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2"/>
        </w:rPr>
        <w:t>Royalty-Engine</w:t>
      </w:r>
    </w:p>
    <w:p>
      <w:pPr>
        <w:jc w:val="center"/>
      </w:pPr>
      <w:r>
        <w:rPr>
          <w:i/>
          <w:sz w:val="26"/>
        </w:rPr>
        <w:t>Technical Service Documentation for Ecoskiller AI-Powered Innovation Monetization &amp; Financial Management Platform</w:t>
      </w:r>
    </w:p>
    <w:p>
      <w:pPr>
        <w:jc w:val="center"/>
      </w:pPr>
      <w:r>
        <w:rPr>
          <w:color w:val="808080"/>
          <w:sz w:val="18"/>
        </w:rPr>
        <w:t>Document Version: 1.0  |  Generated: March 10, 2026</w:t>
      </w:r>
    </w:p>
    <w:p/>
    <w:p>
      <w:pPr>
        <w:pStyle w:val="Heading1"/>
      </w:pPr>
      <w:r>
        <w:t>Executive Summary</w:t>
      </w:r>
    </w:p>
    <w:p>
      <w:r>
        <w:t>Royalty-Engine (RE) is a specialized financial services microservice that manages the complete lifecycle of licensing agreements, royalty calculations, and payout distributions within the Ecoskiller innovation marketplace. Operating as a core component of the Royalty &amp; Licensing Services (XIII), RE implements double-entry ledger accounting for financial integrity, tracks usage-based royalty accrual, manages complex licensing agreements with variable rates, and orchestrates payments to idea creators across multiple channels (ACH, wire transfer, crypto). The service processes 100K+ monthly royalty calculations while maintaining sub-millisecond ledger consistency through ACID transactions and event sourcing. RE integrates with innovation-registry-service for licensing triggers, tax-service for jurisdiction-specific compliance, payment-gateway-service for actual fund transfers, and analytics-engine for revenue reporting. Deployed in the billing namespace on Kubernetes with dedicated PostgreSQL instances for ledger persistence and Redis for transaction caching, RE enables trust-based innovation monetization at enterprise scale.</w:t>
      </w:r>
    </w:p>
    <w:p>
      <w:pPr>
        <w:pStyle w:val="Heading1"/>
      </w:pPr>
      <w:r>
        <w:t>1. Service Name &amp; Introduction</w:t>
      </w:r>
    </w:p>
    <w:p>
      <w:r>
        <w:rPr>
          <w:b/>
        </w:rPr>
        <w:t>Royalty-Engine</w:t>
      </w:r>
      <w:r>
        <w:t xml:space="preserve"> (RE) is a specialized financial services microservice that orchestrates the complete monetization lifecycle for registered ideas within the Ecoskiller platform. It manages licensing agreements, computes usage-based royalties, tracks revenue accrual, and coordinates payments to idea creators. RE implements financial controls required for enterprise trust: double-entry ledger accounting (every transaction creates balanced debit/credit entries), ACID transaction guarantees, and immutable audit trails. The service processes complex royalty scenarios: tiered royalties (different rates at different sales volumes), territory-based licensing (exclusive in EU, non-exclusive in Asia), per-unit royalties, percentage-of-revenue royalties, and upfront payments with minimum guarantees. Operating at the intersection of financial services, legal compliance, and talent monetization, RE is the trust layer enabling Ecoskiller to facilitate billions in creator compensation while maintaining regulatory compliance and financial transparency.</w:t>
      </w:r>
    </w:p>
    <w:p>
      <w:pPr>
        <w:pStyle w:val="Heading1"/>
      </w:pPr>
      <w:r>
        <w:t>2. Service Overview</w:t>
      </w:r>
    </w:p>
    <w:p>
      <w:r>
        <w:t>Royalty-Engine occupies a critical financial position within Ecoskiller's innovation marketplace ecosystem. While innovation-registry-service manages the idea lifecycle and licensing agreements, RE handles the economic consequences:</w:t>
      </w:r>
    </w:p>
    <w:p>
      <w:pPr>
        <w:pStyle w:val="ListBullet"/>
      </w:pPr>
      <w:r>
        <w:t>Revenue Accrual - Track sales/usage reported by licensees; compute royalties owed</w:t>
      </w:r>
    </w:p>
    <w:p>
      <w:pPr>
        <w:pStyle w:val="ListBullet"/>
      </w:pPr>
      <w:r>
        <w:t>Ledger Management - Maintain double-entry accounting; ensure debit=credit always</w:t>
      </w:r>
    </w:p>
    <w:p>
      <w:pPr>
        <w:pStyle w:val="ListBullet"/>
      </w:pPr>
      <w:r>
        <w:t>Royalty Calculation - Apply variable rates, tiered structures, minimum guarantees</w:t>
      </w:r>
    </w:p>
    <w:p>
      <w:pPr>
        <w:pStyle w:val="ListBullet"/>
      </w:pPr>
      <w:r>
        <w:t>Payout Coordination - Schedule, verify, and execute payments to creators</w:t>
      </w:r>
    </w:p>
    <w:p>
      <w:pPr>
        <w:pStyle w:val="ListBullet"/>
      </w:pPr>
      <w:r>
        <w:t>Tax Compliance - Handle 1099 forms, FATCA, withholding, jurisdiction-specific rules</w:t>
      </w:r>
    </w:p>
    <w:p>
      <w:pPr>
        <w:pStyle w:val="ListBullet"/>
      </w:pPr>
      <w:r>
        <w:t>Financial Reporting - Generate P&amp;L, balance sheets, creator earnings statements</w:t>
      </w:r>
    </w:p>
    <w:p>
      <w:r>
        <w:rPr>
          <w:b/>
        </w:rPr>
        <w:t xml:space="preserve">Architectural Position: </w:t>
      </w:r>
      <w:r>
        <w:t>RE is a pure financial services engine—it does not negotiate licensing terms (legal domain) or manage idea metadata (registry domain). It consumes licensing agreement events, revenue reports, and regulatory triggers from upstream services; produces ledger entries, payment orders, and financial statements for downstream systems. RE operates as a system of record (SOR) for financial state: the source of truth for all royalty calculations and creator compensation. The service is mission-critical: errors propagate to legal disputes, financial audit failures, and regulatory violations.</w:t>
      </w:r>
    </w:p>
    <w:p>
      <w:pPr>
        <w:pStyle w:val="Heading1"/>
      </w:pPr>
      <w:r>
        <w:t>3. Core Responsibilities</w:t>
      </w:r>
    </w:p>
    <w:p>
      <w:r>
        <w:rPr>
          <w:b/>
        </w:rPr>
        <w:t>Licensing Agreement Lifecycle Management</w:t>
      </w:r>
      <w:r>
        <w:t>: Consume licensing.agreement.signed events from innovation-registry-service. Extract agreement terms: royalty_rate (%), minimum_guarantee, territory, license_duration, payment_frequency. Store agreement metadata in PostgreSQL. Create initial ledger entries: deferred_revenue (if upfront payment) and advances_recoupable (if minimum guarantee). Track agreement state: ACTIVE, SUSPENDED, TERMINATED, EXPIRED. On agreement termination, finalize royalties and release balance to creator.</w:t>
      </w:r>
    </w:p>
    <w:p>
      <w:r>
        <w:rPr>
          <w:b/>
        </w:rPr>
        <w:t>Double-Entry Ledger Accounting</w:t>
      </w:r>
      <w:r>
        <w:t>: Implement general ledger with 5 standard accounts: Assets (cash), Liabilities (advances_recoupable), Equity (creator_retained_earnings), Income (royalty_revenue), Expense (payment_payout). Every transaction creates debit+credit pair (sum always zero). Example: "License A earned ₹10,000 in royalties" creates: DEBIT royalty_revenue (₹10K), CREDIT creators_payable (₹10K). All ledger entries immutable (append-only log). Enable trial balance verification: assets+expenses = liabilities+equity+income. Daily: verify trial balance (SLA: &lt;1 minute).</w:t>
      </w:r>
    </w:p>
    <w:p>
      <w:r>
        <w:rPr>
          <w:b/>
        </w:rPr>
        <w:t>Revenue Accrual &amp; Royalty Computation</w:t>
      </w:r>
      <w:r>
        <w:t>: Consume revenue.reported events (licensee reports sales monthly). Compute royalties: royalty_amount = sales_amount * royalty_rate %. Apply minimum guarantee: if YTD_royalties &lt; minimum, accrue difference as "royalty_deficiency" (owed by licensee at year-end). Track tiered royalties: different rates at different sales thresholds. Example: 5% on first ₹100K sales, 7% on next ₹100K, 10% above. Aggregate: monthly accrual → quarterly statement → annual settlement. Track by territory (EU rate ≠ Asia rate). Publish royalty.accrued events for analytics.</w:t>
      </w:r>
    </w:p>
    <w:p>
      <w:r>
        <w:rPr>
          <w:b/>
        </w:rPr>
        <w:t>Creator Payout Orchestration</w:t>
      </w:r>
      <w:r>
        <w:t>: Determine payment schedule: monthly, quarterly, or annual per agreement. Batch creators into payment runs (monthly: process 1000s concurrently). Verify payout eligibility: creator_balance &gt; minimum_payout_threshold (e.g., ₹100). Initiate payment orders: capture creator_bank_account / crypto_wallet / wire_details. Coordinate with payment-gateway-service: execute ACH, wire transfer, or stablecoin transfer. Track payment status: PENDING, PROCESSING, COMPLETE, FAILED. On failure: retry with exponential backoff; escalate to ops if &gt;3 retries. Publish payout.initiated and payout.completed events.</w:t>
      </w:r>
    </w:p>
    <w:p>
      <w:r>
        <w:rPr>
          <w:b/>
        </w:rPr>
        <w:t>Tax Compliance &amp; Withholding</w:t>
      </w:r>
      <w:r>
        <w:t>: Track creator jurisdiction (from user-service). Apply jurisdiction-specific tax rules: US (IRS 1099, 24% withholding if no SSN), EU (VAT compliance), India (TDS 10-31.2% on payments). Compute withholding: tax_withheld = payout_amount * withholding_rate. Remit withheld taxes to authorities (quarterly for US, monthly in some jurisdictions). Generate compliance reports: IRS 1099 forms (US creators), VAT reports (EU), TDS statements (India). Publish tax.withheld and tax.remitted events. Maintain audit trail: every tax calculation logged.</w:t>
      </w:r>
    </w:p>
    <w:p>
      <w:r>
        <w:rPr>
          <w:b/>
        </w:rPr>
        <w:t>Financial Reporting &amp; Settlements</w:t>
      </w:r>
      <w:r>
        <w:t>: Generate creator earnings statements (monthly or quarterly): total_earned, total_paid, balance_pending, YTD_totals. Generate company P&amp;L: royalty_revenue, creator_payouts (expense), operating_margin. Balance sheet: cash_on_hand, creators_payable, deferred_revenue. Audit trail: transaction log with timestamps, actors, amounts. Support point-in-time reporting: "What was balance on 2025-02-28?" (recompute from immutable log). Enable reconciliation: compare ledger balance vs actual bank balance (daily). Publish financial.report events.</w:t>
      </w:r>
    </w:p>
    <w:p>
      <w:r>
        <w:rPr>
          <w:b/>
        </w:rPr>
        <w:t>Guardian Consent &amp; Minor Payments</w:t>
      </w:r>
      <w:r>
        <w:t>: If creator is minor (&lt;18 years old), require parent/guardian consent before payout. Store consent_record: guardian_id, guardian_relationship, signed_date, digital_signature. Check consent status: PENDING, CONSENTED, DECLINED. If PENDING: hold payout until consent obtained. If CONSENTED: proceed with payout (to custodial account, not minor directly). Track compliance: auditable proof of consent (required for child labor law compliance).</w:t>
      </w:r>
    </w:p>
    <w:p>
      <w:pPr>
        <w:pStyle w:val="Heading1"/>
      </w:pPr>
      <w:r>
        <w:t>4. Key Features</w:t>
      </w:r>
    </w:p>
    <w:p>
      <w:r>
        <w:rPr>
          <w:b/>
        </w:rPr>
        <w:t>Double-Entry Ledger (GAAP Compliant)</w:t>
      </w:r>
      <w:r>
        <w:t>: Every royalty transaction creates balanced debit+credit entries per GAAP (Generally Accepted Accounting Principles). Example: royalty earned (+revenue, +payable). Payout made (-payable, -cash). Trial balance always sums to zero (financial integrity guarantee). Immutable audit log: every entry timestamped, signed, and append-only. Enables compliance audits: "Show me all transactions affecting creator ABC in Q1 2025." Supports reconciliation: ledger balance vs actual cash (catch fraud, errors). Regulatory requirement: enables financial audits by CFO/external auditors.</w:t>
      </w:r>
    </w:p>
    <w:p>
      <w:r>
        <w:rPr>
          <w:b/>
        </w:rPr>
        <w:t>Multi-Currency &amp; Exchange Rate Handling</w:t>
      </w:r>
      <w:r>
        <w:t>: Support royalties in multiple currencies: INR, USD, EUR, GBP, JPY, etc. Maintain exchange rate feeds: real-time rates from OpenExchangeRates API. Compute royalty in source currency (licensing agreement currency). Convert to payout currency at execution time (minimize FX volatility). Track FX gains/losses: if USD/INR moved, record P&amp;L impact. Support multi-currency payouts: creator can request USD or INR; execute accordingly. Publish currency.exchanged events with rates used.</w:t>
      </w:r>
    </w:p>
    <w:p>
      <w:r>
        <w:rPr>
          <w:b/>
        </w:rPr>
        <w:t>Tiered Royalty Rates &amp; Minimum Guarantees</w:t>
      </w:r>
      <w:r>
        <w:t>: Support complex royalty structures: Example licensing agreement: "(1) 5% on sales 0-100K; (2) 7% on sales 100K-500K; (3) 10% on sales &gt;500K; (4) minimum guarantee of ₹50K annually." Compute: if actual royalties &lt;₹50K, company owes difference (recoupable against future royalties). Aggregate: sales in March = ₹80K → 5% * ₹80K = ₹4K. Quarterly totals: Q1 = ₹12K (below ₹50K min) → deficiency = ₹38K. Track deficiency recovery: apply future Q2/Q3 royalties to reduce ₹38K deficiency.</w:t>
      </w:r>
    </w:p>
    <w:p>
      <w:r>
        <w:rPr>
          <w:b/>
        </w:rPr>
        <w:t>Territory-Based Licensing &amp; Exclusive/Non-Exclusive</w:t>
      </w:r>
      <w:r>
        <w:t>: Support territorial restrictions: EU exclusive (only Company A can license in EU), Asia non-exclusive (3+ companies can license), North America exclusive. Compute per-territory royalties: EU sales→EU royalty_rate; Asia sales→Asia royalty_rate. Royalties for same idea can vary by territory and exclusivity. Example: Idea X → EU exclusive (10% rate, Company A only), Asia non-exclusive (5% rate, Companies A+B+C). Compute royalties per licensee per territory. Enforce exclusivity: if Company B tries to license in EU, system blocks (agreement violation).</w:t>
      </w:r>
    </w:p>
    <w:p>
      <w:r>
        <w:rPr>
          <w:b/>
        </w:rPr>
        <w:t>Revenue Forecasting &amp; Accruals</w:t>
      </w:r>
      <w:r>
        <w:t>: Licensees report sales with lag (typical: report March sales in April). Implement "sales accrual" accounting: when sales reported (even if late), retroactively accrue royalties to correct period. Example: licensee reports April 20 that they sold ₹1M in March → accrue March royalties immediately. Publish revenue.accrued events for analytics. Support revenue forecasting: based on historical monthly revenue, forecast Q3 revenue; help creators budget. Aging analysis: track days sales outstanding (DSO); flag late reporting licensees.</w:t>
      </w:r>
    </w:p>
    <w:p>
      <w:r>
        <w:rPr>
          <w:b/>
        </w:rPr>
        <w:t>Automated Royalty Statements &amp; Reporting</w:t>
      </w:r>
      <w:r>
        <w:t>: Generate monthly/quarterly creator statements: earnings breakdown by idea, territory, license. Include: period_revenue, royalty_rate_applied, tax_withheld, net_payout, YTD_totals. Email statements to creators automatically. Support statement audit trail: "Statement dated 2025-03-31 showed ₹50K earned; verify against ledger." Enable creator self-service: web portal to view statements, download CSV, dispute entries. Publish statement.generated events.</w:t>
      </w:r>
    </w:p>
    <w:p>
      <w:r>
        <w:rPr>
          <w:b/>
        </w:rPr>
        <w:t>Payment Method Flexibility &amp; Instant Settlement</w:t>
      </w:r>
      <w:r>
        <w:t>: Support 4 payout methods: (1) ACH transfer (USA, slow, cheap), (2) Wire transfer (global, expensive, fast), (3) Stablecoin (USDC/USDT, instant, fees vary), (4) Bank transfer (via PayPal/Wise, moderate speed/cost). Creators choose preferred method. Execute instantly for stablecoin (sub-1-minute), within 1-2 business days for ACH. Track payment status: PENDING → PROCESSING → COMPLETE or FAILED. Retry failed payments: exponential backoff. Publish payment.processed events with proof (transaction hash for crypto, ACH confirmation number for bank).</w:t>
      </w:r>
    </w:p>
    <w:p>
      <w:r>
        <w:rPr>
          <w:b/>
        </w:rPr>
        <w:t>Fraud Detection &amp; Anomaly Monitoring</w:t>
      </w:r>
      <w:r>
        <w:t>: Monitor for suspicious patterns: creator receiving 10x normal payout (investigate). Revenue spike &gt;200% month-over-month (potential fraud or data error). Same IP address creating multiple accounts (bot ring). Implement ML-based anomaly detection: train on historical data; flag deviations &gt;3 sigma. Publish fraud.suspected events → compliance-audit-service investigates. Manual review required before payout &gt;$10K to new creators. Enable creator verification: require government ID, bank account verification before first payout.</w:t>
      </w:r>
    </w:p>
    <w:p>
      <w:r>
        <w:br w:type="page"/>
      </w:r>
    </w:p>
    <w:p>
      <w:pPr>
        <w:pStyle w:val="Heading1"/>
      </w:pPr>
      <w:r>
        <w:t>5. Inputs (Data, API Calls, Events)</w:t>
      </w:r>
    </w:p>
    <w:p>
      <w:pPr>
        <w:pStyle w:val="Heading2"/>
      </w:pPr>
      <w:r>
        <w:t>REST API Endpoints:</w:t>
      </w:r>
    </w:p>
    <w:p>
      <w:pPr>
        <w:pStyle w:val="ListBullet2"/>
      </w:pPr>
      <w:r>
        <w:t>POST /royalties/agreement - Register licensing agreement (rate, territory, terms)</w:t>
      </w:r>
    </w:p>
    <w:p>
      <w:pPr>
        <w:pStyle w:val="ListBullet2"/>
      </w:pPr>
      <w:r>
        <w:t>POST /royalties/revenue - Report sales from licensee (monthly/quarterly)</w:t>
      </w:r>
    </w:p>
    <w:p>
      <w:pPr>
        <w:pStyle w:val="ListBullet2"/>
      </w:pPr>
      <w:r>
        <w:t>POST /royalties/calculate - Compute royalties for agreement (manual trigger)</w:t>
      </w:r>
    </w:p>
    <w:p>
      <w:pPr>
        <w:pStyle w:val="ListBullet2"/>
      </w:pPr>
      <w:r>
        <w:t>GET /royalties/balance - Get creator balance and earnings statement</w:t>
      </w:r>
    </w:p>
    <w:p>
      <w:pPr>
        <w:pStyle w:val="ListBullet2"/>
      </w:pPr>
      <w:r>
        <w:t>POST /royalties/payout/initiate - Trigger payout to creator (admin)</w:t>
      </w:r>
    </w:p>
    <w:p>
      <w:pPr>
        <w:pStyle w:val="ListBullet2"/>
      </w:pPr>
      <w:r>
        <w:t>GET /royalties/ledger - Query ledger entries (date range, account)</w:t>
      </w:r>
    </w:p>
    <w:p>
      <w:pPr>
        <w:pStyle w:val="ListBullet2"/>
      </w:pPr>
      <w:r>
        <w:t>POST /royalties/statement - Generate earnings statement (PDF/CSV)</w:t>
      </w:r>
    </w:p>
    <w:p>
      <w:pPr>
        <w:pStyle w:val="ListBullet2"/>
      </w:pPr>
      <w:r>
        <w:t>GET /royalties/history - Get transaction history (filtering, sorting)</w:t>
      </w:r>
    </w:p>
    <w:p>
      <w:pPr>
        <w:pStyle w:val="Heading2"/>
      </w:pPr>
      <w:r>
        <w:t>Kafka Events Consumed:</w:t>
      </w:r>
    </w:p>
    <w:p>
      <w:r>
        <w:rPr>
          <w:b/>
        </w:rPr>
        <w:t>licensing.agreement.signed</w:t>
      </w:r>
      <w:r>
        <w:t>: New licensing agreement finalized. Extract terms (royalty_rate, min_guarantee, territory, duration). Create initial ledger entries.</w:t>
      </w:r>
    </w:p>
    <w:p>
      <w:r>
        <w:rPr>
          <w:b/>
        </w:rPr>
        <w:t>licensing.agreement.terminated</w:t>
      </w:r>
      <w:r>
        <w:t>: License ends (expiration or early termination). Finalize royalties; release balance to creator.</w:t>
      </w:r>
    </w:p>
    <w:p>
      <w:r>
        <w:rPr>
          <w:b/>
        </w:rPr>
        <w:t>revenue.reported</w:t>
      </w:r>
      <w:r>
        <w:t>: Licensee reports monthly/quarterly sales (ideaId, sales_amount, period, currency). Accrue royalties.</w:t>
      </w:r>
    </w:p>
    <w:p>
      <w:r>
        <w:rPr>
          <w:b/>
        </w:rPr>
        <w:t>payout.payment.succeeded</w:t>
      </w:r>
      <w:r>
        <w:t>: Payment gateway confirms transfer successful (payment_id, amount, timestamp). Record in ledger.</w:t>
      </w:r>
    </w:p>
    <w:p>
      <w:r>
        <w:rPr>
          <w:b/>
        </w:rPr>
        <w:t>payout.payment.failed</w:t>
      </w:r>
      <w:r>
        <w:t>: Payment failed (insufficient funds, incorrect account, etc.). Queue for retry; alert creator.</w:t>
      </w:r>
    </w:p>
    <w:p>
      <w:r>
        <w:rPr>
          <w:b/>
        </w:rPr>
        <w:t>creator.tax_info.updated</w:t>
      </w:r>
      <w:r>
        <w:t>: Creator updates tax jurisdiction (moved to new country). Recalculate withholding. Trigger re-verification.</w:t>
      </w:r>
    </w:p>
    <w:p>
      <w:r>
        <w:rPr>
          <w:b/>
        </w:rPr>
        <w:t>minor.guardian_consent.obtained</w:t>
      </w:r>
      <w:r>
        <w:t>: Parent/guardian granted consent for minor creator's payouts. Unlock payment processing.</w:t>
      </w:r>
    </w:p>
    <w:p>
      <w:pPr>
        <w:pStyle w:val="Heading2"/>
      </w:pPr>
      <w:r>
        <w:t>Batch Job Inputs:</w:t>
      </w:r>
    </w:p>
    <w:p>
      <w:pPr>
        <w:pStyle w:val="ListBullet2"/>
      </w:pPr>
      <w:r>
        <w:t>Monthly revenue reconciliation: Compare licensee-reported revenue vs actual sales (fraud detection)</w:t>
      </w:r>
    </w:p>
    <w:p>
      <w:pPr>
        <w:pStyle w:val="ListBullet2"/>
      </w:pPr>
      <w:r>
        <w:t>Quarterly royalty settlement: Aggregate all monthly accruals; finalize Q3 royalties</w:t>
      </w:r>
    </w:p>
    <w:p>
      <w:pPr>
        <w:pStyle w:val="ListBullet2"/>
      </w:pPr>
      <w:r>
        <w:t>Annual minimum guarantee check: Verify minimum_guarantee met; accrue deficiency if not</w:t>
      </w:r>
    </w:p>
    <w:p>
      <w:pPr>
        <w:pStyle w:val="ListBullet2"/>
      </w:pPr>
      <w:r>
        <w:t>Tax jurisdiction update: Refresh creator tax info from user-service; recompute withholding</w:t>
      </w:r>
    </w:p>
    <w:p>
      <w:pPr>
        <w:pStyle w:val="ListBullet2"/>
      </w:pPr>
      <w:r>
        <w:t>Payment batch processing: Queue all pending payouts; execute via payment-gateway-service</w:t>
      </w:r>
    </w:p>
    <w:p>
      <w:pPr>
        <w:pStyle w:val="Heading1"/>
      </w:pPr>
      <w:r>
        <w:t>6. Outputs (Responses, Data, Events)</w:t>
      </w:r>
    </w:p>
    <w:p>
      <w:pPr>
        <w:pStyle w:val="Heading2"/>
      </w:pPr>
      <w:r>
        <w:t>Kafka Events Published:</w:t>
      </w:r>
    </w:p>
    <w:p>
      <w:r>
        <w:rPr>
          <w:b/>
        </w:rPr>
        <w:t>royalty.accrued</w:t>
      </w:r>
      <w:r>
        <w:t>: Royalty computed and accrued. Payload: {ideaId, licenseeId, sales_amount, royalty_rate, royalty_amount, territory, period}.</w:t>
      </w:r>
    </w:p>
    <w:p>
      <w:r>
        <w:rPr>
          <w:b/>
        </w:rPr>
        <w:t>royalty.settled</w:t>
      </w:r>
      <w:r>
        <w:t>: Royalty finalized (not subject to change). Payload: {ideaId, licenseeId, settlement_amount, settlement_date, period}.</w:t>
      </w:r>
    </w:p>
    <w:p>
      <w:r>
        <w:rPr>
          <w:b/>
        </w:rPr>
        <w:t>payout.queued</w:t>
      </w:r>
      <w:r>
        <w:t>: Creator payout queued for processing. Payload: {creatorId, total_amount, payout_method, target_date}.</w:t>
      </w:r>
    </w:p>
    <w:p>
      <w:r>
        <w:rPr>
          <w:b/>
        </w:rPr>
        <w:t>payout.initiated</w:t>
      </w:r>
      <w:r>
        <w:t>: Payout sent to payment gateway. Payload: {paymentId, amount, currency, destination, timestamp}.</w:t>
      </w:r>
    </w:p>
    <w:p>
      <w:r>
        <w:rPr>
          <w:b/>
        </w:rPr>
        <w:t>payout.completed</w:t>
      </w:r>
      <w:r>
        <w:t>: Payout successfully delivered. Payload: {paymentId, confirmation_number, timestamp}.</w:t>
      </w:r>
    </w:p>
    <w:p>
      <w:r>
        <w:rPr>
          <w:b/>
        </w:rPr>
        <w:t>tax.withheld</w:t>
      </w:r>
      <w:r>
        <w:t>: Tax withheld from payout. Payload: {creatorId, jurisdiction, gross_amount, tax_rate, tax_amount, net_amount}.</w:t>
      </w:r>
    </w:p>
    <w:p>
      <w:r>
        <w:rPr>
          <w:b/>
        </w:rPr>
        <w:t>ledger.entry.created</w:t>
      </w:r>
      <w:r>
        <w:t>: Ledger entry recorded. Payload: {ledger_id, account, debit, credit, description, timestamp}.</w:t>
      </w:r>
    </w:p>
    <w:p>
      <w:r>
        <w:rPr>
          <w:b/>
        </w:rPr>
        <w:t>statement.generated</w:t>
      </w:r>
      <w:r>
        <w:t>: Earnings statement generated. Payload: {creatorId, period, total_earned, total_paid, balance_pending}.</w:t>
      </w:r>
    </w:p>
    <w:p>
      <w:r>
        <w:rPr>
          <w:b/>
        </w:rPr>
        <w:t>fraud.suspected</w:t>
      </w:r>
      <w:r>
        <w:t>: Anomalous activity detected. Payload: {creatorId, anomaly_type, risk_score, details, timestamp}.</w:t>
      </w:r>
    </w:p>
    <w:p>
      <w:pPr>
        <w:pStyle w:val="Heading2"/>
      </w:pPr>
      <w:r>
        <w:t>REST API Responses:</w:t>
      </w:r>
    </w:p>
    <w:p>
      <w:pPr>
        <w:pStyle w:val="ListBullet2"/>
      </w:pPr>
      <w:r>
        <w:t>201 Created (Agreement): {agreementId, ideaId, licenseeId, royalty_rate, minimum_guarantee, territory, status}</w:t>
      </w:r>
    </w:p>
    <w:p>
      <w:pPr>
        <w:pStyle w:val="ListBullet2"/>
      </w:pPr>
      <w:r>
        <w:t>200 OK (Balance): {creatorId, total_earned_ytd, total_paid_ytd, pending_balance, next_payout_date, next_payout_amount}</w:t>
      </w:r>
    </w:p>
    <w:p>
      <w:pPr>
        <w:pStyle w:val="ListBullet2"/>
      </w:pPr>
      <w:r>
        <w:t>200 OK (Ledger): {entries: [{account, debit, credit, description, timestamp}, ...], trial_balance_sum}</w:t>
      </w:r>
    </w:p>
    <w:p>
      <w:pPr>
        <w:pStyle w:val="ListBullet2"/>
      </w:pPr>
      <w:r>
        <w:t>200 OK (Statement): PDF/CSV with detailed earnings breakdown, tax summary, YTD totals</w:t>
      </w:r>
    </w:p>
    <w:p>
      <w:pPr>
        <w:pStyle w:val="ListBullet2"/>
      </w:pPr>
      <w:r>
        <w:t>200 OK (History): {transactions: [{type, amount, date, description}, ...], total_count, pagination}</w:t>
      </w:r>
    </w:p>
    <w:p>
      <w:pPr>
        <w:pStyle w:val="ListBullet2"/>
      </w:pPr>
      <w:r>
        <w:t>202 Accepted (Payout): {paymentId, status: "QUEUED", estimated_completion_date}</w:t>
      </w:r>
    </w:p>
    <w:p>
      <w:pPr>
        <w:pStyle w:val="ListBullet2"/>
      </w:pPr>
      <w:r>
        <w:t>400 Bad Request: Invalid agreement terms, missing required fields</w:t>
      </w:r>
    </w:p>
    <w:p>
      <w:pPr>
        <w:pStyle w:val="ListBullet2"/>
      </w:pPr>
      <w:r>
        <w:t>409 Conflict: Territory exclusivity violation, minimum guarantee not met</w:t>
      </w:r>
    </w:p>
    <w:p>
      <w:pPr>
        <w:pStyle w:val="Heading1"/>
      </w:pPr>
      <w:r>
        <w:t>7. Dependencies (Services &amp; Infrastructure)</w:t>
      </w:r>
    </w:p>
    <w:p>
      <w:pPr>
        <w:pStyle w:val="Heading2"/>
      </w:pPr>
      <w:r>
        <w:t>External Service Dependencies:</w:t>
      </w:r>
    </w:p>
    <w:p>
      <w:r>
        <w:rPr>
          <w:b/>
        </w:rPr>
        <w:t>innovation-registry-service</w:t>
      </w:r>
      <w:r>
        <w:t>: Publishes licensing.agreement.signed/terminated events; RE consumes and acts on</w:t>
      </w:r>
    </w:p>
    <w:p>
      <w:r>
        <w:rPr>
          <w:b/>
        </w:rPr>
        <w:t>payment-gateway-service</w:t>
      </w:r>
      <w:r>
        <w:t>: Executes actual ACH, wire, or crypto transfers; receives payment status updates</w:t>
      </w:r>
    </w:p>
    <w:p>
      <w:r>
        <w:rPr>
          <w:b/>
        </w:rPr>
        <w:t>tax-service</w:t>
      </w:r>
      <w:r>
        <w:t>: Provides tax jurisdiction rules, withholding rates, compliance templates</w:t>
      </w:r>
    </w:p>
    <w:p>
      <w:r>
        <w:rPr>
          <w:b/>
        </w:rPr>
        <w:t>user-service</w:t>
      </w:r>
      <w:r>
        <w:t>: Provides creator tax info (SSN, business status, jurisdiction, banking details)</w:t>
      </w:r>
    </w:p>
    <w:p>
      <w:r>
        <w:rPr>
          <w:b/>
        </w:rPr>
        <w:t>analytics-engine</w:t>
      </w:r>
      <w:r>
        <w:t>: Consumes royalty.accrued/settled events; generates revenue dashboards</w:t>
      </w:r>
    </w:p>
    <w:p>
      <w:r>
        <w:rPr>
          <w:b/>
        </w:rPr>
        <w:t>compliance-audit-service</w:t>
      </w:r>
      <w:r>
        <w:t>: Consumes fraud.suspected events; investigates anomalies</w:t>
      </w:r>
    </w:p>
    <w:p>
      <w:r>
        <w:rPr>
          <w:b/>
        </w:rPr>
        <w:t>notification-service</w:t>
      </w:r>
      <w:r>
        <w:t>: Sends payout confirmations, tax statements, alerts to creators</w:t>
      </w:r>
    </w:p>
    <w:p>
      <w:r>
        <w:rPr>
          <w:b/>
        </w:rPr>
        <w:t>accounting-service</w:t>
      </w:r>
      <w:r>
        <w:t>: Consumes ledger.entry.created events; integrates into company GL</w:t>
      </w:r>
    </w:p>
    <w:p>
      <w:pPr>
        <w:pStyle w:val="Heading2"/>
      </w:pPr>
      <w:r>
        <w:t>Infrastructure Dependencies:</w:t>
      </w:r>
    </w:p>
    <w:p>
      <w:r>
        <w:rPr>
          <w:b/>
        </w:rPr>
        <w:t>PostgreSQL (Ledger DB)</w:t>
      </w:r>
      <w:r>
        <w:t>: Immutable ledger (append-only), licensing agreements, payout history</w:t>
      </w:r>
    </w:p>
    <w:p>
      <w:r>
        <w:rPr>
          <w:b/>
        </w:rPr>
        <w:t>PostgreSQL (Transactional DB)</w:t>
      </w:r>
      <w:r>
        <w:t>: Royalty balances, agreement state, temporary locks during settlement</w:t>
      </w:r>
    </w:p>
    <w:p>
      <w:r>
        <w:rPr>
          <w:b/>
        </w:rPr>
        <w:t>Redis</w:t>
      </w:r>
      <w:r>
        <w:t>: Transaction cache (during multi-step royalty computation), payment status queue</w:t>
      </w:r>
    </w:p>
    <w:p>
      <w:r>
        <w:rPr>
          <w:b/>
        </w:rPr>
        <w:t>Kafka</w:t>
      </w:r>
      <w:r>
        <w:t>: Event streaming; consume revenue/payout events, publish royalty/ledger events</w:t>
      </w:r>
    </w:p>
    <w:p>
      <w:r>
        <w:rPr>
          <w:b/>
        </w:rPr>
        <w:t>Elasticsearch (Optional)</w:t>
      </w:r>
      <w:r>
        <w:t>: Index ledger entries for fast full-text search (creator name, idea name)</w:t>
      </w:r>
    </w:p>
    <w:p>
      <w:r>
        <w:rPr>
          <w:b/>
        </w:rPr>
        <w:t>Message Queue (Bull/RabbitMQ)</w:t>
      </w:r>
      <w:r>
        <w:t>: Queue payment jobs; distribute across payment workers</w:t>
      </w:r>
    </w:p>
    <w:p>
      <w:r>
        <w:rPr>
          <w:b/>
        </w:rPr>
        <w:t>ClickHouse (Data Warehouse)</w:t>
      </w:r>
      <w:r>
        <w:t>: Aggregate ledger data; enable financial reporting and analytics</w:t>
      </w:r>
    </w:p>
    <w:p>
      <w:r>
        <w:rPr>
          <w:b/>
        </w:rPr>
        <w:t>Kubernetes (k3s)</w:t>
      </w:r>
      <w:r>
        <w:t>: Orchestration; auto-scaling payout workers during month-end batches</w:t>
      </w:r>
    </w:p>
    <w:p>
      <w:pPr>
        <w:pStyle w:val="Heading1"/>
      </w:pPr>
      <w:r>
        <w:t>8. Technology Stack</w:t>
      </w:r>
    </w:p>
    <w:p>
      <w:pPr>
        <w:pStyle w:val="ListBullet"/>
      </w:pPr>
      <w:r>
        <w:t>Runtime &amp; Framework:</w:t>
      </w:r>
    </w:p>
    <w:p>
      <w:pPr>
        <w:pStyle w:val="ListBullet2"/>
      </w:pPr>
      <w:r>
        <w:t>Node.js 18 LTS with NestJS for financial service development</w:t>
      </w:r>
    </w:p>
    <w:p>
      <w:pPr>
        <w:pStyle w:val="ListBullet2"/>
      </w:pPr>
      <w:r>
        <w:t>TypeScript for type safety (critical for financial calculations)</w:t>
      </w:r>
    </w:p>
    <w:p>
      <w:pPr>
        <w:pStyle w:val="ListBullet"/>
      </w:pPr>
      <w:r>
        <w:t>Financial Accounting &amp; Calculation:</w:t>
      </w:r>
    </w:p>
    <w:p>
      <w:pPr>
        <w:pStyle w:val="ListBullet2"/>
      </w:pPr>
      <w:r>
        <w:t>decimal.js for arbitrary-precision arithmetic (avoid floating-point errors)</w:t>
      </w:r>
    </w:p>
    <w:p>
      <w:pPr>
        <w:pStyle w:val="ListBullet2"/>
      </w:pPr>
      <w:r>
        <w:t>dinero.js for multi-currency and money operations</w:t>
      </w:r>
    </w:p>
    <w:p>
      <w:pPr>
        <w:pStyle w:val="ListBullet2"/>
      </w:pPr>
      <w:r>
        <w:t>big.js for large number handling (especially useful for high-volume payouts)</w:t>
      </w:r>
    </w:p>
    <w:p>
      <w:pPr>
        <w:pStyle w:val="ListBullet"/>
      </w:pPr>
      <w:r>
        <w:t>Data Persistence &amp; Ledger:</w:t>
      </w:r>
    </w:p>
    <w:p>
      <w:pPr>
        <w:pStyle w:val="ListBullet2"/>
      </w:pPr>
      <w:r>
        <w:t>PostgreSQL 14+ for ACID-compliant ledger storage</w:t>
      </w:r>
    </w:p>
    <w:p>
      <w:pPr>
        <w:pStyle w:val="ListBullet2"/>
      </w:pPr>
      <w:r>
        <w:t>Prisma ORM for type-safe database queries</w:t>
      </w:r>
    </w:p>
    <w:p>
      <w:pPr>
        <w:pStyle w:val="ListBullet2"/>
      </w:pPr>
      <w:r>
        <w:t>TypeORM (alternative) for complex queries and transaction management</w:t>
      </w:r>
    </w:p>
    <w:p>
      <w:pPr>
        <w:pStyle w:val="ListBullet2"/>
      </w:pPr>
      <w:r>
        <w:t>pgBoss for asynchronous job queue (payment scheduling)</w:t>
      </w:r>
    </w:p>
    <w:p>
      <w:pPr>
        <w:pStyle w:val="ListBullet"/>
      </w:pPr>
      <w:r>
        <w:t>Caching &amp; Session Storage:</w:t>
      </w:r>
    </w:p>
    <w:p>
      <w:pPr>
        <w:pStyle w:val="ListBullet2"/>
      </w:pPr>
      <w:r>
        <w:t>Redis 7.x for transaction caching and payment queue</w:t>
      </w:r>
    </w:p>
    <w:p>
      <w:pPr>
        <w:pStyle w:val="ListBullet2"/>
      </w:pPr>
      <w:r>
        <w:t>redis-om for Redis object mapping (type-safe)</w:t>
      </w:r>
    </w:p>
    <w:p>
      <w:pPr>
        <w:pStyle w:val="ListBullet"/>
      </w:pPr>
      <w:r>
        <w:t>Event Streaming &amp; Messaging:</w:t>
      </w:r>
    </w:p>
    <w:p>
      <w:pPr>
        <w:pStyle w:val="ListBullet2"/>
      </w:pPr>
      <w:r>
        <w:t>Apache Kafka for pub-sub event streaming</w:t>
      </w:r>
    </w:p>
    <w:p>
      <w:pPr>
        <w:pStyle w:val="ListBullet2"/>
      </w:pPr>
      <w:r>
        <w:t>Kafkajs (Node.js) for event producer/consumer</w:t>
      </w:r>
    </w:p>
    <w:p>
      <w:pPr>
        <w:pStyle w:val="ListBullet2"/>
      </w:pPr>
      <w:r>
        <w:t>Apicurio Registry for event schema management</w:t>
      </w:r>
    </w:p>
    <w:p>
      <w:pPr>
        <w:pStyle w:val="ListBullet"/>
      </w:pPr>
      <w:r>
        <w:t>Payment Processing:</w:t>
      </w:r>
    </w:p>
    <w:p>
      <w:pPr>
        <w:pStyle w:val="ListBullet2"/>
      </w:pPr>
      <w:r>
        <w:t>Stripe API for card payments and payment routing (optional)</w:t>
      </w:r>
    </w:p>
    <w:p>
      <w:pPr>
        <w:pStyle w:val="ListBullet2"/>
      </w:pPr>
      <w:r>
        <w:t>Wise API for international wire transfers</w:t>
      </w:r>
    </w:p>
    <w:p>
      <w:pPr>
        <w:pStyle w:val="ListBullet2"/>
      </w:pPr>
      <w:r>
        <w:t>Coinbase Commerce for crypto payouts (USDC/USDT)</w:t>
      </w:r>
    </w:p>
    <w:p>
      <w:pPr>
        <w:pStyle w:val="ListBullet"/>
      </w:pPr>
      <w:r>
        <w:t>Tax &amp; Compliance:</w:t>
      </w:r>
    </w:p>
    <w:p>
      <w:pPr>
        <w:pStyle w:val="ListBullet2"/>
      </w:pPr>
      <w:r>
        <w:t>TaxJar or Avalara for tax jurisdiction rules and rate lookup</w:t>
      </w:r>
    </w:p>
    <w:p>
      <w:pPr>
        <w:pStyle w:val="ListBullet2"/>
      </w:pPr>
      <w:r>
        <w:t>Plaid API for bank account verification (optional)</w:t>
      </w:r>
    </w:p>
    <w:p>
      <w:pPr>
        <w:pStyle w:val="ListBullet"/>
      </w:pPr>
      <w:r>
        <w:t>Document Generation &amp; Reporting:</w:t>
      </w:r>
    </w:p>
    <w:p>
      <w:pPr>
        <w:pStyle w:val="ListBullet2"/>
      </w:pPr>
      <w:r>
        <w:t>PDFKit or wkhtmltopdf for PDF statement generation</w:t>
      </w:r>
    </w:p>
    <w:p>
      <w:pPr>
        <w:pStyle w:val="ListBullet2"/>
      </w:pPr>
      <w:r>
        <w:t>csv-stringify for CSV export</w:t>
      </w:r>
    </w:p>
    <w:p>
      <w:pPr>
        <w:pStyle w:val="ListBullet2"/>
      </w:pPr>
      <w:r>
        <w:t>Handlebars.js for HTML-to-PDF templating</w:t>
      </w:r>
    </w:p>
    <w:p>
      <w:pPr>
        <w:pStyle w:val="ListBullet"/>
      </w:pPr>
      <w:r>
        <w:t>Monitoring &amp; Observability:</w:t>
      </w:r>
    </w:p>
    <w:p>
      <w:pPr>
        <w:pStyle w:val="ListBullet2"/>
      </w:pPr>
      <w:r>
        <w:t>Prometheus for metrics (ledger entry count, payout latency, fraud detection rate)</w:t>
      </w:r>
    </w:p>
    <w:p>
      <w:pPr>
        <w:pStyle w:val="ListBullet2"/>
      </w:pPr>
      <w:r>
        <w:t>Grafana for dashboards (reconciliation status, payment queue depth)</w:t>
      </w:r>
    </w:p>
    <w:p>
      <w:pPr>
        <w:pStyle w:val="ListBullet2"/>
      </w:pPr>
      <w:r>
        <w:t>Loki for structured logging (compliance audit trail)</w:t>
      </w:r>
    </w:p>
    <w:p>
      <w:pPr>
        <w:pStyle w:val="ListBullet2"/>
      </w:pPr>
      <w:r>
        <w:t>Jaeger for distributed tracing (trace multi-step royalty computation)</w:t>
      </w:r>
    </w:p>
    <w:p>
      <w:pPr>
        <w:pStyle w:val="ListBullet"/>
      </w:pPr>
      <w:r>
        <w:t>Orchestration &amp; Deployment:</w:t>
      </w:r>
    </w:p>
    <w:p>
      <w:pPr>
        <w:pStyle w:val="ListBullet2"/>
      </w:pPr>
      <w:r>
        <w:t>Kubernetes (k3s) for container orchestration</w:t>
      </w:r>
    </w:p>
    <w:p>
      <w:pPr>
        <w:pStyle w:val="ListBullet2"/>
      </w:pPr>
      <w:r>
        <w:t>Helm for deployment configuration</w:t>
      </w:r>
    </w:p>
    <w:p>
      <w:pPr>
        <w:pStyle w:val="ListBullet2"/>
      </w:pPr>
      <w:r>
        <w:t>Temporal (or similar) for long-running workflow orchestration (agreement lifecycle)</w:t>
      </w:r>
    </w:p>
    <w:p>
      <w:pPr>
        <w:pStyle w:val="Heading1"/>
      </w:pPr>
      <w:r>
        <w:t>9. Business Value &amp; Strategic Importance</w:t>
      </w:r>
    </w:p>
    <w:p>
      <w:r>
        <w:t>Royalty-Engine is fundamental to Ecoskiller's innovation marketplace viability. It directly enables three critical business outcomes:</w:t>
      </w:r>
    </w:p>
    <w:p>
      <w:pPr>
        <w:pStyle w:val="ListBullet"/>
      </w:pPr>
      <w:r>
        <w:t>Creator Trust &amp; Platform Credibility - By implementing enterprise-grade financial controls (double-entry ledger, ACID transactions, immutable audit trails), RE ensures creators trust that they'll be paid fairly and on time. Transparent ledgers enable verification: "Here's proof of every royalty earned and paid." Builds platform reputation as trustworthy innovation marketplace. Trust enables higher-quality submissions (creators willing to invest effort only if monetization credible).</w:t>
      </w:r>
    </w:p>
    <w:p>
      <w:pPr>
        <w:pStyle w:val="ListBullet"/>
      </w:pPr>
      <w:r>
        <w:t>Scalable Monetization - RE enables frictionless monetization of 1M+ ideas. Licensees report sales → automatic royalty computation → automated payout to creators. Scales without proportional operational overhead. Compare: manual royalty tracking would require CFO + 10 accountants; RE handles automatically. Enables high-frequency low-value licensing (₹1000 per license feasible; manual processing would cost ₹500). Unlocks long tail of ideas.</w:t>
      </w:r>
    </w:p>
    <w:p>
      <w:pPr>
        <w:pStyle w:val="ListBullet"/>
      </w:pPr>
      <w:r>
        <w:t>Regulatory Compliance &amp; Risk Mitigation - RE computes tax withholding per jurisdiction (USA: 1099-MISC, India: TDS, EU: VAT). Generates compliance reports automatically. Maintains audit-ready ledgers (satisfies CPA/CFO requirements). Enables regulatory filings (1099 generation). Reduces risk: non-compliance could result in $1M+ IRS penalties, legal liability, loss of creator trust. RE de-risks by encoding compliance rules in code.</w:t>
      </w:r>
    </w:p>
    <w:p>
      <w:pPr>
        <w:pStyle w:val="ListBullet"/>
      </w:pPr>
      <w:r>
        <w:t>Competitive Marketplace Dynamics - Transparent, fair royalty calculations enable healthy competition. Companies confident they understand compensation structure; enables negotiation (lower rate if higher sales, etc.). No hidden fees or opaque calculations. Attracts both creators and licensees to the platform. Competing platforms (without transparent financials) appear suspect by comparison.</w:t>
      </w:r>
    </w:p>
    <w:p>
      <w:pPr>
        <w:pStyle w:val="ListBullet"/>
      </w:pPr>
      <w:r>
        <w:t>Financial Reporting &amp; Investor Confidence - RE enables Ecoskiller to transparently report: "Q1 2025: ₹50M in royalties accrued, ₹45M paid out, ₹100M net creator earnings YTD." For VC-backed companies, financial transparency on creator compensation (% of revenue going to creators) is key investor metric. Demonstrates sustainable, creator-friendly business model (vs exploitative platforms).</w:t>
      </w:r>
    </w:p>
    <w:p>
      <w:pPr>
        <w:pStyle w:val="ListBullet"/>
      </w:pPr>
      <w:r>
        <w:t>New Revenue Streams - RE enables Ecoskiller to charge: (1) licensing facilitation fee (1-3% of royalty), (2) payment processing fee (varies by method), (3) tax compliance service premium (higher accuracy/faster filings). Creates recurring revenue from same transaction. Example: ₹100M in royalties × 2% facilitation fee = ₹2M revenue/year. At scale (billions in royalties), becomes significant business.</w:t>
      </w:r>
    </w:p>
    <w:p>
      <w:r>
        <w:br w:type="page"/>
      </w:r>
    </w:p>
    <w:p>
      <w:pPr>
        <w:pStyle w:val="Heading1"/>
      </w:pPr>
      <w:r>
        <w:t>10. Double-Entry Ledger &amp; Accounting Architecture</w:t>
      </w:r>
    </w:p>
    <w:p>
      <w:r>
        <w:t>GAAP-compliant double-entry accounting system:</w:t>
      </w:r>
    </w:p>
    <w:p>
      <w:pPr/>
      <w:r>
        <w:rPr>
          <w:rFonts w:ascii="Courier New" w:hAnsi="Courier New"/>
          <w:sz w:val="16"/>
        </w:rPr>
        <w:br/>
        <w:t>CHART OF ACCOUNTS (COA):</w:t>
        <w:br/>
        <w:br/>
        <w:t>Assets:</w:t>
        <w:br/>
        <w:t xml:space="preserve">  1000 Cash (bank accounts, crypto wallets)</w:t>
        <w:br/>
        <w:t xml:space="preserve">  1100 Accounts Receivable - Licensees (royalties owed by licensees)</w:t>
        <w:br/>
        <w:t xml:space="preserve">  1200 Prepaid Expenses</w:t>
        <w:br/>
        <w:br/>
        <w:t>Liabilities:</w:t>
        <w:br/>
        <w:t xml:space="preserve">  2000 Accounts Payable - Creators (royalties owed to creators)</w:t>
        <w:br/>
        <w:t xml:space="preserve">  2100 Tax Payable (withheld taxes pending remittance)</w:t>
        <w:br/>
        <w:t xml:space="preserve">  2200 Advances Recoupable (if creator advanced upfront; royalties offset)</w:t>
        <w:br/>
        <w:br/>
        <w:t>Equity:</w:t>
        <w:br/>
        <w:t xml:space="preserve">  3000 Creator Retained Earnings (cumulative creator earnings)</w:t>
        <w:br/>
        <w:t xml:space="preserve">  3100 Company Retained Earnings</w:t>
        <w:br/>
        <w:br/>
        <w:t>Revenue:</w:t>
        <w:br/>
        <w:t xml:space="preserve">  4000 Royalty Revenue (primary revenue source)</w:t>
        <w:br/>
        <w:t xml:space="preserve">  4100 Facilitation Fee Revenue (Ecoskiller's cut)</w:t>
        <w:br/>
        <w:br/>
        <w:t>Expenses:</w:t>
        <w:br/>
        <w:t xml:space="preserve">  5000 Creator Payouts (distribution of royalties)</w:t>
        <w:br/>
        <w:t xml:space="preserve">  5100 Tax Remittance (actual payment to IRS, etc.)</w:t>
        <w:br/>
        <w:t xml:space="preserve">  5200 Payment Processing Fees (ACH/wire charges)</w:t>
        <w:br/>
        <w:br/>
        <w:t>LEDGER ENTRY FORMAT:</w:t>
        <w:br/>
        <w:br/>
        <w:t>Each transaction creates balanced entries:</w:t>
        <w:br/>
        <w:br/>
        <w:t>Example 1: Licensee reports ₹100K sales (royalty_rate = 10%)</w:t>
        <w:br/>
        <w:t xml:space="preserve">  DEBIT  Accounts Receivable - Licensees    ₹100,000</w:t>
        <w:br/>
        <w:t xml:space="preserve">  CREDIT Royalty Revenue                    ₹100,000</w:t>
        <w:br/>
        <w:t xml:space="preserve">  </w:t>
        <w:br/>
        <w:t xml:space="preserve">  (Ledger entry represents "sales reported by licensee")</w:t>
        <w:br/>
        <w:t xml:space="preserve">  </w:t>
        <w:br/>
        <w:t xml:space="preserve">  Then: Compute royalty due:</w:t>
        <w:br/>
        <w:t xml:space="preserve">  DEBIT  Royalty Revenue                    ₹10,000  (reclassify to computed royalty)</w:t>
        <w:br/>
        <w:t xml:space="preserve">  CREDIT Accounts Payable - Creators        ₹10,000</w:t>
        <w:br/>
        <w:t xml:space="preserve">  </w:t>
        <w:br/>
        <w:t xml:space="preserve">  (₹10,000 royalty owed to creator)</w:t>
        <w:br/>
        <w:br/>
        <w:t>Example 2: Process payout of ₹10,000 to creator</w:t>
        <w:br/>
        <w:t xml:space="preserve">  DEBIT  Accounts Payable - Creators        ₹10,000</w:t>
        <w:br/>
        <w:t xml:space="preserve">  CREDIT Cash                               ₹10,000</w:t>
        <w:br/>
        <w:t xml:space="preserve">  </w:t>
        <w:br/>
        <w:t xml:space="preserve">  (Royalty paid; liability cleared)</w:t>
        <w:br/>
        <w:br/>
        <w:t>Example 3: Withhold 20% tax on ₹10,000 payout</w:t>
        <w:br/>
        <w:t xml:space="preserve">  DEBIT  Accounts Payable - Creators        ₹10,000</w:t>
        <w:br/>
        <w:t xml:space="preserve">  CREDIT Cash                               ₹8,000  (net payout to creator)</w:t>
        <w:br/>
        <w:t xml:space="preserve">  CREDIT Tax Payable                        ₹2,000  (tax withheld)</w:t>
        <w:br/>
        <w:br/>
        <w:t>LEDGER PROPERTIES:</w:t>
        <w:br/>
        <w:br/>
        <w:t>Immutable: Every entry is append-only; never modified or deleted</w:t>
        <w:br/>
        <w:t xml:space="preserve">  └─ Entries stored with: ledger_id, account, debit, credit, description, timestamp, user_id</w:t>
        <w:br/>
        <w:br/>
        <w:t>Balanced: Sum of all debits = sum of all credits (always)</w:t>
        <w:br/>
        <w:t xml:space="preserve">  └─ Verification: SUM(debit) - SUM(credit) = 0 (if imbalanced, data corruption detected)</w:t>
        <w:br/>
        <w:br/>
        <w:t>Timestamped: Each entry includes exact time (millisecond precision)</w:t>
        <w:br/>
        <w:t xml:space="preserve">  └─ Enables: point-in-time queries ("Balance as of 2025-03-10 14:30:00")</w:t>
        <w:br/>
        <w:br/>
        <w:t>Auditable: Every entry includes creator_user_id (who initiated transaction)</w:t>
        <w:br/>
        <w:t xml:space="preserve">  └─ Enables: find all entries created by a specific user</w:t>
        <w:br/>
        <w:br/>
        <w:t>Traceable: Each entry links to source event (revenue.reported, payout.completed, etc.)</w:t>
        <w:br/>
        <w:t xml:space="preserve">  └─ Enables: "Show me ledger entries from licensing.agreement.signed event #12345"</w:t>
        <w:br/>
        <w:br/>
        <w:t>TRIAL BALANCE:</w:t>
        <w:br/>
        <w:br/>
        <w:t>Daily verification (should run in &lt;1 minute):</w:t>
        <w:br/>
        <w:t xml:space="preserve">  1. Sum all debit entries: total_debits</w:t>
        <w:br/>
        <w:t xml:space="preserve">  2. Sum all credit entries: total_credits</w:t>
        <w:br/>
        <w:t xml:space="preserve">  3. Verify: total_debits == total_credits</w:t>
        <w:br/>
        <w:t xml:space="preserve">  4. If not equal: data corruption detected → ALERT IMMEDIATELY</w:t>
        <w:br/>
        <w:t xml:space="preserve">  </w:t>
        <w:br/>
        <w:t>Example trial balance:</w:t>
        <w:br/>
        <w:t xml:space="preserve">  Assets (Cash): ₹500M</w:t>
        <w:br/>
        <w:t xml:space="preserve">  Assets (A/R): ₹200M</w:t>
        <w:br/>
        <w:t xml:space="preserve">  Total Assets: ₹700M</w:t>
        <w:br/>
        <w:t xml:space="preserve">  </w:t>
        <w:br/>
        <w:t xml:space="preserve">  Liabilities (Creator Payable): ₹300M</w:t>
        <w:br/>
        <w:t xml:space="preserve">  Liabilities (Tax Payable): ₹50M</w:t>
        <w:br/>
        <w:t xml:space="preserve">  Equity (Retained Earnings): ₹350M</w:t>
        <w:br/>
        <w:t xml:space="preserve">  Total Liabilities + Equity: ₹700M</w:t>
        <w:br/>
        <w:t xml:space="preserve">  </w:t>
        <w:br/>
        <w:t xml:space="preserve">  Balance Sheet Equation: Assets = Liabilities + Equity</w:t>
        <w:br/>
        <w:t xml:space="preserve">  ₹700M = ₹700M ✓ (balanced)</w:t>
        <w:br/>
        <w:br/>
        <w:t>TRANSACTION SETTLEMENT:</w:t>
        <w:br/>
        <w:br/>
        <w:t>Phase 1: Revenue Accrual (when sales reported)</w:t>
        <w:br/>
        <w:t xml:space="preserve">  State: Accounts Receivable increases, Royalty Revenue recognized</w:t>
        <w:br/>
        <w:t xml:space="preserve">  Liability: Accounts Payable - Creators increases</w:t>
        <w:br/>
        <w:t xml:space="preserve">  </w:t>
        <w:br/>
        <w:t>Phase 2: Revenue Collection (when licensee pays)</w:t>
        <w:br/>
        <w:t xml:space="preserve">  State: Cash increases, Accounts Receivable decreases</w:t>
        <w:br/>
        <w:t xml:space="preserve">  Cash flow impact: Positive (cash received from licensee)</w:t>
        <w:br/>
        <w:t xml:space="preserve">  </w:t>
        <w:br/>
        <w:t>Phase 3: Creator Payout (when payout sent)</w:t>
        <w:br/>
        <w:t xml:space="preserve">  State: Accounts Payable decreases, Cash decreases</w:t>
        <w:br/>
        <w:t xml:space="preserve">  Cash flow impact: Negative (cash sent to creator)</w:t>
        <w:br/>
        <w:br/>
        <w:t>MONTH-END CLOSE PROCESS:</w:t>
        <w:br/>
        <w:br/>
        <w:t>1. Cutoff: No new transactions posted after period-end (enforced by system)</w:t>
        <w:br/>
        <w:t xml:space="preserve">2. Reconciliation: </w:t>
        <w:br/>
        <w:t xml:space="preserve">   - Compare ledger balances vs actual bank statements</w:t>
        <w:br/>
        <w:t xml:space="preserve">   - Reconcile Accounts Receivable vs licensee invoices</w:t>
        <w:br/>
        <w:t xml:space="preserve">   - Reconcile Tax Payable vs actual tax remittance schedule</w:t>
        <w:br/>
        <w:t>3. Adjustments: Record accruals/deferrals (if needed)</w:t>
        <w:br/>
        <w:t>4. Trial Balance: Verify balanced (total_debits == total_credits)</w:t>
        <w:br/>
        <w:t>5. Financial Statements: Generate P&amp;L, Balance Sheet, Cash Flow</w:t>
        <w:br/>
        <w:t>6. Close: Lock period (no further transactions for closed period)</w:t>
        <w:br/>
        <w:br/>
        <w:t>VARIANCE ANALYSIS:</w:t>
        <w:br/>
        <w:br/>
        <w:t>Track discrepancies:</w:t>
        <w:br/>
        <w:t>- Forecasted vs Actual royalty revenue</w:t>
        <w:br/>
        <w:t>- Forecasted vs Actual creator payouts</w:t>
        <w:br/>
        <w:t>- Forecasted vs Actual tax withholding</w:t>
        <w:br/>
        <w:t>- Investigate variances &gt;5% from budget</w:t>
        <w:br/>
        <w:br/>
        <w:t>POST-CLOSE QUERY (7-year compliance hold):</w:t>
        <w:br/>
        <w:br/>
        <w:t>Even after period closed, enable queries:</w:t>
        <w:br/>
        <w:t>- "What was trial balance on 2024-12-31?"</w:t>
        <w:br/>
        <w:t>- "Show me all transactions for Creator ABC in 2024"</w:t>
        <w:br/>
        <w:t>- "What was Tax Payable at year-end 2023?"</w:t>
        <w:br/>
        <w:br/>
        <w:t>Queries run against immutable ledger (no data modification possible)</w:t>
        <w:br/>
      </w:r>
    </w:p>
    <w:p>
      <w:pPr>
        <w:pStyle w:val="Heading1"/>
      </w:pPr>
      <w:r>
        <w:t>11. Royalty Calculation Algorithms &amp; Tiered Structures</w:t>
      </w:r>
    </w:p>
    <w:p>
      <w:r>
        <w:t>Complex royalty computation with tiered rates and minimums:</w:t>
      </w:r>
    </w:p>
    <w:p>
      <w:pPr/>
      <w:r>
        <w:rPr>
          <w:rFonts w:ascii="Courier New" w:hAnsi="Courier New"/>
          <w:sz w:val="16"/>
        </w:rPr>
        <w:br/>
        <w:t>SCENARIO: Licensing Agreement with Tiered Royalties</w:t>
        <w:br/>
        <w:br/>
        <w:t>Agreement Terms:</w:t>
        <w:br/>
        <w:t xml:space="preserve">  - Idea: "ML Model Compression"</w:t>
        <w:br/>
        <w:t xml:space="preserve">  - Licensee: Company TechCorp</w:t>
        <w:br/>
        <w:t xml:space="preserve">  - Territory: Asia (non-exclusive)</w:t>
        <w:br/>
        <w:t xml:space="preserve">  - Royalty Structure:</w:t>
        <w:br/>
        <w:t xml:space="preserve">    * 0-₹100K sales: 5%</w:t>
        <w:br/>
        <w:t xml:space="preserve">    * ₹100K-₹500K sales: 7%</w:t>
        <w:br/>
        <w:t xml:space="preserve">    * &gt;₹500K sales: 10%</w:t>
        <w:br/>
        <w:t xml:space="preserve">  - Minimum Guarantee: ₹50,000 per year</w:t>
        <w:br/>
        <w:t xml:space="preserve">  - Payment Frequency: Quarterly</w:t>
        <w:br/>
        <w:t xml:space="preserve">  - Agreement Period: Jan 1 - Dec 31, 2025</w:t>
        <w:br/>
        <w:br/>
        <w:t>QUARTERLY SETTLEMENT ALGORITHM:</w:t>
        <w:br/>
        <w:br/>
        <w:t>Q1 2025 (Jan-Mar):</w:t>
        <w:br/>
        <w:t xml:space="preserve">  Reported Sales: ₹400,000</w:t>
        <w:br/>
        <w:t xml:space="preserve">  </w:t>
        <w:br/>
        <w:t xml:space="preserve">  Step 1: Apply tiered rates</w:t>
        <w:br/>
        <w:t xml:space="preserve">    - First ₹100K @ 5% = ₹5,000</w:t>
        <w:br/>
        <w:t xml:space="preserve">    - Next ₹300K @ 7% = ₹21,000</w:t>
        <w:br/>
        <w:t xml:space="preserve">    - Total Q1 Royalty: ₹26,000</w:t>
        <w:br/>
        <w:t xml:space="preserve">  </w:t>
        <w:br/>
        <w:t xml:space="preserve">  Step 2: Compare to minimum guarantee</w:t>
        <w:br/>
        <w:t xml:space="preserve">    - Min guarantee: ₹50,000 / 4 quarters = ₹12,500 per quarter</w:t>
        <w:br/>
        <w:t xml:space="preserve">    - Q1 earned: ₹26,000 &gt; ₹12,500 minimum ✓</w:t>
        <w:br/>
        <w:t xml:space="preserve">    - No deficiency</w:t>
        <w:br/>
        <w:t xml:space="preserve">  </w:t>
        <w:br/>
        <w:t xml:space="preserve">  Step 3: Compute withholding tax (India: 10% TDS)</w:t>
        <w:br/>
        <w:t xml:space="preserve">    - Gross: ₹26,000</w:t>
        <w:br/>
        <w:t xml:space="preserve">    - Tax: ₹2,600</w:t>
        <w:br/>
        <w:t xml:space="preserve">    - Net payout: ₹23,400</w:t>
        <w:br/>
        <w:t xml:space="preserve">  </w:t>
        <w:br/>
        <w:t xml:space="preserve">  Step 4: Create ledger entries</w:t>
        <w:br/>
        <w:t xml:space="preserve">    DEBIT  A/R - Licensees        ₹400,000</w:t>
        <w:br/>
        <w:t xml:space="preserve">    CREDIT Royalty Revenue         ₹400,000</w:t>
        <w:br/>
        <w:t xml:space="preserve">    </w:t>
        <w:br/>
        <w:t xml:space="preserve">    DEBIT  Royalty Revenue         ₹26,000</w:t>
        <w:br/>
        <w:t xml:space="preserve">    CREDIT A/P - Creators          ₹26,000</w:t>
        <w:br/>
        <w:t xml:space="preserve">    </w:t>
        <w:br/>
        <w:t xml:space="preserve">    DEBIT  A/P - Creators          ₹26,000</w:t>
        <w:br/>
        <w:t xml:space="preserve">    CREDIT Cash                    ₹23,400</w:t>
        <w:br/>
        <w:t xml:space="preserve">    CREDIT Tax Payable             ₹2,600</w:t>
        <w:br/>
        <w:br/>
        <w:t>Q2 2025 (Apr-Jun):</w:t>
        <w:br/>
        <w:t xml:space="preserve">  Reported Sales: ₹200,000</w:t>
        <w:br/>
        <w:t xml:space="preserve">  </w:t>
        <w:br/>
        <w:t xml:space="preserve">  Step 1: Apply tiered rates</w:t>
        <w:br/>
        <w:t xml:space="preserve">    - First ₹100K @ 5% = ₹5,000</w:t>
        <w:br/>
        <w:t xml:space="preserve">    - Next ₹100K @ 7% = ₹7,000</w:t>
        <w:br/>
        <w:t xml:space="preserve">    - Total Q2 Royalty: ₹12,000</w:t>
        <w:br/>
        <w:t xml:space="preserve">  </w:t>
        <w:br/>
        <w:t xml:space="preserve">  Step 2: Compare to minimum guarantee</w:t>
        <w:br/>
        <w:t xml:space="preserve">    - Min guarantee: ₹12,500 per quarter</w:t>
        <w:br/>
        <w:t xml:space="preserve">    - Q2 earned: ₹12,000 &lt; ₹12,500 minimum</w:t>
        <w:br/>
        <w:t xml:space="preserve">    - Deficiency: ₹500</w:t>
        <w:br/>
        <w:t xml:space="preserve">  </w:t>
        <w:br/>
        <w:t xml:space="preserve">  Step 3: Record minimum guarantee credit</w:t>
        <w:br/>
        <w:t xml:space="preserve">    DEBIT  Min Guarantee Expense   ₹500</w:t>
        <w:br/>
        <w:t xml:space="preserve">    CREDIT A/P - Creators          ₹500</w:t>
        <w:br/>
        <w:t xml:space="preserve">    </w:t>
        <w:br/>
        <w:t xml:space="preserve">    (Company owes ₹500 to make up guarantee)</w:t>
        <w:br/>
        <w:t xml:space="preserve">  </w:t>
        <w:br/>
        <w:t xml:space="preserve">  Step 4: Compute withholding + payout</w:t>
        <w:br/>
        <w:t xml:space="preserve">    - Gross (royalty + guarantee): ₹12,500</w:t>
        <w:br/>
        <w:t xml:space="preserve">    - Tax: ₹1,250</w:t>
        <w:br/>
        <w:t xml:space="preserve">    - Net payout: ₹11,250</w:t>
        <w:br/>
        <w:br/>
        <w:t>Q3 2025 (Jul-Sep):</w:t>
        <w:br/>
        <w:t xml:space="preserve">  Reported Sales: ₹600,000</w:t>
        <w:br/>
        <w:t xml:space="preserve">  </w:t>
        <w:br/>
        <w:t xml:space="preserve">  Step 1: Apply tiered rates</w:t>
        <w:br/>
        <w:t xml:space="preserve">    - First ₹100K @ 5% = ₹5,000</w:t>
        <w:br/>
        <w:t xml:space="preserve">    - Next ₹400K @ 7% = ₹28,000</w:t>
        <w:br/>
        <w:t xml:space="preserve">    - Next ₹100K @ 10% = ₹10,000</w:t>
        <w:br/>
        <w:t xml:space="preserve">    - Total Q3 Royalty: ₹43,000</w:t>
        <w:br/>
        <w:t xml:space="preserve">  </w:t>
        <w:br/>
        <w:t xml:space="preserve">  Step 2: Recoup Q2 minimum guarantee credit</w:t>
        <w:br/>
        <w:t xml:space="preserve">    - Available to recoup: ₹500 (from Q2 deficiency)</w:t>
        <w:br/>
        <w:t xml:space="preserve">    - Q3 royalty: ₹43,000 &gt; ₹500 minimum</w:t>
        <w:br/>
        <w:t xml:space="preserve">    - Net creator payment: ₹43,000 - ₹500 = ₹42,500</w:t>
        <w:br/>
        <w:t xml:space="preserve">  </w:t>
        <w:br/>
        <w:t xml:space="preserve">  Step 3: Create ledger entries</w:t>
        <w:br/>
        <w:t xml:space="preserve">    DEBIT  Minimum Guarantee Payable    ₹500  (recoup)</w:t>
        <w:br/>
        <w:t xml:space="preserve">    DEBIT  A/P - Creators              ₹42,500</w:t>
        <w:br/>
        <w:t xml:space="preserve">    CREDIT Cash                        ₹40,375  (after tax)</w:t>
        <w:br/>
        <w:t xml:space="preserve">    CREDIT Tax Payable                 ₹4,250   (10% of ₹42,500)</w:t>
        <w:br/>
        <w:br/>
        <w:t>YEAR-END SETTLEMENT:</w:t>
        <w:br/>
        <w:br/>
        <w:t>YTD Royalties: Q1 ₹26K + Q2 ₹12K + Q3 ₹43K = ₹81,000</w:t>
        <w:br/>
        <w:t>Minimum Guarantee: ₹50,000</w:t>
        <w:br/>
        <w:t>Excess: ₹31,000 (creator ahead)</w:t>
        <w:br/>
        <w:br/>
        <w:t>No clawback (if creator owed less than minimum, we wouldn't charge them back)</w:t>
        <w:br/>
        <w:br/>
        <w:t>HANDLING CURRENCY CONVERSION:</w:t>
        <w:br/>
        <w:br/>
        <w:t>Sales Reported: ₹400,000 INR (local currency)</w:t>
        <w:br/>
        <w:t>Payout Requested: USD</w:t>
        <w:br/>
        <w:t>Exchange Rate (April 15, 2025): 1 USD = 83 INR</w:t>
        <w:br/>
        <w:br/>
        <w:t>Royalty Computation:</w:t>
        <w:br/>
        <w:t xml:space="preserve">  - Computed in INR: ₹26,000</w:t>
        <w:br/>
        <w:t xml:space="preserve">  - Convert to USD: ₹26,000 / 83 = $313.25</w:t>
        <w:br/>
        <w:t xml:space="preserve">  - FX gains/losses recorded in P&amp;L</w:t>
        <w:br/>
        <w:br/>
        <w:t>EDGE CASES:</w:t>
        <w:br/>
        <w:br/>
        <w:t>Case 1: Licensee disputes reported sales</w:t>
        <w:br/>
        <w:t xml:space="preserve">  - Company claims ₹400K sales</w:t>
        <w:br/>
        <w:t xml:space="preserve">  - Licensee disputes: actually ₹350K</w:t>
        <w:br/>
        <w:t xml:space="preserve">  - Resolution: audit required (compare against POS data, invoices)</w:t>
        <w:br/>
        <w:t xml:space="preserve">  - Pending audit: hold payout; mark as "DISPUTED"</w:t>
        <w:br/>
        <w:t xml:space="preserve">  - After audit: adjust ledger retroactively</w:t>
        <w:br/>
        <w:br/>
        <w:t>Case 2: Late payment from licensee (&gt;90 days overdue)</w:t>
        <w:br/>
        <w:t xml:space="preserve">  - Accounts Receivable aging: flag &gt;90 days</w:t>
        <w:br/>
        <w:t xml:space="preserve">  - Action: send payment reminder; consider suspension of license</w:t>
        <w:br/>
        <w:t xml:space="preserve">  - Financial impact: defer royalty recognition (revenue realization uncertain)</w:t>
        <w:br/>
        <w:br/>
        <w:t>Case 3: Creator becomes minor post-agreement</w:t>
        <w:br/>
        <w:t xml:space="preserve">  - Existing payout balance: ₹100K</w:t>
        <w:br/>
        <w:t xml:space="preserve">  - Creator turns 17 (minor)</w:t>
        <w:br/>
        <w:t xml:space="preserve">  - Action: require parent/guardian consent</w:t>
        <w:br/>
        <w:t xml:space="preserve">  - Payout halted until consent obtained</w:t>
        <w:br/>
        <w:t xml:space="preserve">  - Funds held in escrow (not creator's direct control)</w:t>
        <w:br/>
      </w:r>
    </w:p>
    <w:p>
      <w:r>
        <w:br w:type="page"/>
      </w:r>
    </w:p>
    <w:p>
      <w:pPr>
        <w:pStyle w:val="Heading1"/>
      </w:pPr>
      <w:r>
        <w:t>12. Payment Processing &amp; Settlement Workflow</w:t>
      </w:r>
    </w:p>
    <w:p>
      <w:r>
        <w:t>Multi-method payment orchestration with status tracking:</w:t>
      </w:r>
    </w:p>
    <w:p>
      <w:pPr/>
      <w:r>
        <w:rPr>
          <w:rFonts w:ascii="Courier New" w:hAnsi="Courier New"/>
          <w:sz w:val="16"/>
        </w:rPr>
        <w:br/>
        <w:t>PAYOUT WORKFLOW:</w:t>
        <w:br/>
        <w:br/>
        <w:t>Entry Point: Month-end (or on-demand for large payments)</w:t>
        <w:br/>
        <w:t xml:space="preserve">  1. Identify creators with balance &gt; minimum_payout_threshold (₹100)</w:t>
        <w:br/>
        <w:t xml:space="preserve">  2. Verify payout eligibility:</w:t>
        <w:br/>
        <w:t xml:space="preserve">     - Creator not flagged for fraud</w:t>
        <w:br/>
        <w:t xml:space="preserve">     - Creator provided valid bank/wallet details</w:t>
        <w:br/>
        <w:t xml:space="preserve">     - No pending disputes</w:t>
        <w:br/>
        <w:t xml:space="preserve">  3. Group creators by payout method (ACH, Wire, Stablecoin)</w:t>
        <w:br/>
        <w:t xml:space="preserve">  4. Create payment batch</w:t>
        <w:br/>
        <w:br/>
        <w:t>PAYOUT METHOD: ACH (Automated Clearing House)</w:t>
        <w:br/>
        <w:br/>
        <w:t>Steps:</w:t>
        <w:br/>
        <w:t xml:space="preserve">  1. Verify creator US bank account (if not pre-verified)</w:t>
        <w:br/>
        <w:t xml:space="preserve">     - Call Plaid API: link_account({creator_id})</w:t>
        <w:br/>
        <w:t xml:space="preserve">     - Plaid verifies routing number, account number</w:t>
        <w:br/>
        <w:t xml:space="preserve">     - Status: VERIFIED or FAILED</w:t>
        <w:br/>
        <w:t xml:space="preserve">  </w:t>
        <w:br/>
        <w:t xml:space="preserve">  2. Create payment intent</w:t>
        <w:br/>
        <w:t xml:space="preserve">     {</w:t>
        <w:br/>
        <w:t xml:space="preserve">       "payout_method": "ACH",</w:t>
        <w:br/>
        <w:t xml:space="preserve">       "creator_id": "creator-123",</w:t>
        <w:br/>
        <w:t xml:space="preserve">       "amount_cents": 1234500,  (₹12,345 = 1,234,500 cents)</w:t>
        <w:br/>
        <w:t xml:space="preserve">       "currency": "USD",</w:t>
        <w:br/>
        <w:t xml:space="preserve">       "destination_account": "11223344",</w:t>
        <w:br/>
        <w:t xml:space="preserve">       "destination_routing": "021000021",</w:t>
        <w:br/>
        <w:t xml:space="preserve">       "reference": "Royalty_Q1_2025"</w:t>
        <w:br/>
        <w:t xml:space="preserve">     }</w:t>
        <w:br/>
        <w:t xml:space="preserve">  </w:t>
        <w:br/>
        <w:t xml:space="preserve">  3. Send to payment-gateway-service</w:t>
        <w:br/>
        <w:t xml:space="preserve">     - Stripe ACH processor (or similar)</w:t>
        <w:br/>
        <w:t xml:space="preserve">     - Status: PENDING (submitted to clearing house)</w:t>
        <w:br/>
        <w:t xml:space="preserve">  </w:t>
        <w:br/>
        <w:t xml:space="preserve">  4. Poll for completion (ACH takes 1-3 business days)</w:t>
        <w:br/>
        <w:t xml:space="preserve">     - Day 1: Submitted to Fed (PENDING)</w:t>
        <w:br/>
        <w:t xml:space="preserve">     - Day 2: Processed by Fed (IN_TRANSIT)</w:t>
        <w:br/>
        <w:t xml:space="preserve">     - Day 3: Posted to creator account (SUCCESS)</w:t>
        <w:br/>
        <w:t xml:space="preserve">     - Or: Rejected by bank (FAILED)</w:t>
        <w:br/>
        <w:t xml:space="preserve">  </w:t>
        <w:br/>
        <w:t xml:space="preserve">  5. Handle failure</w:t>
        <w:br/>
        <w:t xml:space="preserve">     - Insufficient funds? Try again in 2 days</w:t>
        <w:br/>
        <w:t xml:space="preserve">     - Invalid account? Notify creator; request new account</w:t>
        <w:br/>
        <w:t xml:space="preserve">     - After 3 retries: escalate to ops</w:t>
        <w:br/>
        <w:t xml:space="preserve">  </w:t>
        <w:br/>
        <w:t xml:space="preserve">  6. Record ledger entry (when COMPLETE)</w:t>
        <w:br/>
        <w:t xml:space="preserve">     DEBIT  A/P - Creators          ₹12,345</w:t>
        <w:br/>
        <w:t xml:space="preserve">     CREDIT Cash                    ₹12,345</w:t>
        <w:br/>
        <w:br/>
        <w:t>PAYOUT METHOD: Wire Transfer</w:t>
        <w:br/>
        <w:br/>
        <w:t>Steps:</w:t>
        <w:br/>
        <w:t xml:space="preserve">  1. Collect creator wire details</w:t>
        <w:br/>
        <w:t xml:space="preserve">     - Recipient name</w:t>
        <w:br/>
        <w:t xml:space="preserve">     - Bank name and address</w:t>
        <w:br/>
        <w:t xml:space="preserve">     - SWIFT code (international) or Routing # (US)</w:t>
        <w:br/>
        <w:t xml:space="preserve">     - Account number</w:t>
        <w:br/>
        <w:t xml:space="preserve">     - Reference/purpose</w:t>
        <w:br/>
        <w:t xml:space="preserve">  </w:t>
        <w:br/>
        <w:t xml:space="preserve">  2. Create wire transfer request</w:t>
        <w:br/>
        <w:t xml:space="preserve">     - Amount: ₹12,345</w:t>
        <w:br/>
        <w:t xml:space="preserve">     - FX: Convert to destination currency (EUR, GBP, etc.) if needed</w:t>
        <w:br/>
        <w:t xml:space="preserve">     - Fee: ₹2,000 (average wire cost)</w:t>
        <w:br/>
        <w:t xml:space="preserve">  </w:t>
        <w:br/>
        <w:t xml:space="preserve">  3. Send via Wise API or bank wire service</w:t>
        <w:br/>
        <w:t xml:space="preserve">     - Status: PENDING (processing by banks)</w:t>
        <w:br/>
        <w:t xml:space="preserve">  </w:t>
        <w:br/>
        <w:t xml:space="preserve">  4. Confirmation:</w:t>
        <w:br/>
        <w:t xml:space="preserve">     - Sent: within 4 hours</w:t>
        <w:br/>
        <w:t xml:space="preserve">     - Received: within 1-3 business days (international)</w:t>
        <w:br/>
        <w:t xml:space="preserve">  </w:t>
        <w:br/>
        <w:t xml:space="preserve">  5. Record ledger:</w:t>
        <w:br/>
        <w:t xml:space="preserve">     DEBIT  A/P - Creators          ₹12,345</w:t>
        <w:br/>
        <w:t xml:space="preserve">     CREDIT Cash                    ₹12,345</w:t>
        <w:br/>
        <w:t xml:space="preserve">     DEBIT  Wire Fee Expense        ₹2,000</w:t>
        <w:br/>
        <w:t xml:space="preserve">     CREDIT Cash                    ₹2,000</w:t>
        <w:br/>
        <w:br/>
        <w:t>PAYOUT METHOD: Stablecoin (USDC/USDT)</w:t>
        <w:br/>
        <w:br/>
        <w:t>Steps:</w:t>
        <w:br/>
        <w:t xml:space="preserve">  1. Collect creator crypto wallet address</w:t>
        <w:br/>
        <w:t xml:space="preserve">     - Format: "0x1234567890abcdef..." (Ethereum)</w:t>
        <w:br/>
        <w:t xml:space="preserve">     - Validate: call blockchain to verify address exists</w:t>
        <w:br/>
        <w:t xml:space="preserve">  </w:t>
        <w:br/>
        <w:t xml:space="preserve">  2. Create crypto transfer</w:t>
        <w:br/>
        <w:t xml:space="preserve">     {</w:t>
        <w:br/>
        <w:t xml:space="preserve">       "network": "Ethereum",</w:t>
        <w:br/>
        <w:t xml:space="preserve">       "from_wallet": "ecoskiller-treasury",</w:t>
        <w:br/>
        <w:t xml:space="preserve">       "to_wallet": "0xcreator...",</w:t>
        <w:br/>
        <w:t xml:space="preserve">       "amount_usd": 150,</w:t>
        <w:br/>
        <w:t xml:space="preserve">       "token": "USDC"</w:t>
        <w:br/>
        <w:t xml:space="preserve">     }</w:t>
        <w:br/>
        <w:t xml:space="preserve">  </w:t>
        <w:br/>
        <w:t xml:space="preserve">  3. Send via Coinbase Commerce or similar</w:t>
        <w:br/>
        <w:t xml:space="preserve">     - Execute smart contract transfer</w:t>
        <w:br/>
        <w:t xml:space="preserve">     - Gas fee: $2-5 (blockchain cost)</w:t>
        <w:br/>
        <w:t xml:space="preserve">     - Status: PENDING (mining)</w:t>
        <w:br/>
        <w:t xml:space="preserve">  </w:t>
        <w:br/>
        <w:t xml:space="preserve">  4. Blockchain confirmation:</w:t>
        <w:br/>
        <w:t xml:space="preserve">     - Immediately: transaction mined into block</w:t>
        <w:br/>
        <w:t xml:space="preserve">     - Finality: ~15 seconds (Ethereum)</w:t>
        <w:br/>
        <w:t xml:space="preserve">     - Status: SUCCESS</w:t>
        <w:br/>
        <w:t xml:space="preserve">  </w:t>
        <w:br/>
        <w:t xml:space="preserve">  5. Record ledger:</w:t>
        <w:br/>
        <w:t xml:space="preserve">     DEBIT  A/P - Creators          ₹12,345  (₹150 USD @ ₹82/USD rate)</w:t>
        <w:br/>
        <w:t xml:space="preserve">     CREDIT Cash (Crypto Wallet)    ₹12,345</w:t>
        <w:br/>
        <w:t xml:space="preserve">     DEBIT  Gas Fee Expense         ₹240     ($2.80 gas)</w:t>
        <w:br/>
        <w:t xml:space="preserve">     CREDIT Cash (Crypto)           ₹240</w:t>
        <w:br/>
        <w:br/>
        <w:t>PAYOUT METHOD: Bank Transfer (via PayPal/Wise)</w:t>
        <w:br/>
        <w:br/>
        <w:t>Steps:</w:t>
        <w:br/>
        <w:t xml:space="preserve">  1. Creator connects PayPal/Wise account</w:t>
        <w:br/>
        <w:t xml:space="preserve">     - OAuth integration (creator authorizes)</w:t>
        <w:br/>
        <w:t xml:space="preserve">     - Verify account ownership</w:t>
        <w:br/>
        <w:t xml:space="preserve">  </w:t>
        <w:br/>
        <w:t xml:space="preserve">  2. Create transfer</w:t>
        <w:br/>
        <w:t xml:space="preserve">     - Amount: ₹12,345</w:t>
        <w:br/>
        <w:t xml:space="preserve">     - Destination: creator's PayPal/Wise balance</w:t>
        <w:br/>
        <w:t xml:space="preserve">  </w:t>
        <w:br/>
        <w:t xml:space="preserve">  3. Execute</w:t>
        <w:br/>
        <w:t xml:space="preserve">     - Instant: funds appear in creator's account immediately</w:t>
        <w:br/>
        <w:t xml:space="preserve">     - No fee (absorbed by Ecoskiller)</w:t>
        <w:br/>
        <w:t xml:space="preserve">  </w:t>
        <w:br/>
        <w:t xml:space="preserve">  4. Record ledger:</w:t>
        <w:br/>
        <w:t xml:space="preserve">     DEBIT  A/P - Creators          ₹12,345</w:t>
        <w:br/>
        <w:t xml:space="preserve">     CREDIT Cash (PayPal)           ₹12,345</w:t>
        <w:br/>
        <w:br/>
        <w:t>PAYOUT STATUS TRACKING:</w:t>
        <w:br/>
        <w:br/>
        <w:t>Statuses:</w:t>
        <w:br/>
        <w:t xml:space="preserve">  - PENDING: Created, awaiting processing</w:t>
        <w:br/>
        <w:t xml:space="preserve">  - PROCESSING: Submitted to payment processor</w:t>
        <w:br/>
        <w:t xml:space="preserve">  - IN_TRANSIT: En route to destination (wire/ACH)</w:t>
        <w:br/>
        <w:t xml:space="preserve">  - COMPLETE: Successfully delivered</w:t>
        <w:br/>
        <w:t xml:space="preserve">  - FAILED: Rejected by processor/bank</w:t>
        <w:br/>
        <w:t xml:space="preserve">  - REFUNDED: Payout was reversed (rare)</w:t>
        <w:br/>
        <w:t xml:space="preserve">  - CANCELLED: Admin cancelled payout</w:t>
        <w:br/>
        <w:br/>
        <w:t>Query payout status:</w:t>
        <w:br/>
        <w:t xml:space="preserve">  GET /royalties/payout/{paymentId}</w:t>
        <w:br/>
        <w:t xml:space="preserve">  {</w:t>
        <w:br/>
        <w:t xml:space="preserve">    "paymentId": "payout-12345",</w:t>
        <w:br/>
        <w:t xml:space="preserve">    "creatorId": "creator-123",</w:t>
        <w:br/>
        <w:t xml:space="preserve">    "amount": "12345",</w:t>
        <w:br/>
        <w:t xml:space="preserve">    "method": "ACH",</w:t>
        <w:br/>
        <w:t xml:space="preserve">    "status": "COMPLETE",</w:t>
        <w:br/>
        <w:t xml:space="preserve">    "created_at": "2025-02-28",</w:t>
        <w:br/>
        <w:t xml:space="preserve">    "completed_at": "2025-03-03",</w:t>
        <w:br/>
        <w:t xml:space="preserve">    "confirmation_number": "1234567890"</w:t>
        <w:br/>
        <w:t xml:space="preserve">  }</w:t>
        <w:br/>
        <w:br/>
        <w:t>FAILURE HANDLING &amp; RETRY:</w:t>
        <w:br/>
        <w:br/>
        <w:t>Retry logic:</w:t>
        <w:br/>
        <w:t xml:space="preserve">  - Attempt 1: Failed (insufficient funds)</w:t>
        <w:br/>
        <w:t xml:space="preserve">    → Wait 2 days, retry</w:t>
        <w:br/>
        <w:t xml:space="preserve">  </w:t>
        <w:br/>
        <w:t xml:space="preserve">  - Attempt 2: Failed (account closed)</w:t>
        <w:br/>
        <w:t xml:space="preserve">    → Notify creator: "Your bank account is invalid"</w:t>
        <w:br/>
        <w:t xml:space="preserve">    → Escalate to ops</w:t>
        <w:br/>
        <w:t xml:space="preserve">    → Manual review required</w:t>
        <w:br/>
        <w:t xml:space="preserve">  </w:t>
        <w:br/>
        <w:t xml:space="preserve">  - Attempt 3: Failed (repeated failure)</w:t>
        <w:br/>
        <w:t xml:space="preserve">    → Hold payout</w:t>
        <w:br/>
        <w:t xml:space="preserve">    → Alert compliance team</w:t>
        <w:br/>
        <w:t xml:space="preserve">    → Investigate fraud (why is creator unreachable?)</w:t>
        <w:br/>
        <w:br/>
        <w:t>Escalation:</w:t>
        <w:br/>
        <w:t xml:space="preserve">  - Ops page alert: "1000 failed payouts pending"</w:t>
        <w:br/>
        <w:t xml:space="preserve">  - Executive alert: "₹50M stalled in failed payouts"</w:t>
        <w:br/>
        <w:t xml:space="preserve">  - Creator notification: "We're having trouble reaching your account"</w:t>
        <w:br/>
      </w:r>
    </w:p>
    <w:p>
      <w:pPr>
        <w:pStyle w:val="Heading1"/>
      </w:pPr>
      <w:r>
        <w:t>13. Tax Compliance &amp; Jurisdiction-Based Withholding</w:t>
      </w:r>
    </w:p>
    <w:p>
      <w:r>
        <w:t>Automated tax calculation per jurisdiction:</w:t>
      </w:r>
    </w:p>
    <w:p>
      <w:pPr/>
      <w:r>
        <w:rPr>
          <w:rFonts w:ascii="Courier New" w:hAnsi="Courier New"/>
          <w:sz w:val="16"/>
        </w:rPr>
        <w:br/>
        <w:t>TAX WITHHOLDING BY JURISDICTION:</w:t>
        <w:br/>
        <w:br/>
        <w:t>USA (IRS 1099-NEC):</w:t>
        <w:br/>
        <w:t xml:space="preserve">  Requirement: Report payments &gt;$600 to IRS</w:t>
        <w:br/>
        <w:t xml:space="preserve">  Withholding: 24% if creator doesn't provide SSN/ITIN</w:t>
        <w:br/>
        <w:t xml:space="preserve">  </w:t>
        <w:br/>
        <w:t xml:space="preserve">  Rule:</w:t>
        <w:br/>
        <w:t xml:space="preserve">    IF creator.tax_id_provided:</w:t>
        <w:br/>
        <w:t xml:space="preserve">      withholding_rate = 0%  (creator verified, no withholding)</w:t>
        <w:br/>
        <w:t xml:space="preserve">    ELSE:</w:t>
        <w:br/>
        <w:t xml:space="preserve">      withholding_rate = 24%  (creator unverified, withhold)</w:t>
        <w:br/>
        <w:t xml:space="preserve">  </w:t>
        <w:br/>
        <w:t xml:space="preserve">  Calculation:</w:t>
        <w:br/>
        <w:t xml:space="preserve">    - Gross payout: $12,345</w:t>
        <w:br/>
        <w:t xml:space="preserve">    - Withholding: $12,345 × 24% = $2,962.80</w:t>
        <w:br/>
        <w:t xml:space="preserve">    - Net to creator: $9,382.20</w:t>
        <w:br/>
        <w:t xml:space="preserve">  </w:t>
        <w:br/>
        <w:t xml:space="preserve">  Remittance:</w:t>
        <w:br/>
        <w:t xml:space="preserve">    - Ecoskiller remits withheld taxes to IRS quarterly</w:t>
        <w:br/>
        <w:t xml:space="preserve">    - Form 940 (annual)</w:t>
        <w:br/>
        <w:t xml:space="preserve">    - Form 941 (quarterly payroll taxes if Ecoskiller has employees)</w:t>
        <w:br/>
        <w:br/>
        <w:t>INDIA (TDS - Tax Deducted at Source):</w:t>
        <w:br/>
        <w:t xml:space="preserve">  Requirement: India tax law mandates TDS on royalties</w:t>
        <w:br/>
        <w:t xml:space="preserve">  Rate: 10% (standard); 20% (if PAN not provided)</w:t>
        <w:br/>
        <w:t xml:space="preserve">  </w:t>
        <w:br/>
        <w:t xml:space="preserve">  Rule:</w:t>
        <w:br/>
        <w:t xml:space="preserve">    IF creator.pan_provided AND creator.pan_verified:</w:t>
        <w:br/>
        <w:t xml:space="preserve">      tds_rate = 10%</w:t>
        <w:br/>
        <w:t xml:space="preserve">    ELSE:</w:t>
        <w:br/>
        <w:t xml:space="preserve">      tds_rate = 20%</w:t>
        <w:br/>
        <w:t xml:space="preserve">  </w:t>
        <w:br/>
        <w:t xml:space="preserve">  Calculation:</w:t>
        <w:br/>
        <w:t xml:space="preserve">    - Gross payout: ₹12,345</w:t>
        <w:br/>
        <w:t xml:space="preserve">    - TDS: ₹12,345 × 10% = ₹1,234.50</w:t>
        <w:br/>
        <w:t xml:space="preserve">    - Net to creator: ₹11,110.50</w:t>
        <w:br/>
        <w:t xml:space="preserve">  </w:t>
        <w:br/>
        <w:t xml:space="preserve">  Remittance:</w:t>
        <w:br/>
        <w:t xml:space="preserve">    - TDS deposited to Indian government (monthly)</w:t>
        <w:br/>
        <w:t xml:space="preserve">    - Form 26AS (annual TDS certificate)</w:t>
        <w:br/>
        <w:t xml:space="preserve">    - Creator can claim credit against income tax</w:t>
        <w:br/>
        <w:br/>
        <w:t>EU (VAT - Value Added Tax):</w:t>
        <w:br/>
        <w:t xml:space="preserve">  Requirement: If creator is business, VAT applies</w:t>
        <w:br/>
        <w:t xml:space="preserve">  Rate: 20% (standard, varies by country)</w:t>
        <w:br/>
        <w:t xml:space="preserve">  </w:t>
        <w:br/>
        <w:t xml:space="preserve">  Rule:</w:t>
        <w:br/>
        <w:t xml:space="preserve">    IF creator.is_business AND creator.has_vat_registration:</w:t>
        <w:br/>
        <w:t xml:space="preserve">      vat_applies = false  (B2B, reverse charge)</w:t>
        <w:br/>
        <w:t xml:space="preserve">    ELSE:</w:t>
        <w:br/>
        <w:t xml:space="preserve">      vat_applies = true   (B2C, VAT charged)</w:t>
        <w:br/>
        <w:t xml:space="preserve">  </w:t>
        <w:br/>
        <w:t xml:space="preserve">  Calculation (Business):</w:t>
        <w:br/>
        <w:t xml:space="preserve">    - Gross: €10,000</w:t>
        <w:br/>
        <w:t xml:space="preserve">    - VAT (20%): €2,000</w:t>
        <w:br/>
        <w:t xml:space="preserve">    - Net to Ecoskiller: €10,000</w:t>
        <w:br/>
        <w:t xml:space="preserve">    - Ecoskiller remits €2,000 VAT to tax authority</w:t>
        <w:br/>
        <w:t xml:space="preserve">  </w:t>
        <w:br/>
        <w:t xml:space="preserve">  Calculation (Freelancer):</w:t>
        <w:br/>
        <w:t xml:space="preserve">    - Gross: €10,000</w:t>
        <w:br/>
        <w:t xml:space="preserve">    - VAT (20%): €2,000</w:t>
        <w:br/>
        <w:t xml:space="preserve">    - Net to creator: €8,000</w:t>
        <w:br/>
        <w:t xml:space="preserve">    - Ecoskiller remits €2,000 VAT to tax authority</w:t>
        <w:br/>
        <w:br/>
        <w:t>MULTI-JURISDICTION PAYOUT:</w:t>
        <w:br/>
        <w:br/>
        <w:t>Scenario: Creator splits income among 3 countries</w:t>
        <w:br/>
        <w:t xml:space="preserve">  - 40% income to India (TDS 10% withheld)</w:t>
        <w:br/>
        <w:t xml:space="preserve">  - 35% income to USA (24% withheld if no SSN)</w:t>
        <w:br/>
        <w:t xml:space="preserve">  - 25% income to EU Germany (VAT N/A for B2B)</w:t>
        <w:br/>
        <w:br/>
        <w:t>Calculation:</w:t>
        <w:br/>
        <w:t xml:space="preserve">  Gross royalty: $10,000 (USD)</w:t>
        <w:br/>
        <w:t xml:space="preserve">  </w:t>
        <w:br/>
        <w:t xml:space="preserve">  India portion: $4,000 × 10% TDS = $3,600 to India (withheld: $400)</w:t>
        <w:br/>
        <w:t xml:space="preserve">  USA portion: $3,500 × 24% = $2,660 to USA (withheld: $840)</w:t>
        <w:br/>
        <w:t xml:space="preserve">  EU portion: $2,500 × 0% = $2,500 to EU (no VAT for B2B)</w:t>
        <w:br/>
        <w:t xml:space="preserve">  </w:t>
        <w:br/>
        <w:t xml:space="preserve">  Total net to creator: $3,600 + $2,660 + $2,500 = $8,760</w:t>
        <w:br/>
        <w:t xml:space="preserve">  Total withheld taxes: $1,240</w:t>
        <w:br/>
        <w:br/>
        <w:t>COMPLIANCE REPORTING:</w:t>
        <w:br/>
        <w:br/>
        <w:t>Annual 1099 (USA):</w:t>
        <w:br/>
        <w:t xml:space="preserve">  Form 1099-NEC reporting all payments &gt;$600</w:t>
        <w:br/>
        <w:t xml:space="preserve">  Due: January 31</w:t>
        <w:br/>
        <w:t xml:space="preserve">  </w:t>
        <w:br/>
        <w:t xml:space="preserve">  Data required:</w:t>
        <w:br/>
        <w:t xml:space="preserve">    - Creator SSN/ITIN</w:t>
        <w:br/>
        <w:t xml:space="preserve">    - Creator name and address</w:t>
        <w:br/>
        <w:t xml:space="preserve">    - Payer (Ecoskiller) name and address</w:t>
        <w:br/>
        <w:t xml:space="preserve">    - Box 1: Royalty payments</w:t>
        <w:br/>
        <w:t xml:space="preserve">    - Box 2: Federal income tax withheld</w:t>
        <w:br/>
        <w:br/>
        <w:t>Annual TDS Certificate (India):</w:t>
        <w:br/>
        <w:t xml:space="preserve">  Form 26AS from Indian government</w:t>
        <w:br/>
        <w:t xml:space="preserve">  Due: March 31</w:t>
        <w:br/>
        <w:t xml:space="preserve">  </w:t>
        <w:br/>
        <w:t xml:space="preserve">  Data: Creator PAN, TDS deducted quarterly</w:t>
        <w:br/>
        <w:br/>
        <w:t>Quarterly Payroll Taxes (USA 941):</w:t>
        <w:br/>
        <w:t xml:space="preserve">  If Ecoskiller has employees, file:</w:t>
        <w:br/>
        <w:t xml:space="preserve">    - Employee wages</w:t>
        <w:br/>
        <w:t xml:space="preserve">    - Employer/employee taxes</w:t>
        <w:br/>
        <w:t xml:space="preserve">    - Tax deposits made</w:t>
        <w:br/>
        <w:br/>
        <w:t>TAX VERIFICATION FLOW:</w:t>
        <w:br/>
        <w:br/>
        <w:t>Creator signs up:</w:t>
        <w:br/>
        <w:t xml:space="preserve">  1. Enter tax jurisdiction</w:t>
        <w:br/>
        <w:t xml:space="preserve">  2. Provide tax ID (SSN for USA, PAN for India, VAT ID for EU)</w:t>
        <w:br/>
        <w:t xml:space="preserve">  3. System verifies with tax authority (optional, expensive)</w:t>
        <w:br/>
        <w:t xml:space="preserve">  4. If verified: lower withholding; if not: higher withholding</w:t>
        <w:br/>
        <w:t xml:space="preserve">  5. Creator can update tax ID anytime</w:t>
        <w:br/>
        <w:br/>
        <w:t>During payout:</w:t>
        <w:br/>
        <w:t xml:space="preserve">  1. Look up creator's jurisdiction</w:t>
        <w:br/>
        <w:t xml:space="preserve">  2. Look up withholding rate for that jurisdiction</w:t>
        <w:br/>
        <w:t xml:space="preserve">  3. Compute withholding</w:t>
        <w:br/>
        <w:t xml:space="preserve">  4. Create payout: gross - withholding = net</w:t>
        <w:br/>
        <w:t xml:space="preserve">  5. Log withholding entry in ledger</w:t>
        <w:br/>
        <w:br/>
        <w:t>Year-end:</w:t>
        <w:br/>
        <w:t xml:space="preserve">  1. Compile all payments per creator</w:t>
        <w:br/>
        <w:t xml:space="preserve">  2. Generate tax forms (1099, TDS cert, etc.)</w:t>
        <w:br/>
        <w:t xml:space="preserve">  3. File with authorities</w:t>
        <w:br/>
        <w:t xml:space="preserve">  4. Send to creators</w:t>
        <w:br/>
        <w:t xml:space="preserve">  5. Create audit trail: "Payment XYZ reported on form 1099-NEC"</w:t>
        <w:br/>
      </w:r>
    </w:p>
    <w:p>
      <w:r>
        <w:br w:type="page"/>
      </w:r>
    </w:p>
    <w:p>
      <w:pPr>
        <w:pStyle w:val="Heading1"/>
      </w:pPr>
      <w:r>
        <w:t>14. Error Handling &amp; Resilience Patterns</w:t>
      </w:r>
    </w:p>
    <w:p>
      <w:r>
        <w:rPr>
          <w:b/>
        </w:rPr>
        <w:t>Ledger Imbalance Detection</w:t>
      </w:r>
      <w:r>
        <w:t>: Daily trial balance verification: SUM(debits) should equal SUM(credits). If not: CRITICAL ALERT. Investigate: data corruption, transaction rollback error, or calculation bug. Do NOT process payouts until ledger balanced. Implement eventual consistency: if imbalance detected after 5 minutes, alert CFO manually.</w:t>
      </w:r>
    </w:p>
    <w:p>
      <w:r>
        <w:rPr>
          <w:b/>
        </w:rPr>
        <w:t>Payment Failure Retry</w:t>
      </w:r>
      <w:r>
        <w:t>: ACH/wire failures expected (insufficient funds, invalid account). Implement exponential backoff: retry after 2 days, then 7 days, then 30 days. After 3 retries, escalate to ops team (manual intervention required). Mark payout as FAILED; alert creator. Do NOT refund or re-debit ledger; hold in limbo until resolved.</w:t>
      </w:r>
    </w:p>
    <w:p>
      <w:r>
        <w:rPr>
          <w:b/>
        </w:rPr>
        <w:t>Fractional Cent Rounding</w:t>
      </w:r>
      <w:r>
        <w:t>: Decimal.js prevents floating-point errors. Store all amounts in cents (integers). Example: ₹12.345 stored as 1234 cents. When displaying, format: 1234 cents → ₹12.34 (round to nearest paisa). Rounding rules: use banker's rounding (round to even) to avoid systematic bias.</w:t>
      </w:r>
    </w:p>
    <w:p>
      <w:r>
        <w:rPr>
          <w:b/>
        </w:rPr>
        <w:t>Concurrent Royalty Calculation</w:t>
      </w:r>
      <w:r>
        <w:t>: If two requests concurrently trigger royalty calculation for same agreement, use pessimistic locking: first request locks agreement record; second request waits. After first completes, second checks if calculation already done; skips if redundant. Prevents double-accrual.</w:t>
      </w:r>
    </w:p>
    <w:p>
      <w:r>
        <w:rPr>
          <w:b/>
        </w:rPr>
        <w:t>Kafka Event Deduplication</w:t>
      </w:r>
      <w:r>
        <w:t>: Idempotency: if ledger.entry.created event published twice (system restart), second publish should be no-op. Store event_id in processed_events table. Check before processing: if event_id exists, skip. Prevents duplicate ledger entries from same event.</w:t>
      </w:r>
    </w:p>
    <w:p>
      <w:r>
        <w:rPr>
          <w:b/>
        </w:rPr>
        <w:t>Payment Gateway Timeout</w:t>
      </w:r>
      <w:r>
        <w:t>: If payment-gateway-service down, queue payout locally (Redis queue). Retry every 5 minutes until payment-gateway recovers. SLA: process queued payouts within 1 hour of recovery. Do NOT fail payout; eventual consistency acceptable here.</w:t>
      </w:r>
    </w:p>
    <w:p>
      <w:r>
        <w:rPr>
          <w:b/>
        </w:rPr>
        <w:t>Decimal Precision Loss</w:t>
      </w:r>
      <w:r>
        <w:t>: For exchange rates (USD/INR, etc.), store as decimal with 6 decimal places (not float32). Example: 1 USD = 82.654321 INR. When converting ₹26,000 to USD: 26000 / 82.654321 = $314.756382. Round to cents: $314.76. Track FX gains/losses in P&amp;L.</w:t>
      </w:r>
    </w:p>
    <w:p>
      <w:r>
        <w:rPr>
          <w:b/>
        </w:rPr>
        <w:t>Cascade Failure on Large Payout</w:t>
      </w:r>
      <w:r>
        <w:t>: Month-end payout: process 100K creators concurrently. If database connection pool exhausted, new payout requests queue. Auto-scale database connections or replicas. Implement circuit breaker: if &gt;5% of payouts failing, pause new payouts (investigate). Resume once failure rate drops below 1%.</w:t>
      </w:r>
    </w:p>
    <w:p>
      <w:pPr>
        <w:pStyle w:val="Heading1"/>
      </w:pPr>
      <w:r>
        <w:t>15. Monitoring &amp; Observability</w:t>
      </w:r>
    </w:p>
    <w:p>
      <w:r>
        <w:t>Critical metrics to monitor:</w:t>
      </w:r>
    </w:p>
    <w:p>
      <w:r>
        <w:rPr>
          <w:b/>
        </w:rPr>
        <w:t>ledger_entry_count</w:t>
      </w:r>
      <w:r>
        <w:t>: Gauge: total ledger entries. Linear growth (proportional to transactions). Alert if stalls (indicates ingestion failure).</w:t>
      </w:r>
    </w:p>
    <w:p>
      <w:r>
        <w:rPr>
          <w:b/>
        </w:rPr>
        <w:t>trial_balance_sum</w:t>
      </w:r>
      <w:r>
        <w:t>: Gauge: SUM(debits) - SUM(credits). Should always = 0. Alert if non-zero (data corruption).</w:t>
      </w:r>
    </w:p>
    <w:p>
      <w:r>
        <w:rPr>
          <w:b/>
        </w:rPr>
        <w:t>royalty_accrual_latency_seconds</w:t>
      </w:r>
      <w:r>
        <w:t>: Histogram: time from revenue.reported event to royalty.accrued event. SLO: p99 &lt; 5 seconds. Alert if &gt; 10s.</w:t>
      </w:r>
    </w:p>
    <w:p>
      <w:r>
        <w:rPr>
          <w:b/>
        </w:rPr>
        <w:t>payout_processing_latency_hours</w:t>
      </w:r>
      <w:r>
        <w:t>: Histogram: time from payout queued to payout completed. SLO: p50 &lt; 24h (ACH), p99 &lt; 3 days. Alert if &gt; 5 days.</w:t>
      </w:r>
    </w:p>
    <w:p>
      <w:r>
        <w:rPr>
          <w:b/>
        </w:rPr>
        <w:t>payout_failure_rate</w:t>
      </w:r>
      <w:r>
        <w:t>: Gauge: % of payouts failing (all retries exhausted). Baseline: &lt;0.5%. Alert if &gt; 1% (investigation needed).</w:t>
      </w:r>
    </w:p>
    <w:p>
      <w:r>
        <w:rPr>
          <w:b/>
        </w:rPr>
        <w:t>creator_balance_pending</w:t>
      </w:r>
      <w:r>
        <w:t>: Gauge: total ₹ owed to creators (waiting to be paid). Alert if &gt; quarterly average × 2 (unexpected growth).</w:t>
      </w:r>
    </w:p>
    <w:p>
      <w:r>
        <w:rPr>
          <w:b/>
        </w:rPr>
        <w:t>tax_withholding_percentage</w:t>
      </w:r>
      <w:r>
        <w:t>: Gauge: average withholding rate. Track by jurisdiction. Alert if USA avg ≠ 24% (indicates bad tax ID verification).</w:t>
      </w:r>
    </w:p>
    <w:p>
      <w:r>
        <w:rPr>
          <w:b/>
        </w:rPr>
        <w:t>minimum_guarantee_deficiency</w:t>
      </w:r>
      <w:r>
        <w:t>: Gauge: total ₹ deficiency accrued across all agreements. Track trend over time.</w:t>
      </w:r>
    </w:p>
    <w:p>
      <w:r>
        <w:t>Logging strategy:</w:t>
      </w:r>
    </w:p>
    <w:p>
      <w:pPr/>
      <w:r>
        <w:rPr>
          <w:rFonts w:ascii="Courier New" w:hAnsi="Courier New"/>
          <w:sz w:val="16"/>
        </w:rPr>
        <w:br/>
        <w:t>{</w:t>
        <w:br/>
        <w:t xml:space="preserve">  "timestamp": "2025-03-31T23:59:59Z",</w:t>
        <w:br/>
        <w:t xml:space="preserve">  "level": "INFO",</w:t>
        <w:br/>
        <w:t xml:space="preserve">  "service": "royalty-engine",</w:t>
        <w:br/>
        <w:t xml:space="preserve">  "event": "royalty.accrued",</w:t>
        <w:br/>
        <w:t xml:space="preserve">  "ideaId": "idea-abc123",</w:t>
        <w:br/>
        <w:t xml:space="preserve">  "licenseeId": "company-456",</w:t>
        <w:br/>
        <w:t xml:space="preserve">  "salesAmount": 400000,</w:t>
        <w:br/>
        <w:t xml:space="preserve">  "salesCurrency": "INR",</w:t>
        <w:br/>
        <w:t xml:space="preserve">  "royaltyRate": 0.07,</w:t>
        <w:br/>
        <w:t xml:space="preserve">  "royaltyAmount": 28000,</w:t>
        <w:br/>
        <w:t xml:space="preserve">  "territory": "Asia",</w:t>
        <w:br/>
        <w:t xml:space="preserve">  "period": "Q1_2025",</w:t>
        <w:br/>
        <w:t xml:space="preserve">  "minimumGuarantee": 50000,</w:t>
        <w:br/>
        <w:t xml:space="preserve">  "deficiency": 0,</w:t>
        <w:br/>
        <w:t xml:space="preserve">  "ledgerId": "ledger-xyz789",</w:t>
        <w:br/>
        <w:t xml:space="preserve">  "executionTimeMs": 145,</w:t>
        <w:br/>
        <w:t xml:space="preserve">  "traceId": "abc123def456"</w:t>
        <w:br/>
        <w:t>}</w:t>
        <w:br/>
      </w:r>
    </w:p>
    <w:p>
      <w:pPr>
        <w:pStyle w:val="Heading1"/>
      </w:pPr>
      <w:r>
        <w:t>16. Performance Benchmarks &amp; SLOs</w:t>
      </w:r>
    </w:p>
    <w:p>
      <w:r>
        <w:t>Service-Level Objectives (SLOs):</w:t>
      </w:r>
    </w:p>
    <w:p>
      <w:pPr>
        <w:pStyle w:val="ListBullet"/>
      </w:pPr>
      <w:r>
        <w:t>Royalty Accrual Latency: p50 &lt; 100ms, p99 &lt; 5s (from revenue event to ledger entry)</w:t>
      </w:r>
    </w:p>
    <w:p>
      <w:pPr>
        <w:pStyle w:val="ListBullet"/>
      </w:pPr>
      <w:r>
        <w:t>Ledger Query Latency: p50 &lt; 50ms, p99 &lt; 500ms (historical queries across years)</w:t>
      </w:r>
    </w:p>
    <w:p>
      <w:pPr>
        <w:pStyle w:val="ListBullet"/>
      </w:pPr>
      <w:r>
        <w:t>Payout Initiation: p50 &lt; 1s, p99 &lt; 5s (create payment order)</w:t>
      </w:r>
    </w:p>
    <w:p>
      <w:pPr>
        <w:pStyle w:val="ListBullet"/>
      </w:pPr>
      <w:r>
        <w:t>Payment Completion: 1-3 days ACH, 24h wire, &lt;1 minute crypto</w:t>
      </w:r>
    </w:p>
    <w:p>
      <w:pPr>
        <w:pStyle w:val="ListBullet"/>
      </w:pPr>
      <w:r>
        <w:t>Tax Withholding Calculation: &lt;50ms per payout</w:t>
      </w:r>
    </w:p>
    <w:p>
      <w:pPr>
        <w:pStyle w:val="ListBullet"/>
      </w:pPr>
      <w:r>
        <w:t>Earnings Statement Generation: &lt;2s per creator (PDF)</w:t>
      </w:r>
    </w:p>
    <w:p>
      <w:pPr>
        <w:pStyle w:val="ListBullet"/>
      </w:pPr>
      <w:r>
        <w:t>Trial Balance Verification: &lt;1 minute (daily)</w:t>
      </w:r>
    </w:p>
    <w:p>
      <w:pPr>
        <w:pStyle w:val="ListBullet"/>
      </w:pPr>
      <w:r>
        <w:t>Availability: 99.95% uptime (allow 22 minutes downtime/month)</w:t>
      </w:r>
    </w:p>
    <w:p>
      <w:r>
        <w:t>Throughput benchmarks:</w:t>
      </w:r>
    </w:p>
    <w:p>
      <w:pPr>
        <w:pStyle w:val="ListBullet"/>
      </w:pPr>
      <w:r>
        <w:t>Royalty calculations: 10K+ per minute (batch)</w:t>
      </w:r>
    </w:p>
    <w:p>
      <w:pPr>
        <w:pStyle w:val="ListBullet"/>
      </w:pPr>
      <w:r>
        <w:t>Payout batch processing: 1000 payouts/hour</w:t>
      </w:r>
    </w:p>
    <w:p>
      <w:pPr>
        <w:pStyle w:val="ListBullet"/>
      </w:pPr>
      <w:r>
        <w:t>Ledger queries: 1000 queries/second (read-only)</w:t>
      </w:r>
    </w:p>
    <w:p>
      <w:pPr>
        <w:pStyle w:val="ListBullet"/>
      </w:pPr>
      <w:r>
        <w:t>Tax compliance reports: 1000 reports/day (generated on-demand)</w:t>
      </w:r>
    </w:p>
    <w:p>
      <w:pPr>
        <w:pStyle w:val="Heading1"/>
      </w:pPr>
      <w:r>
        <w:t>17. Future Enhancements &amp; Roadmap</w:t>
      </w:r>
    </w:p>
    <w:p>
      <w:r>
        <w:rPr>
          <w:b/>
        </w:rPr>
        <w:t>Dynamic Pricing &amp; Surge Royalties</w:t>
      </w:r>
      <w:r>
        <w:t>: Enable licensing agreements to specify surge rates: higher royalty during peak demand (holiday season, trending topic). Example: "5% base rate, surge to 10% during Dec-Jan". Track demand signals; apply surge rates dynamically.</w:t>
      </w:r>
    </w:p>
    <w:p>
      <w:r>
        <w:rPr>
          <w:b/>
        </w:rPr>
        <w:t>Blockchain-Based Ledger</w:t>
      </w:r>
      <w:r>
        <w:t>: Record ledger entries on blockchain (Ethereum, Polygon) for immutable transparency. Enable creators to independently verify royalties (trustless). Trade-off: higher cost per transaction ($1-5 per entry).</w:t>
      </w:r>
    </w:p>
    <w:p>
      <w:r>
        <w:rPr>
          <w:b/>
        </w:rPr>
        <w:t>Royalty Securitization</w:t>
      </w:r>
      <w:r>
        <w:t>: Package creator royalties into securities (e.g., revenue-based bonds). Sell to investors: "Generate revenue from creator royalties." Creates additional funding for Ecoskiller. Requires SEC approval (complex securities regulation).</w:t>
      </w:r>
    </w:p>
    <w:p>
      <w:r>
        <w:rPr>
          <w:b/>
        </w:rPr>
        <w:t>AI-Powered Licensing Negotiation</w:t>
      </w:r>
      <w:r>
        <w:t>: Enable AI agent to negotiate licensing terms (royalty rate, minimum guarantee). Learn from historical agreements; optimize for creator satisfaction and Ecoskiller profit. "AI negotiates on behalf of creator."</w:t>
      </w:r>
    </w:p>
    <w:p>
      <w:r>
        <w:rPr>
          <w:b/>
        </w:rPr>
        <w:t>Real-Time Royalty Dashboard</w:t>
      </w:r>
      <w:r>
        <w:t>: Creator dashboard showing live royalty accrual (refresh every 5 minutes). "You earned ₹234.56 since yesterday 10 AM." Increases engagement and transparency.</w:t>
      </w:r>
    </w:p>
    <w:p>
      <w:r>
        <w:rPr>
          <w:b/>
        </w:rPr>
        <w:t>Automated Revenue Audit</w:t>
      </w:r>
      <w:r>
        <w:t>: Licensee reports revenue monthly. System compares vs. estimated revenue (based on market data, historical growth). Flag suspicious deviations for audit. "Sales down 50% YoY; investigate fraud risk."</w:t>
      </w:r>
    </w:p>
    <w:p>
      <w:r>
        <w:rPr>
          <w:b/>
        </w:rPr>
        <w:t>Multi-Signature Consensus for Large Payouts</w:t>
      </w:r>
      <w:r>
        <w:t>: Payouts &gt;₹1M require multi-sig approval: CFO + compliance + creator. Prevents single-person fraud (CFO transferring to personal account).</w:t>
      </w:r>
    </w:p>
    <w:p>
      <w:r>
        <w:rPr>
          <w:b/>
        </w:rPr>
        <w:t>Royalty Swaps &amp; Trading</w:t>
      </w:r>
      <w:r>
        <w:t>: Enable creators to sell royalty streams to investors at discount. Creator gets lump sum now; investor gets future royalties. "Sell future royalties for immediate cash." Secondary market for royalty interests.</w:t>
      </w:r>
    </w:p>
    <w:p>
      <w:pPr>
        <w:pStyle w:val="Heading1"/>
      </w:pPr>
      <w:r>
        <w:t>18. Conclusion</w:t>
      </w:r>
    </w:p>
    <w:p>
      <w:r>
        <w:t>Royalty-Engine is the financial backbone of Ecoskiller's innovation monetization platform. By implementing enterprise-grade double-entry ledger accounting, complex royalty calculations with tiered rates and minimum guarantees, multi-jurisdiction tax compliance, and flexible payment orchestration, RE enables trustworthy creator compensation at scale. Operating on Kubernetes with dedicated PostgreSQL ledger instances and Redis caching, RE processes 100K+ monthly royalty accruals while maintaining ACID transaction guarantees and 99.95% availability. Integration with innovation-registry-service, payment-gateway-service, tax-service, and compliance-audit-service creates a complete end-to-end monetization system. As Ecoskiller scales to billions in royalty payments, RE's immutable ledgers provide the financial transparency and regulatory compliance required for institutional trust. Future enhancements in blockchain-based ledgers, AI-powered negotiation, and royalty securitization will further strengthen Ecoskiller's position as the trusted platform for talent innovation monetization.</w:t>
      </w:r>
      <w:r>
        <w:rPr>
          <w:b/>
        </w:rPr>
        <w:br/>
        <w:br/>
        <w:t xml:space="preserve">RE enables: </w:t>
      </w:r>
      <w:r>
        <w:rPr>
          <w:b/>
        </w:rPr>
        <w:t>"Transparent creator compensation. Financial integrity at scale. Trust-based monetization."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