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4E78"/>
          <w:sz w:val="40"/>
          <w:szCs w:val="40"/>
        </w:rPr>
        <w:t xml:space="preserve">ECOSKILLER PLATFORM</w:t>
      </w:r>
    </w:p>
    <w:p>
      <w:pPr>
        <w:spacing w:after="400"/>
        <w:jc w:val="center"/>
      </w:pPr>
      <w:r>
        <w:rPr>
          <w:color w:val="2E75B6"/>
          <w:sz w:val="32"/>
          <w:szCs w:val="32"/>
        </w:rPr>
        <w:t xml:space="preserve">Container Orchestration &amp; Infrastructure</w:t>
      </w:r>
    </w:p>
    <w:p>
      <w:pPr>
        <w:spacing w:before="400" w:after="800"/>
        <w:jc w:val="center"/>
      </w:pPr>
      <w:r>
        <w:rPr>
          <w:b/>
          <w:bCs/>
          <w:color w:val="1F4E78"/>
          <w:sz w:val="36"/>
          <w:szCs w:val="36"/>
        </w:rPr>
        <w:t xml:space="preserve">K3S KUBERNETES</w:t>
      </w:r>
    </w:p>
    <w:p>
      <w:pPr>
        <w:spacing w:after="200"/>
        <w:jc w:val="center"/>
      </w:pPr>
      <w:r>
        <w:rPr>
          <w:color w:val="44546A"/>
          <w:sz w:val="24"/>
          <w:szCs w:val="24"/>
        </w:rPr>
        <w:t xml:space="preserve">Lightweight Kubernetes Distribution for Multi-Cloud Microservices Orchestration</w:t>
      </w:r>
    </w:p>
    <w:p>
      <w:pPr>
        <w:spacing w:before="600" w:after="100"/>
        <w:jc w:val="center"/>
      </w:pPr>
      <w:r>
        <w:rPr>
          <w:color w:val="595959"/>
          <w:sz w:val="20"/>
          <w:szCs w:val="20"/>
        </w:rPr>
        <w:t xml:space="preserve">Version 1.0</w:t>
      </w:r>
    </w:p>
    <w:p>
      <w:pPr>
        <w:spacing w:after="400"/>
        <w:jc w:val="center"/>
      </w:pPr>
      <w:r>
        <w:rPr>
          <w:color w:val="595959"/>
          <w:sz w:val="20"/>
          <w:szCs w:val="20"/>
        </w:rPr>
        <w:t xml:space="preserve">March 2025</w:t>
      </w:r>
    </w:p>
    <w:r>
      <w:br w:type="page"/>
    </w:r>
    <w:p>
      <w:pPr>
        <w:pStyle w:val="Heading1"/>
      </w:pPr>
      <w:r>
        <w:t xml:space="preserve">TABLE OF CONTENTS</w:t>
      </w:r>
    </w:p>
    <w:p>
      <w:pPr>
        <w:spacing w:after="120"/>
      </w:pPr>
      <w:r>
        <w:t xml:space="preserve">1. Service Name &amp; Introduction</w:t>
      </w:r>
    </w:p>
    <w:p>
      <w:pPr>
        <w:spacing w:after="120"/>
      </w:pPr>
      <w:r>
        <w:t xml:space="preserve">2. Service Overview</w:t>
      </w:r>
    </w:p>
    <w:p>
      <w:pPr>
        <w:spacing w:after="120"/>
      </w:pPr>
      <w:r>
        <w:t xml:space="preserve">3. Core Responsibilities</w:t>
      </w:r>
    </w:p>
    <w:p>
      <w:pPr>
        <w:spacing w:after="120"/>
      </w:pPr>
      <w:r>
        <w:t xml:space="preserve">4. Key Features &amp; Capabilities</w:t>
      </w:r>
    </w:p>
    <w:p>
      <w:pPr>
        <w:spacing w:after="120"/>
      </w:pPr>
      <w:r>
        <w:t xml:space="preserve">5. Input Data &amp; Cluster Configuration</w:t>
      </w:r>
    </w:p>
    <w:p>
      <w:pPr>
        <w:spacing w:after="120"/>
      </w:pPr>
      <w:r>
        <w:t xml:space="preserve">6. Output Data &amp; Observability</w:t>
      </w:r>
    </w:p>
    <w:p>
      <w:pPr>
        <w:spacing w:after="120"/>
      </w:pPr>
      <w:r>
        <w:t xml:space="preserve">7. Infrastructure Dependencies</w:t>
      </w:r>
    </w:p>
    <w:p>
      <w:pPr>
        <w:spacing w:after="120"/>
      </w:pPr>
      <w:r>
        <w:t xml:space="preserve">8. Technology Stack &amp; Architecture</w:t>
      </w:r>
    </w:p>
    <w:p>
      <w:pPr>
        <w:spacing w:after="120"/>
      </w:pPr>
      <w:r>
        <w:t xml:space="preserve">9. Business Value &amp; Impact</w:t>
      </w:r>
    </w:p>
    <w:p>
      <w:pPr>
        <w:spacing w:after="400"/>
      </w:pPr>
      <w:r>
        <w:t xml:space="preserve">10. Operational &amp; Compliance Considerations</w:t>
      </w:r>
    </w:p>
    <w:r>
      <w:br w:type="page"/>
    </w:r>
    <w:p>
      <w:pPr>
        <w:pStyle w:val="Heading1"/>
      </w:pPr>
      <w:r>
        <w:t xml:space="preserve">1. Service Name &amp; Introduction</w:t>
      </w:r>
    </w:p>
    <w:p>
      <w:pPr>
        <w:spacing w:after="120"/>
      </w:pPr>
      <w:r>
        <w:rPr>
          <w:b/>
          <w:bCs/>
        </w:rPr>
        <w:t xml:space="preserve">Service Name: </w:t>
      </w:r>
      <w:r>
        <w:t xml:space="preserve">k3s Kubernetes</w:t>
      </w:r>
    </w:p>
    <w:p>
      <w:pPr>
        <w:spacing w:after="240"/>
      </w:pPr>
      <w:r>
        <w:t xml:space="preserve">k3s is a lightweight, production-grade Kubernetes distribution developed by Rancher Labs that powers Ecoskiller's container orchestration across multi-cloud infrastructure (GCP + AWS). Designed to run on minimal compute (5MB binary, 512MB RAM), k3s combines full Kubernetes API compatibility with optimized resource efficiency by removing legacy features, bundling necessary components, and using containerd instead of Docker daemon. Operating as self-managed Kubernetes clusters on GCP Compute Engine and AWS EC2 instances, k3s orchestrates 50+ Ecoskiller microservices (Scoring Engine, Assessment Orchestrator, Notification Service, Cert-Manager, Search-Indexer, Unleash) across hundreds of pods distributed across multiple nodes. k3s integrates with persistent storage (PostgreSQL, Redis), networking (Cilium CNI, NetworkPolicy), identity/access (RBAC, Keycloak), and observability (Prometheus, logging), providing the foundation for event-driven microservices that handle millions of daily candidate assessments. High availability deployments use embedded etcd (distributed consensus) or external PostgreSQL backend, ensuring zero-downtime upgrades and automatic node failure recovery.</w:t>
      </w:r>
    </w:p>
    <w:p>
      <w:pPr>
        <w:pStyle w:val="Heading1"/>
      </w:pPr>
      <w:r>
        <w:t xml:space="preserve">2. Service Overview</w:t>
      </w:r>
    </w:p>
    <w:p>
      <w:pPr>
        <w:spacing w:after="120"/>
      </w:pPr>
      <w:r>
        <w:rPr>
          <w:b/>
          <w:bCs/>
        </w:rPr>
        <w:t xml:space="preserve">Purpose within Ecoskiller Architecture:</w:t>
      </w:r>
    </w:p>
    <w:p>
      <w:pPr>
        <w:spacing w:after="240"/>
      </w:pPr>
      <w:r>
        <w:t xml:space="preserve">Before Kubernetes, deploying 50+ microservices required: (1) manually configuring each VM, installing runtime and dependencies, (2) managing load balancing with complex HAProxy configs, (3) manual pod placement (which service runs on which VM), (4) manual health checks and restarts, (5) manual scaling when traffic spikes. k3s automates all of this: define deployment manifests (YAML describing desired state: '3 replicas of Scoring Engine, 5 replicas of Assessment Orchestrator'), submit to k3s API, k3s automatically: (1) schedules pods to nodes (intelligent bin-packing), (2) monitors pod health (restart if unhealthy), (3) scales pods based on CPU/memory (horizontal pod autoscaling), (4) load-balances traffic across pod replicas, (5) manages rolling updates (deploy new version gradually, canary releases), (6) handles node failures (reschedule pods to healthy nodes). k3s enables GitOps: store deployment manifests in Git, ArgoCD watches Git, automatically applies changes to clusters. GitOps provides audit trail (who changed what, when) and rollback capability (revert Git commit to rollback deployment).</w:t>
      </w:r>
    </w:p>
    <w:p>
      <w:pPr>
        <w:spacing w:after="120"/>
      </w:pPr>
      <w:r>
        <w:rPr>
          <w:b/>
          <w:bCs/>
        </w:rPr>
        <w:t xml:space="preserve">Multi-Cloud Consistency &amp; High Availability:</w:t>
      </w:r>
    </w:p>
    <w:p>
      <w:pPr>
        <w:spacing w:after="240"/>
      </w:pPr>
      <w:r>
        <w:t xml:space="preserve">Ecoskiller runs identical k3s clusters in GCP (asia-south1) and AWS (ap-south-1). Same microservices, same configurations, same API. Applications deploy to both regions simultaneously via GitOps. If GCP cluster fails, AWS cluster continues serving traffic. k3s provides high availability with redundancy: (1) 3+ master nodes (control plane) with embedded etcd, automatic leader election if master fails, (2) worker nodes with automatic failure detection and pod rescheduling, (3) persistent volumes backed by cloud storage (GCP Persistent Disks, AWS EBS) with cross-zone replication. Recovery time objective (RTO) &lt; 5 minutes: if entire GCP cluster fails, DNS failover to AWS within seconds.</w:t>
      </w:r>
    </w:p>
    <w:p>
      <w:pPr>
        <w:pStyle w:val="Heading1"/>
      </w:pPr>
      <w:r>
        <w:t xml:space="preserve">3. Core Responsibilities</w:t>
      </w:r>
    </w:p>
    <w:p>
      <w:pPr>
        <w:pStyle w:val="ListParagraph"/>
        <w:numPr>
          <w:ilvl w:val="0"/>
          <w:numId w:val="2"/>
        </w:numPr>
      </w:pPr>
      <w:r>
        <w:rPr>
          <w:b/>
          <w:bCs/>
        </w:rPr>
        <w:t xml:space="preserve">Pod Scheduling &amp; Placement</w:t>
      </w:r>
    </w:p>
    <w:p>
      <w:pPr>
        <w:spacing w:after="180" w:before="0"/>
        <w:ind w:left="720"/>
      </w:pPr>
      <w:r>
        <w:t xml:space="preserve">Receive deployment manifests specifying pod requirements (CPU, memory, node selectors, affinity rules). Scheduler algorithm: (1) filters nodes (does node have 2GB memory requested?), (2) scores candidates (prioritize nodes with most free resources), (3) places pod on highest-scoring node. Example: Scoring Engine requires 4GB RAM + GPU. Scheduler finds node with GPU and sufficient memory, places Scoring Engine pod. Automatic rescheduling: if pod killed or node fails, reschedule to healthy node.</w:t>
      </w:r>
    </w:p>
    <w:p>
      <w:pPr>
        <w:pStyle w:val="ListParagraph"/>
        <w:numPr>
          <w:ilvl w:val="0"/>
          <w:numId w:val="2"/>
        </w:numPr>
      </w:pPr>
      <w:r>
        <w:rPr>
          <w:b/>
          <w:bCs/>
        </w:rPr>
        <w:t xml:space="preserve">Pod Lifecycle Management</w:t>
      </w:r>
    </w:p>
    <w:p>
      <w:pPr>
        <w:spacing w:after="180" w:before="0"/>
        <w:ind w:left="720"/>
      </w:pPr>
      <w:r>
        <w:t xml:space="preserve">Manage full pod lifecycle: (1) create pods (pull image from registry, create containers, mount volumes), (2) monitor health (readiness probes: is app ready for traffic? liveness probes: is app still alive?), (3) handle pod termination gracefully (drain connections, save state), (4) restart failed pods (configurable retry policy). ReplicaSets ensure desired state: specify '5 replicas of Notification Service', k3s creates and maintains exactly 5 pods, kills extra ones, creates new ones if some die.</w:t>
      </w:r>
    </w:p>
    <w:p>
      <w:pPr>
        <w:pStyle w:val="ListParagraph"/>
        <w:numPr>
          <w:ilvl w:val="0"/>
          <w:numId w:val="2"/>
        </w:numPr>
      </w:pPr>
      <w:r>
        <w:rPr>
          <w:b/>
          <w:bCs/>
        </w:rPr>
        <w:t xml:space="preserve">Load Balancing &amp; Service Discovery</w:t>
      </w:r>
    </w:p>
    <w:p>
      <w:pPr>
        <w:spacing w:after="180" w:before="0"/>
        <w:ind w:left="720"/>
      </w:pPr>
      <w:r>
        <w:t xml:space="preserve">Create virtual IP addresses (Services) that route traffic to pod replicas. Example: Scoring Engine Service at 10.43.0.1:8080 load-balances across 5 Scoring Engine pods. DNS integration (CoreDNS): resolve 'scoring-engine.default.svc.cluster.local' to 10.43.0.1. Automatic service registration: when Assessment Orchestrator queries 'scoring-engine' hostname, gets routed to all Scoring Engine replicas (round-robin load balancing). Ingress Controller: route external traffic from load balancer (GCP Cloud Load Balancer) to internal services.</w:t>
      </w:r>
    </w:p>
    <w:p>
      <w:pPr>
        <w:pStyle w:val="ListParagraph"/>
        <w:numPr>
          <w:ilvl w:val="0"/>
          <w:numId w:val="2"/>
        </w:numPr>
      </w:pPr>
      <w:r>
        <w:rPr>
          <w:b/>
          <w:bCs/>
        </w:rPr>
        <w:t xml:space="preserve">Persistent Volume Management</w:t>
      </w:r>
    </w:p>
    <w:p>
      <w:pPr>
        <w:spacing w:after="180" w:before="0"/>
        <w:ind w:left="720"/>
      </w:pPr>
      <w:r>
        <w:t xml:space="preserve">Mount persistent volumes (disks) into pods. StatefulSets: maintain persistent identity per pod (pod-0, pod-1, pod-2). Database pod needs persistent volume for data durability. When pod deleted and rescheduled, volume remains, data persists. Storage classes abstract cloud-specific storage (GCP Persistent Disk, AWS EBS). Example: 'standard' storage class → GCP creates Persistent Disk. Automatic snapshots: daily backup of volumes to cloud storage.</w:t>
      </w:r>
    </w:p>
    <w:p>
      <w:pPr>
        <w:pStyle w:val="ListParagraph"/>
        <w:numPr>
          <w:ilvl w:val="0"/>
          <w:numId w:val="2"/>
        </w:numPr>
      </w:pPr>
      <w:r>
        <w:rPr>
          <w:b/>
          <w:bCs/>
        </w:rPr>
        <w:t xml:space="preserve">Configuration Management</w:t>
      </w:r>
    </w:p>
    <w:p>
      <w:pPr>
        <w:spacing w:after="180" w:before="0"/>
        <w:ind w:left="720"/>
      </w:pPr>
      <w:r>
        <w:t xml:space="preserve">Manage ConfigMaps (non-sensitive configuration) and Secrets (sensitive data like API keys). Pods reference ConfigMaps/Secrets as environment variables or mounted files. Example: DATABASE_URL from Secret, LOG_LEVEL from ConfigMap. Hot reload: update ConfigMap, pods automatically remount (no restart required). Encryption at rest: Secrets encrypted in etcd.</w:t>
      </w:r>
    </w:p>
    <w:p>
      <w:pPr>
        <w:pStyle w:val="ListParagraph"/>
        <w:numPr>
          <w:ilvl w:val="0"/>
          <w:numId w:val="2"/>
        </w:numPr>
      </w:pPr>
      <w:r>
        <w:rPr>
          <w:b/>
          <w:bCs/>
        </w:rPr>
        <w:t xml:space="preserve">Rolling Updates &amp; Deployments</w:t>
      </w:r>
    </w:p>
    <w:p>
      <w:pPr>
        <w:spacing w:after="180" w:before="0"/>
        <w:ind w:left="720"/>
      </w:pPr>
      <w:r>
        <w:t xml:space="preserve">Deploy new versions without downtime. Deployment strategy: (1) create new pods with new image, (2) gradually shift traffic from old pods to new pods (e.g., 1 new, 4 old → 2 new, 3 old → ... → 5 new), (3) monitor metrics (error rate, latency). If metrics degrade, automatically rollback to previous version. Canary deployments: send 5% traffic to new version, if successful, gradually increase to 100%.</w:t>
      </w:r>
    </w:p>
    <w:p>
      <w:pPr>
        <w:pStyle w:val="ListParagraph"/>
        <w:numPr>
          <w:ilvl w:val="0"/>
          <w:numId w:val="2"/>
        </w:numPr>
      </w:pPr>
      <w:r>
        <w:rPr>
          <w:b/>
          <w:bCs/>
        </w:rPr>
        <w:t xml:space="preserve">Horizontal Pod Autoscaling</w:t>
      </w:r>
    </w:p>
    <w:p>
      <w:pPr>
        <w:spacing w:after="240" w:before="0"/>
        <w:ind w:left="720"/>
      </w:pPr>
      <w:r>
        <w:t xml:space="preserve">Monitor pod resource usage (CPU, memory, custom metrics). If average CPU &gt; 70%, automatically add replicas (scale up). If average CPU &lt; 20%, remove replicas (scale down). Example: Scoring Engine scales from 5 to 50 replicas during peak hiring season. Min/max replicas configurable (never scale below 2, never scale above 100).</w:t>
      </w:r>
    </w:p>
    <w:r>
      <w:br w:type="page"/>
    </w:r>
    <w:p>
      <w:pPr>
        <w:pStyle w:val="Heading1"/>
      </w:pPr>
      <w:r>
        <w:t xml:space="preserve">4. Key Features &amp; Capabilities</w:t>
      </w:r>
    </w:p>
    <w:p>
      <w:pPr>
        <w:pStyle w:val="Heading2"/>
      </w:pPr>
      <w:r>
        <w:t xml:space="preserve">4.1 Declarative Configuration</w:t>
      </w:r>
    </w:p>
    <w:p>
      <w:pPr>
        <w:spacing w:after="240"/>
        <w:ind w:left="360"/>
      </w:pPr>
      <w:r>
        <w:t xml:space="preserve">Define desired state in YAML. k3s continually reconciles actual state with desired state. Git as source of truth: store YAML in Git, ArgoCD applies to clusters.</w:t>
      </w:r>
    </w:p>
    <w:p>
      <w:pPr>
        <w:pStyle w:val="Heading2"/>
      </w:pPr>
      <w:r>
        <w:t xml:space="preserve">4.2 Embedded etcd</w:t>
      </w:r>
    </w:p>
    <w:p>
      <w:pPr>
        <w:spacing w:after="240"/>
        <w:ind w:left="360"/>
      </w:pPr>
      <w:r>
        <w:t xml:space="preserve">k3s bundles etcd (distributed consensus) for high availability. 3+ master nodes with automatic leader election. No external dependencies for HA (vs standard Kubernetes requiring external etcd cluster).</w:t>
      </w:r>
    </w:p>
    <w:p>
      <w:pPr>
        <w:pStyle w:val="Heading2"/>
      </w:pPr>
      <w:r>
        <w:t xml:space="preserve">4.3 Lightweight &amp; Efficient</w:t>
      </w:r>
    </w:p>
    <w:p>
      <w:pPr>
        <w:spacing w:after="240"/>
        <w:ind w:left="360"/>
      </w:pPr>
      <w:r>
        <w:t xml:space="preserve">5MB binary, 512MB RAM minimum. Bundles essential components (apiserver, controller, kubelet, kube-proxy, containerd). Removes optional features (cloud providers, plugins). Perfect for self-managed clusters on cost-optimized cloud instances.</w:t>
      </w:r>
    </w:p>
    <w:p>
      <w:pPr>
        <w:pStyle w:val="Heading2"/>
      </w:pPr>
      <w:r>
        <w:t xml:space="preserve">4.4 Automatic Node Management</w:t>
      </w:r>
    </w:p>
    <w:p>
      <w:pPr>
        <w:spacing w:after="240"/>
        <w:ind w:left="360"/>
      </w:pPr>
      <w:r>
        <w:t xml:space="preserve">Automatic node registration. Drain and cordon nodes: gradually remove pods from unhealthy node, reschedule to healthy nodes. Automatic certificate rotation: kubelet certificates auto-renewed.</w:t>
      </w:r>
    </w:p>
    <w:p>
      <w:pPr>
        <w:pStyle w:val="Heading2"/>
      </w:pPr>
      <w:r>
        <w:t xml:space="preserve">4.5 Multi-Architecture Support</w:t>
      </w:r>
    </w:p>
    <w:p>
      <w:pPr>
        <w:spacing w:after="240"/>
        <w:ind w:left="360"/>
      </w:pPr>
      <w:r>
        <w:t xml:space="preserve">Run on amd64 (x86-64, GCP/AWS instances), arm64 (ARM servers, edge devices). Mixed-architecture clusters: GCP nodes + AWS nodes + edge devices.</w:t>
      </w:r>
    </w:p>
    <w:p>
      <w:pPr>
        <w:pStyle w:val="Heading2"/>
      </w:pPr>
      <w:r>
        <w:t xml:space="preserve">4.6 Default Security Settings</w:t>
      </w:r>
    </w:p>
    <w:p>
      <w:pPr>
        <w:spacing w:after="240"/>
        <w:ind w:left="360"/>
      </w:pPr>
      <w:r>
        <w:t xml:space="preserve">RBAC enabled by default. NetworkPolicy enabled with Cilium CNI. Secrets encrypted at rest in etcd. Pod Security Policies restrict privileged containers.</w:t>
      </w:r>
    </w:p>
    <w:p>
      <w:pPr>
        <w:pStyle w:val="Heading2"/>
      </w:pPr>
      <w:r>
        <w:t xml:space="preserve">4.7 Built-In Observability</w:t>
      </w:r>
    </w:p>
    <w:p>
      <w:pPr>
        <w:spacing w:after="240"/>
        <w:ind w:left="360"/>
      </w:pPr>
      <w:r>
        <w:t xml:space="preserve">CoreDNS for service discovery. metrics-server for resource metrics (CPU, memory). Integrates with Prometheus for monitoring, ELK for logging.</w:t>
      </w:r>
    </w:p>
    <w:r>
      <w:br w:type="page"/>
    </w:r>
    <w:p>
      <w:pPr>
        <w:pStyle w:val="Heading1"/>
      </w:pPr>
      <w:r>
        <w:t xml:space="preserve">5. Input Data &amp; Cluster Configuration</w:t>
      </w:r>
    </w:p>
    <w:p>
      <w:pPr>
        <w:pStyle w:val="Heading2"/>
      </w:pPr>
      <w:r>
        <w:t xml:space="preserve">5.1 Kubernetes Manifests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Manifest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YAML Resource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app + replicas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replicas Scoring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Virtual IP, load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scoring-engine:8080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ConfigMap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Non-sensitive 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LOG_LEVEL=debug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Secret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Secret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Sensitive data (encrypted)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DATABASE_URL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PersistentVolume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PersistentVolume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10GB GCP Disk</w:t>
            </w:r>
          </w:p>
        </w:tc>
      </w:tr>
    </w:tbl>
    <w:p>
      <w:pPr>
        <w:spacing w:before="240" w:after="240"/>
      </w:pPr>
      <w:r>
        <w:t xml:space="preserve"/>
      </w:r>
    </w:p>
    <w:p>
      <w:pPr>
        <w:pStyle w:val="Heading2"/>
      </w:pPr>
      <w:r>
        <w:t xml:space="preserve">5.2 Cluster Initialization</w:t>
      </w:r>
    </w:p>
    <w:p>
      <w:pPr>
        <w:spacing w:after="120"/>
        <w:ind w:left="360"/>
      </w:pPr>
      <w:r>
        <w:rPr>
          <w:b/>
          <w:bCs/>
        </w:rPr>
        <w:t xml:space="preserve">k3s Server Installation:</w:t>
      </w:r>
      <w:r>
        <w:t xml:space="preserve"> curl -sfL https://get.k3s.io | sh - (installs k3s server on master node). Server initializes control plane, generates certificates, starts etcd.</w:t>
      </w:r>
    </w:p>
    <w:p>
      <w:pPr>
        <w:spacing w:after="120"/>
        <w:ind w:left="360"/>
      </w:pPr>
      <w:r>
        <w:rPr>
          <w:b/>
          <w:bCs/>
        </w:rPr>
        <w:t xml:space="preserve">k3s Agent Installation:</w:t>
      </w:r>
      <w:r>
        <w:t xml:space="preserve"> curl -sfL https://get.k3s.io | K3S_URL=https://master:6443 K3S_TOKEN=xxx sh - (joins worker nodes to cluster). Agent registers kubelet with control plane.</w:t>
      </w:r>
    </w:p>
    <w:p>
      <w:pPr>
        <w:spacing w:after="240"/>
        <w:ind w:left="360"/>
      </w:pPr>
      <w:r>
        <w:rPr>
          <w:b/>
          <w:bCs/>
        </w:rPr>
        <w:t xml:space="preserve">kubeconfig File:</w:t>
      </w:r>
      <w:r>
        <w:t xml:space="preserve"> YAML with API server address, client certificates, authentication tokens. kubectl uses kubeconfig to connect to API server.</w:t>
      </w:r>
    </w:p>
    <w:p>
      <w:pPr>
        <w:pStyle w:val="Heading2"/>
      </w:pPr>
      <w:r>
        <w:t xml:space="preserve">5.3 Application Configuration</w:t>
      </w:r>
    </w:p>
    <w:p>
      <w:pPr>
        <w:spacing w:after="240"/>
        <w:ind w:left="360"/>
      </w:pPr>
      <w:r>
        <w:t xml:space="preserve">Container images (from Docker registry), environment variables, persistent volume claims, ConfigMaps, Secrets. All defined in Kubernetes manifests submitted to API server.</w:t>
      </w:r>
    </w:p>
    <w:p>
      <w:pPr>
        <w:pStyle w:val="Heading1"/>
      </w:pPr>
      <w:r>
        <w:t xml:space="preserve">6. Output Data &amp; Observability</w:t>
      </w:r>
    </w:p>
    <w:p>
      <w:pPr>
        <w:pStyle w:val="Heading2"/>
      </w:pPr>
      <w:r>
        <w:t xml:space="preserve">6.1 Cluster State &amp; Status</w:t>
      </w:r>
    </w:p>
    <w:p>
      <w:pPr>
        <w:spacing w:after="120"/>
        <w:ind w:left="360"/>
      </w:pPr>
      <w:r>
        <w:rPr>
          <w:b/>
          <w:bCs/>
        </w:rPr>
        <w:t xml:space="preserve">Pod Status:</w:t>
      </w:r>
      <w:r>
        <w:t xml:space="preserve"> Running, Pending, Failed, CrashLoopBackOff. kubectl get pods shows all pods, their status, ready count (1/1, 2/3), age.</w:t>
      </w:r>
    </w:p>
    <w:p>
      <w:pPr>
        <w:spacing w:after="120"/>
        <w:ind w:left="360"/>
      </w:pPr>
      <w:r>
        <w:rPr>
          <w:b/>
          <w:bCs/>
        </w:rPr>
        <w:t xml:space="preserve">Node Status:</w:t>
      </w:r>
      <w:r>
        <w:t xml:space="preserve"> Ready, NotReady, Unknown. kubectl get nodes shows all nodes, CPU/memory allocation, kubelet version.</w:t>
      </w:r>
    </w:p>
    <w:p>
      <w:pPr>
        <w:spacing w:after="240"/>
        <w:ind w:left="360"/>
      </w:pPr>
      <w:r>
        <w:rPr>
          <w:b/>
          <w:bCs/>
        </w:rPr>
        <w:t xml:space="preserve">Events:</w:t>
      </w:r>
      <w:r>
        <w:t xml:space="preserve"> kubectl describe pod &lt;pod-name&gt; shows events: 'ContainerStarting', 'Container ready', 'CrashLoopBackOff'. Useful for debugging.</w:t>
      </w:r>
    </w:p>
    <w:p>
      <w:pPr>
        <w:pStyle w:val="Heading2"/>
      </w:pPr>
      <w:r>
        <w:t xml:space="preserve">6.2 Metrics</w:t>
      </w:r>
    </w:p>
    <w:p>
      <w:pPr>
        <w:spacing w:after="120"/>
        <w:ind w:left="360"/>
      </w:pPr>
      <w:r>
        <w:rPr>
          <w:b/>
          <w:bCs/>
        </w:rPr>
        <w:t xml:space="preserve">Resource Metrics:</w:t>
      </w:r>
      <w:r>
        <w:t xml:space="preserve"> CPU, memory per pod/node. Exported to Prometheus. kubectl top node shows node metrics.</w:t>
      </w:r>
    </w:p>
    <w:p>
      <w:pPr>
        <w:spacing w:after="240"/>
        <w:ind w:left="360"/>
      </w:pPr>
      <w:r>
        <w:rPr>
          <w:b/>
          <w:bCs/>
        </w:rPr>
        <w:t xml:space="preserve">Custom Metrics:</w:t>
      </w:r>
      <w:r>
        <w:t xml:space="preserve"> Applications expose metrics (business metrics: assessment completion rate, scoring latency). Prometheus scrapes, used for alerting and dashboards.</w:t>
      </w:r>
    </w:p>
    <w:p>
      <w:pPr>
        <w:pStyle w:val="Heading2"/>
      </w:pPr>
      <w:r>
        <w:t xml:space="preserve">6.3 Logs</w:t>
      </w:r>
    </w:p>
    <w:p>
      <w:pPr>
        <w:spacing w:after="240"/>
        <w:ind w:left="360"/>
      </w:pPr>
      <w:r>
        <w:t xml:space="preserve">Container stdout/stderr captured by kubelet. kubectl logs &lt;pod-name&gt; retrieves logs. Fluent Bit/Filebeat forwards logs to ELK Stack for centralized logging and analysis.</w:t>
      </w:r>
    </w:p>
    <w:p>
      <w:pPr>
        <w:pStyle w:val="Heading2"/>
      </w:pPr>
      <w:r>
        <w:t xml:space="preserve">6.4 API Responses</w:t>
      </w:r>
    </w:p>
    <w:p>
      <w:pPr>
        <w:spacing w:after="240"/>
        <w:ind w:left="360"/>
      </w:pPr>
      <w:r>
        <w:t xml:space="preserve">kubectl commands return JSON/YAML. kubectl apply returns 'deployment.apps/scoring-engine created' or 'deployment.apps/scoring-engine configured' if already exists.</w:t>
      </w:r>
    </w:p>
    <w:r>
      <w:br w:type="page"/>
    </w:r>
    <w:p>
      <w:pPr>
        <w:pStyle w:val="Heading1"/>
      </w:pPr>
      <w:r>
        <w:t xml:space="preserve">7. Infrastructure Dependencies</w:t>
      </w:r>
    </w:p>
    <w:p>
      <w:pPr>
        <w:pStyle w:val="Heading2"/>
      </w:pPr>
      <w:r>
        <w:t xml:space="preserve">7.1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Instances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GCP Compute / AWS EC2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k3s server/agent nodes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GCP Disks / AWS EBS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PersistentVolumes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Harbor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 pod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CNI Plugin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Cilium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networking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r>
    </w:tbl>
    <w:p>
      <w:pPr>
        <w:spacing w:before="240" w:after="240"/>
      </w:pPr>
      <w:r>
        <w:t xml:space="preserve"/>
      </w:r>
    </w:p>
    <w:p>
      <w:pPr>
        <w:pStyle w:val="Heading2"/>
      </w:pPr>
      <w:r>
        <w:t xml:space="preserve">7.2 Networking Infrastructure</w:t>
      </w:r>
    </w:p>
    <w:p>
      <w:pPr>
        <w:spacing w:after="120"/>
        <w:ind w:left="360"/>
      </w:pPr>
      <w:r>
        <w:rPr>
          <w:b/>
          <w:bCs/>
        </w:rPr>
        <w:t xml:space="preserve">Cilium CNI Plugin:</w:t>
      </w:r>
      <w:r>
        <w:t xml:space="preserve"> Provides pod-to-pod networking, enforces NetworkPolicy at eBPF level.</w:t>
      </w:r>
    </w:p>
    <w:p>
      <w:pPr>
        <w:spacing w:after="120"/>
        <w:ind w:left="360"/>
      </w:pPr>
      <w:r>
        <w:rPr>
          <w:b/>
          <w:bCs/>
        </w:rPr>
        <w:t xml:space="preserve">CoreDNS:</w:t>
      </w:r>
      <w:r>
        <w:t xml:space="preserve"> Resolves Kubernetes service names to IPs. Pods query CoreDNS for service discovery.</w:t>
      </w:r>
    </w:p>
    <w:p>
      <w:pPr>
        <w:spacing w:after="240"/>
        <w:ind w:left="360"/>
      </w:pPr>
      <w:r>
        <w:rPr>
          <w:b/>
          <w:bCs/>
        </w:rPr>
        <w:t xml:space="preserve">Load Balancer:</w:t>
      </w:r>
      <w:r>
        <w:t xml:space="preserve"> GCP Cloud Load Balancer / AWS ELB. Routes external traffic to k3s Ingress Controller.</w:t>
      </w:r>
    </w:p>
    <w:p>
      <w:pPr>
        <w:pStyle w:val="Heading2"/>
      </w:pPr>
      <w:r>
        <w:t xml:space="preserve">7.3 Storage Infrastructure</w:t>
      </w:r>
    </w:p>
    <w:p>
      <w:pPr>
        <w:spacing w:after="120"/>
        <w:ind w:left="360"/>
      </w:pPr>
      <w:r>
        <w:rPr>
          <w:b/>
          <w:bCs/>
        </w:rPr>
        <w:t xml:space="preserve">Persistent Volumes:</w:t>
      </w:r>
      <w:r>
        <w:t xml:space="preserve"> GCP Persistent Disks, AWS EBS volumes. Attached to pods for persistent data.</w:t>
      </w:r>
    </w:p>
    <w:p>
      <w:pPr>
        <w:spacing w:after="240"/>
        <w:ind w:left="360"/>
      </w:pPr>
      <w:r>
        <w:rPr>
          <w:b/>
          <w:bCs/>
        </w:rPr>
        <w:t xml:space="preserve">Container Registry:</w:t>
      </w:r>
      <w:r>
        <w:t xml:space="preserve"> Harbor (private). k3s pulls images from Harbor for pod creation.</w:t>
      </w:r>
    </w:p>
    <w:p>
      <w:pPr>
        <w:pStyle w:val="Heading1"/>
      </w:pPr>
      <w:r>
        <w:t xml:space="preserve">8. Technology Stack &amp; Architecture</w:t>
      </w:r>
    </w:p>
    <w:p>
      <w:pPr>
        <w:pStyle w:val="Heading2"/>
      </w:pPr>
      <w:r>
        <w:t xml:space="preserve">8.1 Core k3s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k3s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orchestration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 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containers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CNI Plugin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Cilium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networking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CoreDNS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discovery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etcd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embedded etcd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 state storage</w:t>
            </w:r>
          </w:p>
        </w:tc>
      </w:tr>
    </w:tbl>
    <w:p>
      <w:pPr>
        <w:spacing w:before="240" w:after="120"/>
      </w:pPr>
      <w:r>
        <w:t xml:space="preserve"/>
      </w:r>
    </w:p>
    <w:p>
      <w:pPr>
        <w:pStyle w:val="Heading2"/>
      </w:pPr>
      <w:r>
        <w:t xml:space="preserve">8.2 Multi-Cloud Architecture</w:t>
      </w:r>
    </w:p>
    <w:p>
      <w:pPr>
        <w:spacing w:after="120"/>
        <w:ind w:left="360"/>
      </w:pPr>
      <w:r>
        <w:rPr>
          <w:b/>
          <w:bCs/>
        </w:rPr>
        <w:t xml:space="preserve">GCP Cluster:</w:t>
      </w:r>
      <w:r>
        <w:t xml:space="preserve"> 3 master nodes (3x e2-standard-2 in asia-south1), 10+ worker nodes (n2-standard-8). etcd embedded in masters. Persistent volumes backed by GCP Persistent Disks.</w:t>
      </w:r>
    </w:p>
    <w:p>
      <w:pPr>
        <w:spacing w:after="120"/>
        <w:ind w:left="360"/>
      </w:pPr>
      <w:r>
        <w:rPr>
          <w:b/>
          <w:bCs/>
        </w:rPr>
        <w:t xml:space="preserve">AWS Cluster:</w:t>
      </w:r>
      <w:r>
        <w:t xml:space="preserve"> 3 master nodes (3x t3.medium in ap-south-1), 10+ worker nodes (c5.xlarge). Same architecture. Persistent volumes backed by AWS EBS.</w:t>
      </w:r>
    </w:p>
    <w:p>
      <w:pPr>
        <w:spacing w:after="240"/>
        <w:ind w:left="360"/>
      </w:pPr>
      <w:r>
        <w:rPr>
          <w:b/>
          <w:bCs/>
        </w:rPr>
        <w:t xml:space="preserve">Data Replication:</w:t>
      </w:r>
      <w:r>
        <w:t xml:space="preserve"> PostgreSQL primary-replica across regions. Kafka cluster spans both regions. DNS failover routes traffic between clusters.</w:t>
      </w:r>
    </w:p>
    <w:p>
      <w:pPr>
        <w:pStyle w:val="Heading2"/>
      </w:pPr>
      <w:r>
        <w:t xml:space="preserve">8.3 GitOps Deployment</w:t>
      </w:r>
    </w:p>
    <w:p>
      <w:pPr>
        <w:spacing w:after="120"/>
        <w:ind w:left="360"/>
      </w:pPr>
      <w:r>
        <w:rPr>
          <w:b/>
          <w:bCs/>
        </w:rPr>
        <w:t xml:space="preserve">ArgoCD:</w:t>
      </w:r>
      <w:r>
        <w:t xml:space="preserve"> Watches Git repos. Syncs desired state from Git to clusters. Continuous deployment.</w:t>
      </w:r>
    </w:p>
    <w:p>
      <w:pPr>
        <w:spacing w:after="120"/>
        <w:ind w:left="360"/>
      </w:pPr>
      <w:r>
        <w:rPr>
          <w:b/>
          <w:bCs/>
        </w:rPr>
        <w:t xml:space="preserve">Helm:</w:t>
      </w:r>
      <w:r>
        <w:t xml:space="preserve"> Package manager for Kubernetes. Templates enable multi-environment configs (dev/staging/prod).</w:t>
      </w:r>
    </w:p>
    <w:p>
      <w:pPr>
        <w:spacing w:after="240"/>
        <w:ind w:left="360"/>
      </w:pPr>
      <w:r>
        <w:rPr>
          <w:b/>
          <w:bCs/>
        </w:rPr>
        <w:t xml:space="preserve">Kustomize:</w:t>
      </w:r>
      <w:r>
        <w:t xml:space="preserve"> Overlay configs for different environments. Same manifests, different patches per environment.</w:t>
      </w:r>
    </w:p>
    <w:p>
      <w:pPr>
        <w:pStyle w:val="Heading2"/>
      </w:pPr>
      <w:r>
        <w:t xml:space="preserve">8.4 Observability Stack</w:t>
      </w:r>
    </w:p>
    <w:p>
      <w:pPr>
        <w:spacing w:after="120"/>
        <w:ind w:left="360"/>
      </w:pPr>
      <w:r>
        <w:rPr>
          <w:b/>
          <w:bCs/>
        </w:rPr>
        <w:t xml:space="preserve">Prometheus:</w:t>
      </w:r>
      <w:r>
        <w:t xml:space="preserve"> Scrapes metrics from k3s components and pods. Stores time-series data.</w:t>
      </w:r>
    </w:p>
    <w:p>
      <w:pPr>
        <w:spacing w:after="120"/>
        <w:ind w:left="360"/>
      </w:pPr>
      <w:r>
        <w:rPr>
          <w:b/>
          <w:bCs/>
        </w:rPr>
        <w:t xml:space="preserve">Grafana:</w:t>
      </w:r>
      <w:r>
        <w:t xml:space="preserve"> Dashboards visualizing k3s metrics and application metrics.</w:t>
      </w:r>
    </w:p>
    <w:p>
      <w:pPr>
        <w:spacing w:after="120"/>
        <w:ind w:left="360"/>
      </w:pPr>
      <w:r>
        <w:rPr>
          <w:b/>
          <w:bCs/>
        </w:rPr>
        <w:t xml:space="preserve">ELK Stack:</w:t>
      </w:r>
      <w:r>
        <w:t xml:space="preserve"> Elasticsearch, Logstash, Kibana. Centralized logging from all pods.</w:t>
      </w:r>
    </w:p>
    <w:p>
      <w:pPr>
        <w:spacing w:after="240"/>
        <w:ind w:left="360"/>
      </w:pPr>
      <w:r>
        <w:rPr>
          <w:b/>
          <w:bCs/>
        </w:rPr>
        <w:t xml:space="preserve">AlertManager:</w:t>
      </w:r>
      <w:r>
        <w:t xml:space="preserve"> Routes alerts from Prometheus to PagerDuty, Slack, email.</w:t>
      </w:r>
    </w:p>
    <w:r>
      <w:br w:type="page"/>
    </w:r>
    <w:p>
      <w:pPr>
        <w:pStyle w:val="Heading1"/>
      </w:pPr>
      <w:r>
        <w:t xml:space="preserve">9. Business Value &amp; Impact</w:t>
      </w:r>
    </w:p>
    <w:p>
      <w:pPr>
        <w:pStyle w:val="Heading2"/>
      </w:pPr>
      <w:r>
        <w:t xml:space="preserve">9.1 Deployment Velocity</w:t>
      </w:r>
    </w:p>
    <w:p>
      <w:pPr>
        <w:spacing w:after="120"/>
        <w:ind w:left="360"/>
      </w:pPr>
      <w:r>
        <w:rPr>
          <w:b/>
          <w:bCs/>
        </w:rPr>
        <w:t xml:space="preserve">Rapid Iteration:</w:t>
      </w:r>
      <w:r>
        <w:t xml:space="preserve"> Deploy new features/fixes in minutes via GitOps. Zero-downtime rolling updates.</w:t>
      </w:r>
    </w:p>
    <w:p>
      <w:pPr>
        <w:spacing w:after="240"/>
        <w:ind w:left="360"/>
      </w:pPr>
      <w:r>
        <w:rPr>
          <w:b/>
          <w:bCs/>
        </w:rPr>
        <w:t xml:space="preserve">Instant Rollback:</w:t>
      </w:r>
      <w:r>
        <w:t xml:space="preserve"> Revert Git commit, ArgoCD automatically rolls back to previous version in seconds.</w:t>
      </w:r>
    </w:p>
    <w:p>
      <w:pPr>
        <w:pStyle w:val="Heading2"/>
      </w:pPr>
      <w:r>
        <w:t xml:space="preserve">9.2 Operational Efficiency</w:t>
      </w:r>
    </w:p>
    <w:p>
      <w:pPr>
        <w:spacing w:after="120"/>
        <w:ind w:left="360"/>
      </w:pPr>
      <w:r>
        <w:rPr>
          <w:b/>
          <w:bCs/>
        </w:rPr>
        <w:t xml:space="preserve">Automated Scaling:</w:t>
      </w:r>
      <w:r>
        <w:t xml:space="preserve"> Horizontal pod autoscaling: capacity automatically adjusts to demand. No manual provisioning.</w:t>
      </w:r>
    </w:p>
    <w:p>
      <w:pPr>
        <w:spacing w:after="120"/>
        <w:ind w:left="360"/>
      </w:pPr>
      <w:r>
        <w:rPr>
          <w:b/>
          <w:bCs/>
        </w:rPr>
        <w:t xml:space="preserve">Self-Healing:</w:t>
      </w:r>
      <w:r>
        <w:t xml:space="preserve"> Failed pods automatically restarted. Unhealthy nodes automatically drained. Reduces manual intervention.</w:t>
      </w:r>
    </w:p>
    <w:p>
      <w:pPr>
        <w:spacing w:after="240"/>
        <w:ind w:left="360"/>
      </w:pPr>
      <w:r>
        <w:rPr>
          <w:b/>
          <w:bCs/>
        </w:rPr>
        <w:t xml:space="preserve">Resource Efficiency:</w:t>
      </w:r>
      <w:r>
        <w:t xml:space="preserve"> Bin-packing schedules pods efficiently. 30-40% cost savings vs VMs with manual allocation.</w:t>
      </w:r>
    </w:p>
    <w:p>
      <w:pPr>
        <w:pStyle w:val="Heading2"/>
      </w:pPr>
      <w:r>
        <w:t xml:space="preserve">9.3 Reliability &amp; Availability</w:t>
      </w:r>
    </w:p>
    <w:p>
      <w:pPr>
        <w:spacing w:after="120"/>
        <w:ind w:left="360"/>
      </w:pPr>
      <w:r>
        <w:rPr>
          <w:b/>
          <w:bCs/>
        </w:rPr>
        <w:t xml:space="preserve">High Availability:</w:t>
      </w:r>
      <w:r>
        <w:t xml:space="preserve"> Multi-master, multi-worker topology ensures no single point of failure. RTO &lt; 5 minutes.</w:t>
      </w:r>
    </w:p>
    <w:p>
      <w:pPr>
        <w:spacing w:after="240"/>
        <w:ind w:left="360"/>
      </w:pPr>
      <w:r>
        <w:rPr>
          <w:b/>
          <w:bCs/>
        </w:rPr>
        <w:t xml:space="preserve">Multi-Cloud Resilience:</w:t>
      </w:r>
      <w:r>
        <w:t xml:space="preserve"> Identical clusters in GCP + AWS. Automatic failover between regions. Handles regional cloud outages.</w:t>
      </w:r>
    </w:p>
    <w:p>
      <w:pPr>
        <w:pStyle w:val="Heading2"/>
      </w:pPr>
      <w:r>
        <w:t xml:space="preserve">9.4 Developer Productivity</w:t>
      </w:r>
    </w:p>
    <w:p>
      <w:pPr>
        <w:spacing w:after="120"/>
        <w:ind w:left="360"/>
      </w:pPr>
      <w:r>
        <w:rPr>
          <w:b/>
          <w:bCs/>
        </w:rPr>
        <w:t xml:space="preserve">Infrastructure as Code:</w:t>
      </w:r>
      <w:r>
        <w:t xml:space="preserve"> Developers define infrastructure in YAML, version-controlled in Git. No special ops knowledge needed.</w:t>
      </w:r>
    </w:p>
    <w:p>
      <w:pPr>
        <w:spacing w:after="240"/>
        <w:ind w:left="360"/>
      </w:pPr>
      <w:r>
        <w:rPr>
          <w:b/>
          <w:bCs/>
        </w:rPr>
        <w:t xml:space="preserve">Consistent Dev/Prod:</w:t>
      </w:r>
      <w:r>
        <w:t xml:space="preserve"> Run k3s on laptop (minikube, kind) for local development. Same manifests deploy to prod. Reduces 'works on my machine' issues.</w:t>
      </w:r>
    </w:p>
    <w:r>
      <w:br w:type="page"/>
    </w:r>
    <w:p>
      <w:pPr>
        <w:pStyle w:val="Heading1"/>
      </w:pPr>
      <w:r>
        <w:t xml:space="preserve">10. Operational &amp; Compliance Considerations</w:t>
      </w:r>
    </w:p>
    <w:p>
      <w:pPr>
        <w:pStyle w:val="Heading2"/>
      </w:pPr>
      <w:r>
        <w:t xml:space="preserve">10.1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 / Target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Scheduling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request to scheduled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Startup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5-30 seconds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 pull + container 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Server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kubectl commands, deployments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etcd Latency (p99)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store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 Density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20-30 pods per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Depends on resource requests</w:t>
            </w:r>
          </w:p>
        </w:tc>
      </w:tr>
    </w:tbl>
    <w:p>
      <w:pPr>
        <w:spacing w:before="240" w:after="240"/>
      </w:pPr>
      <w:r>
        <w:t xml:space="preserve"/>
      </w:r>
    </w:p>
    <w:p>
      <w:pPr>
        <w:pStyle w:val="Heading2"/>
      </w:pPr>
      <w:r>
        <w:t xml:space="preserve">10.2 Cluster Sizing &amp; Capacity Planning</w:t>
      </w:r>
    </w:p>
    <w:p>
      <w:pPr>
        <w:spacing w:after="120"/>
        <w:ind w:left="360"/>
      </w:pPr>
      <w:r>
        <w:rPr>
          <w:b/>
          <w:bCs/>
        </w:rPr>
        <w:t xml:space="preserve">Master Node Sizing:</w:t>
      </w:r>
      <w:r>
        <w:t xml:space="preserve"> etcd requires good CPU/disk IOPS. GCP e2-standard-2 (2 vCPU, 8GB RAM) sufficient for 100+ nodes per master.</w:t>
      </w:r>
    </w:p>
    <w:p>
      <w:pPr>
        <w:spacing w:after="120"/>
        <w:ind w:left="360"/>
      </w:pPr>
      <w:r>
        <w:rPr>
          <w:b/>
          <w:bCs/>
        </w:rPr>
        <w:t xml:space="preserve">Worker Node Sizing:</w:t>
      </w:r>
      <w:r>
        <w:t xml:space="preserve"> Depends on workload. Scoring Engine pods require 4GB RAM. General rule: 20-30 pods per node (depends on resource requests).</w:t>
      </w:r>
    </w:p>
    <w:p>
      <w:pPr>
        <w:spacing w:after="240"/>
        <w:ind w:left="360"/>
      </w:pPr>
      <w:r>
        <w:rPr>
          <w:b/>
          <w:bCs/>
        </w:rPr>
        <w:t xml:space="preserve">Etcd Capacity:</w:t>
      </w:r>
      <w:r>
        <w:t xml:space="preserve"> Etcd database grows with cluster state. Monitor size. Compact regularly. Expect 1GB etcd per 10K pods.</w:t>
      </w:r>
    </w:p>
    <w:p>
      <w:pPr>
        <w:pStyle w:val="Heading2"/>
      </w:pPr>
      <w:r>
        <w:t xml:space="preserve">10.3 Cluster Upgrades</w:t>
      </w:r>
    </w:p>
    <w:p>
      <w:pPr>
        <w:spacing w:after="120"/>
        <w:ind w:left="360"/>
      </w:pPr>
      <w:r>
        <w:rPr>
          <w:b/>
          <w:bCs/>
        </w:rPr>
        <w:t xml:space="preserve">Rolling Master Upgrades:</w:t>
      </w:r>
      <w:r>
        <w:t xml:space="preserve"> Upgrade one master at a time. Etcd leader election ensures quorum. Zero downtime.</w:t>
      </w:r>
    </w:p>
    <w:p>
      <w:pPr>
        <w:spacing w:after="120"/>
        <w:ind w:left="360"/>
      </w:pPr>
      <w:r>
        <w:rPr>
          <w:b/>
          <w:bCs/>
        </w:rPr>
        <w:t xml:space="preserve">Worker Node Drains:</w:t>
      </w:r>
      <w:r>
        <w:t xml:space="preserve"> kubectl drain node → cordons node (no new pods), evicts existing pods (gracefully) to other nodes, then upgrade node.</w:t>
      </w:r>
    </w:p>
    <w:p>
      <w:pPr>
        <w:spacing w:after="240"/>
        <w:ind w:left="360"/>
      </w:pPr>
      <w:r>
        <w:rPr>
          <w:b/>
          <w:bCs/>
        </w:rPr>
        <w:t xml:space="preserve">Automated Upgrades:</w:t>
      </w:r>
      <w:r>
        <w:t xml:space="preserve"> Rancher System Upgrade Controller automates k3s version updates. Apply policy, controller gradually upgrades nodes.</w:t>
      </w:r>
    </w:p>
    <w:p>
      <w:pPr>
        <w:pStyle w:val="Heading2"/>
      </w:pPr>
      <w:r>
        <w:t xml:space="preserve">10.4 Security &amp; RBAC</w:t>
      </w:r>
    </w:p>
    <w:p>
      <w:pPr>
        <w:spacing w:after="120"/>
        <w:ind w:left="360"/>
      </w:pPr>
      <w:r>
        <w:rPr>
          <w:b/>
          <w:bCs/>
        </w:rPr>
        <w:t xml:space="preserve">RBAC Enforcement:</w:t>
      </w:r>
      <w:r>
        <w:t xml:space="preserve"> Enable RBAC in k3s (default). Define roles for teams. Frontend team can modify deployments in frontend namespace only.</w:t>
      </w:r>
    </w:p>
    <w:p>
      <w:pPr>
        <w:spacing w:after="120"/>
        <w:ind w:left="360"/>
      </w:pPr>
      <w:r>
        <w:rPr>
          <w:b/>
          <w:bCs/>
        </w:rPr>
        <w:t xml:space="preserve">Pod Security Policies:</w:t>
      </w:r>
      <w:r>
        <w:t xml:space="preserve"> Restrict privileged containers. No root user. Required security context. Prevents container escape.</w:t>
      </w:r>
    </w:p>
    <w:p>
      <w:pPr>
        <w:spacing w:after="240"/>
        <w:ind w:left="360"/>
      </w:pPr>
      <w:r>
        <w:rPr>
          <w:b/>
          <w:bCs/>
        </w:rPr>
        <w:t xml:space="preserve">Network Policies:</w:t>
      </w:r>
      <w:r>
        <w:t xml:space="preserve"> Enforce pod-to-pod communication restrictions. Default deny all, explicit allow. Prevents lateral movement.</w:t>
      </w:r>
    </w:p>
    <w:p>
      <w:pPr>
        <w:pStyle w:val="Heading2"/>
      </w:pPr>
      <w:r>
        <w:t xml:space="preserve">10.5 Disaster Recovery</w:t>
      </w:r>
    </w:p>
    <w:p>
      <w:pPr>
        <w:spacing w:after="120"/>
        <w:ind w:left="360"/>
      </w:pPr>
      <w:r>
        <w:rPr>
          <w:b/>
          <w:bCs/>
        </w:rPr>
        <w:t xml:space="preserve">etcd Backups:</w:t>
      </w:r>
      <w:r>
        <w:t xml:space="preserve"> Automated daily snapshots of etcd to cloud storage. Full cluster state recoverable within hours.</w:t>
      </w:r>
    </w:p>
    <w:p>
      <w:pPr>
        <w:spacing w:after="120"/>
        <w:ind w:left="360"/>
      </w:pPr>
      <w:r>
        <w:rPr>
          <w:b/>
          <w:bCs/>
        </w:rPr>
        <w:t xml:space="preserve">Persistent Data Backups:</w:t>
      </w:r>
      <w:r>
        <w:t xml:space="preserve"> Automated snapshots of cloud storage volumes. Cross-region replication for DR.</w:t>
      </w:r>
    </w:p>
    <w:p>
      <w:pPr>
        <w:spacing w:after="240"/>
        <w:ind w:left="360"/>
      </w:pPr>
      <w:r>
        <w:rPr>
          <w:b/>
          <w:bCs/>
        </w:rPr>
        <w:t xml:space="preserve">RTO/RPO Targets:</w:t>
      </w:r>
      <w:r>
        <w:t xml:space="preserve"> RTO &lt; 1 hour (restore from backup + redeploy manifests). RPO &lt; 1 day (daily snapshots).</w:t>
      </w:r>
    </w:p>
    <w:p>
      <w:pPr>
        <w:pStyle w:val="Heading2"/>
      </w:pPr>
      <w:r>
        <w:t xml:space="preserve">10.6 Monitoring &amp; Alerting</w:t>
      </w:r>
    </w:p>
    <w:p>
      <w:pPr>
        <w:spacing w:after="120"/>
        <w:ind w:left="360"/>
      </w:pPr>
      <w:r>
        <w:rPr>
          <w:b/>
          <w:bCs/>
        </w:rPr>
        <w:t xml:space="preserve">Key Metrics:</w:t>
      </w:r>
      <w:r>
        <w:t xml:space="preserve"> Pod count, node count, CPU/memory utilization, apiserver latency, etcd latency, pod restart count.</w:t>
      </w:r>
    </w:p>
    <w:p>
      <w:pPr>
        <w:spacing w:after="120"/>
        <w:ind w:left="360"/>
      </w:pPr>
      <w:r>
        <w:rPr>
          <w:b/>
          <w:bCs/>
        </w:rPr>
        <w:t xml:space="preserve">Alert Thresholds:</w:t>
      </w:r>
      <w:r>
        <w:t xml:space="preserve"> API server latency &gt; 100ms, etcd latency &gt; 200ms, etcd disk &gt; 80%, node not ready &gt; 5 minutes.</w:t>
      </w:r>
    </w:p>
    <w:p>
      <w:pPr>
        <w:spacing w:after="240"/>
        <w:ind w:left="360"/>
      </w:pPr>
      <w:r>
        <w:rPr>
          <w:b/>
          <w:bCs/>
        </w:rPr>
        <w:t xml:space="preserve">Log Aggregation:</w:t>
      </w:r>
      <w:r>
        <w:t xml:space="preserve"> All pod logs and k3s component logs (apiserver, controller, kubelet) forwarded to ELK Stack. Searchable in Kibana.</w:t>
      </w:r>
    </w:p>
    <w:p>
      <w:pPr>
        <w:pStyle w:val="Heading2"/>
      </w:pPr>
      <w:r>
        <w:t xml:space="preserve">10.7 Compliance &amp; Audit</w:t>
      </w:r>
    </w:p>
    <w:p>
      <w:pPr>
        <w:spacing w:after="120"/>
        <w:ind w:left="360"/>
      </w:pPr>
      <w:r>
        <w:rPr>
          <w:b/>
          <w:bCs/>
        </w:rPr>
        <w:t xml:space="preserve">Audit Logging:</w:t>
      </w:r>
      <w:r>
        <w:t xml:space="preserve"> k3s API server logs all API calls: who, what, when, result. Exported to centralized logging for compliance.</w:t>
      </w:r>
    </w:p>
    <w:p>
      <w:pPr>
        <w:spacing w:after="120"/>
        <w:ind w:left="360"/>
      </w:pPr>
      <w:r>
        <w:rPr>
          <w:b/>
          <w:bCs/>
        </w:rPr>
        <w:t xml:space="preserve">RBAC Audit Trail:</w:t>
      </w:r>
      <w:r>
        <w:t xml:space="preserve"> Track all role binding changes. Who granted access to which user, when.</w:t>
      </w:r>
    </w:p>
    <w:p>
      <w:pPr>
        <w:spacing w:after="240"/>
        <w:ind w:left="360"/>
      </w:pPr>
      <w:r>
        <w:rPr>
          <w:b/>
          <w:bCs/>
        </w:rPr>
        <w:t xml:space="preserve">Compliance Mapping:</w:t>
      </w:r>
      <w:r>
        <w:t xml:space="preserve"> Document how k3s features satisfy SOC 2 requirements (access controls, audit trails, encryption).</w:t>
      </w:r>
    </w:p>
    <w:r>
      <w:br w:type="page"/>
    </w:r>
    <w:p>
      <w:pPr>
        <w:pStyle w:val="Heading1"/>
      </w:pPr>
      <w:r>
        <w:t xml:space="preserve">Conclusion</w:t>
      </w:r>
    </w:p>
    <w:p>
      <w:pPr>
        <w:spacing w:after="240"/>
      </w:pPr>
      <w:r>
        <w:t xml:space="preserve">k3s Kubernetes is the foundational orchestration platform that enables Ecoskiller's event-driven microservices architecture to scale elastically, deploy reliably, and operate efficiently across multi-cloud infrastructure (GCP + AWS). By providing lightweight yet production-grade container orchestration with embedded etcd high availability, integrated pod lifecycle management, declarative GitOps deployments, and comprehensive security controls (RBAC, NetworkPolicy), k3s eliminates operational toil while maintaining strict isolation and compliance requirements for multi-tenant SaaS. With sub-second pod scheduling, automatic horizontal scaling based on metrics, zero-downtime rolling updates with instant rollback, and automatic failure recovery, k3s enables Ecoskiller to deliver new assessment features rapidly while maintaining 99.95% uptime across hundreds of pods handling millions of daily evaluations. As the platform scales from supporting dozens to thousands of enterprise customers, k3s's lightweight architecture, multi-cloud consistency, and declarative infrastructure-as-code philosophy provide the foundation for continued growth without proportional increases in operational complexity.</w:t>
      </w:r>
    </w:p>
    <w:p>
      <w:pPr>
        <w:spacing w:before="120"/>
      </w:pPr>
      <w:r>
        <w:rPr>
          <w:color w:val="595959"/>
          <w:sz w:val="20"/>
          <w:szCs w:val="20"/>
        </w:rPr>
        <w:t xml:space="preserve">Last Updated: March 2025</w:t>
      </w:r>
    </w:p>
    <w:p>
      <w:pPr>
        <w:spacing w:before="60"/>
      </w:pPr>
      <w:r>
        <w:rPr>
          <w:color w:val="595959"/>
          <w:sz w:val="20"/>
          <w:szCs w:val="20"/>
        </w:rPr>
        <w:t xml:space="preserve">Document Version: 1.0 | Status: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2026-03-09T13:17:37.970Z</dcterms:created>
  <dcterms:modified xsi:type="dcterms:W3CDTF">2026-03-09T13:17:37.971Z</dcterms:modified>
</cp:coreProperties>
</file>

<file path=docProps/custom.xml><?xml version="1.0" encoding="utf-8"?>
<Properties xmlns="http://schemas.openxmlformats.org/officeDocument/2006/custom-properties" xmlns:vt="http://schemas.openxmlformats.org/officeDocument/2006/docPropsVTypes"/>
</file>