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99"/>
          <w:sz w:val="56"/>
        </w:rPr>
        <w:t>ROYALTY-LEDGER-SERVICE</w:t>
      </w:r>
    </w:p>
    <w:p>
      <w:pPr>
        <w:jc w:val="center"/>
      </w:pPr>
      <w:r>
        <w:rPr>
          <w:i/>
          <w:color w:val="404040"/>
          <w:sz w:val="28"/>
        </w:rPr>
        <w:t>Intellectual Property Rights &amp; Royalty Accrual Tracking Service</w:t>
      </w:r>
    </w:p>
    <w:p/>
    <w:p/>
    <w:p>
      <w:pPr>
        <w:jc w:val="center"/>
      </w:pPr>
      <w:r>
        <w:rPr>
          <w:sz w:val="20"/>
        </w:rPr>
        <w:t>Generated: March 10, 2026</w:t>
      </w:r>
    </w:p>
    <w:p>
      <w:pPr>
        <w:jc w:val="center"/>
      </w:pPr>
      <w:r>
        <w:rPr>
          <w:b/>
          <w:sz w:val="22"/>
        </w:rPr>
        <w:t>Ecoskiller AI-Powered Talent Assessment Platform</w:t>
      </w:r>
    </w:p>
    <w:p>
      <w:r>
        <w:br w:type="page"/>
      </w:r>
    </w:p>
    <w:p>
      <w:pPr>
        <w:pStyle w:val="Heading1"/>
      </w:pPr>
      <w:r>
        <w:t>Table of Contents</w:t>
      </w:r>
    </w:p>
    <w:p>
      <w:pPr>
        <w:pStyle w:val="ListNumber"/>
        <w:ind w:left="360"/>
      </w:pPr>
      <w:r>
        <w:t>1. Service Name &amp; Introduction</w:t>
      </w:r>
    </w:p>
    <w:p>
      <w:pPr>
        <w:pStyle w:val="ListNumber"/>
        <w:ind w:left="360"/>
      </w:pPr>
      <w:r>
        <w:t>2. Service Overview</w:t>
      </w:r>
    </w:p>
    <w:p>
      <w:pPr>
        <w:pStyle w:val="ListNumber"/>
        <w:ind w:left="360"/>
      </w:pPr>
      <w:r>
        <w:t>3. Core Responsibilities</w:t>
      </w:r>
    </w:p>
    <w:p>
      <w:pPr>
        <w:pStyle w:val="ListNumber"/>
        <w:ind w:left="360"/>
      </w:pPr>
      <w:r>
        <w:t>4. Key Features</w:t>
      </w:r>
    </w:p>
    <w:p>
      <w:pPr>
        <w:pStyle w:val="ListNumber"/>
        <w:ind w:left="360"/>
      </w:pPr>
      <w:r>
        <w:t>5. Input Specifications</w:t>
      </w:r>
    </w:p>
    <w:p>
      <w:pPr>
        <w:pStyle w:val="ListNumber"/>
        <w:ind w:left="360"/>
      </w:pPr>
      <w:r>
        <w:t>6. Output Specifications</w:t>
      </w:r>
    </w:p>
    <w:p>
      <w:pPr>
        <w:pStyle w:val="ListNumber"/>
        <w:ind w:left="360"/>
      </w:pPr>
      <w:r>
        <w:t>7. Service Dependencies</w:t>
      </w:r>
    </w:p>
    <w:p>
      <w:pPr>
        <w:pStyle w:val="ListNumber"/>
        <w:ind w:left="360"/>
      </w:pPr>
      <w:r>
        <w:t>8. Technology Stack</w:t>
      </w:r>
    </w:p>
    <w:p>
      <w:pPr>
        <w:pStyle w:val="ListNumber"/>
        <w:ind w:left="360"/>
      </w:pPr>
      <w:r>
        <w:t>9. Business Value &amp; Impact</w:t>
      </w:r>
    </w:p>
    <w:p>
      <w:pPr>
        <w:pStyle w:val="ListNumber"/>
        <w:ind w:left="360"/>
      </w:pPr>
      <w:r>
        <w:t>10. Architecture &amp; Design Patterns</w:t>
      </w:r>
    </w:p>
    <w:p>
      <w:pPr>
        <w:pStyle w:val="ListNumber"/>
        <w:ind w:left="360"/>
      </w:pPr>
      <w:r>
        <w:t>11. API Reference</w:t>
      </w:r>
    </w:p>
    <w:p>
      <w:pPr>
        <w:pStyle w:val="ListNumber"/>
        <w:ind w:left="360"/>
      </w:pPr>
      <w:r>
        <w:t>12. Royalty Types &amp; Calculation Models</w:t>
      </w:r>
    </w:p>
    <w:p>
      <w:pPr>
        <w:pStyle w:val="ListNumber"/>
        <w:ind w:left="360"/>
      </w:pPr>
      <w:r>
        <w:t>13. Ledger Accounting &amp; Balance Tracking</w:t>
      </w:r>
    </w:p>
    <w:p>
      <w:pPr>
        <w:pStyle w:val="ListNumber"/>
        <w:ind w:left="360"/>
      </w:pPr>
      <w:r>
        <w:t>14. Payout Workflow &amp; Settlement</w:t>
      </w:r>
    </w:p>
    <w:p>
      <w:pPr>
        <w:pStyle w:val="ListNumber"/>
        <w:ind w:left="360"/>
      </w:pPr>
      <w:r>
        <w:t>15. Multi-Contributor &amp; IP Management</w:t>
      </w:r>
    </w:p>
    <w:p>
      <w:pPr>
        <w:pStyle w:val="ListNumber"/>
        <w:ind w:left="360"/>
      </w:pPr>
      <w:r>
        <w:t>16. Tax Compliance &amp; Reporting</w:t>
      </w:r>
    </w:p>
    <w:p>
      <w:pPr>
        <w:pStyle w:val="ListNumber"/>
        <w:ind w:left="360"/>
      </w:pPr>
      <w:r>
        <w:t>17. Error Handling &amp; Reconciliation</w:t>
      </w:r>
    </w:p>
    <w:p>
      <w:pPr>
        <w:pStyle w:val="ListNumber"/>
        <w:ind w:left="360"/>
      </w:pPr>
      <w:r>
        <w:t>18. Monitoring &amp; Observability</w:t>
      </w:r>
    </w:p>
    <w:p>
      <w:pPr>
        <w:pStyle w:val="ListNumber"/>
        <w:ind w:left="360"/>
      </w:pPr>
      <w:r>
        <w:t>19. Security &amp; IP Protection</w:t>
      </w:r>
    </w:p>
    <w:p>
      <w:pPr>
        <w:pStyle w:val="ListNumber"/>
        <w:ind w:left="360"/>
      </w:pPr>
      <w:r>
        <w:t>20. Deployment &amp; Configuration</w:t>
      </w:r>
    </w:p>
    <w:p>
      <w:pPr>
        <w:pStyle w:val="ListNumber"/>
        <w:ind w:left="360"/>
      </w:pPr>
      <w:r>
        <w:t>21. Performance &amp; Scalability</w:t>
      </w:r>
    </w:p>
    <w:p>
      <w:pPr>
        <w:pStyle w:val="ListNumber"/>
        <w:ind w:left="360"/>
      </w:pPr>
      <w:r>
        <w:t>22. Disaster Recovery &amp; Data Integrity</w:t>
      </w:r>
    </w:p>
    <w:p>
      <w:r>
        <w:br w:type="page"/>
      </w:r>
    </w:p>
    <w:p>
      <w:pPr>
        <w:pStyle w:val="Heading1"/>
      </w:pPr>
      <w:r>
        <w:t>1. Service Name &amp; Introduction</w:t>
      </w:r>
    </w:p>
    <w:p>
      <w:pPr>
        <w:pStyle w:val="Heading2"/>
      </w:pPr>
      <w:r>
        <w:t>1.1 Service Identity</w:t>
      </w:r>
    </w:p>
    <w:p>
      <w:r>
        <w:rPr>
          <w:b/>
        </w:rPr>
        <w:t xml:space="preserve">Service Name: </w:t>
      </w:r>
      <w:r>
        <w:t>royalty-ledger-service</w:t>
        <w:br/>
      </w:r>
      <w:r>
        <w:rPr>
          <w:b/>
        </w:rPr>
        <w:t xml:space="preserve">Service Type: </w:t>
      </w:r>
      <w:r>
        <w:t>Intellectual Property Rights &amp; Royalty Accrual Service</w:t>
        <w:br/>
      </w:r>
      <w:r>
        <w:rPr>
          <w:b/>
        </w:rPr>
        <w:t xml:space="preserve">Namespace: </w:t>
      </w:r>
      <w:r>
        <w:t>revenue</w:t>
        <w:br/>
      </w:r>
      <w:r>
        <w:rPr>
          <w:b/>
        </w:rPr>
        <w:t xml:space="preserve">Primary Purpose: </w:t>
      </w:r>
      <w:r>
        <w:t>Track and manage intellectual property ownership, royalty accrual, and payout workflows for creators</w:t>
      </w:r>
    </w:p>
    <w:p>
      <w:pPr>
        <w:spacing w:line="360" w:lineRule="auto"/>
      </w:pPr>
      <w:r>
        <w:t>The royalty-ledger-service is a mission-critical microservice within Ecoskiller that manages intellectual property (IP) ownership, royalty accrual tracking, and creator compensation workflows. Operating within Ecoskiller's event-driven architecture, this service tracks monetization across five revenue streams: skill assessment content licensing, coding problem set royalties, interview question licensing, group discussion scenarios, and idea/innovation licensing. The service maintains immutable ledger accounting for all royalty transactions, supports multi-contributor IP with configurable split percentages, calculates royalties based on usage metrics (impressions, submissions, completions), and orchestrates payouts through the payment-distribution-engine. Every royalty accrual is logged to ClickHouse (immutable), enabling audits, tax compliance reporting, and dispute resolution. The service enforces IP ownership verification (via signatures), prevents double-payout fraud, supports tiered royalty rates, and integrates with licensing-service for content distribution rights management.</w:t>
      </w:r>
    </w:p>
    <w:p>
      <w:pPr>
        <w:pStyle w:val="Heading1"/>
      </w:pPr>
      <w:r>
        <w:t>2. Service Overview</w:t>
      </w:r>
    </w:p>
    <w:p>
      <w:pPr>
        <w:pStyle w:val="Heading2"/>
      </w:pPr>
      <w:r>
        <w:t>2.1 Purpose &amp; Role</w:t>
      </w:r>
    </w:p>
    <w:p>
      <w:pPr>
        <w:spacing w:line="360" w:lineRule="auto"/>
      </w:pPr>
      <w:r>
        <w:t>The royalty-ledger-service is the financial spine for creator compensation on Ecoskiller. It transforms content usage metrics (e.g., a coding problem solved 1000 times) into monetized royalty accrual (e.g., creator earns ₹50,000). The service manages:</w:t>
        <w:br/>
        <w:br/>
        <w:t>• IP Ownership Registration: creators register problems, questions, scenarios, and ideas with ownership proof</w:t>
        <w:br/>
        <w:t>• Usage Tracking: integrates with assessment-service to track usage (problem submissions, interviews conducted, discussions held)</w:t>
        <w:br/>
        <w:t>• Royalty Calculation: applies configurable royalty rates per IP, usage type, and assessment tier</w:t>
        <w:br/>
        <w:t>• Ledger Accounting: records immutable debit/credit entries for every royalty accrual</w:t>
        <w:br/>
        <w:t>• Payout Management: orchestrates payouts to creators via payment-distribution-engine</w:t>
        <w:br/>
        <w:t>• Multi-Contributor IP: supports co-created content with configurable split percentages</w:t>
        <w:br/>
        <w:t>• Tax Compliance: calculates withholding tax, generates tax statements, files returns</w:t>
        <w:br/>
        <w:t>• Dispute Resolution: maintains IP ownership history, supports ownership challenges</w:t>
        <w:br/>
        <w:br/>
        <w:t>Creators earn money whenever their content is used in assessments. A problem creator earns ₹5-20 per submission. An interview question creator earns ₹10-50 per usage. Scenario creators earn on group discussion completions. Idea licensors earn milestone bonuses when licensed to employers.</w:t>
      </w:r>
    </w:p>
    <w:p>
      <w:pPr>
        <w:pStyle w:val="Heading2"/>
      </w:pPr>
      <w:r>
        <w:t>2.2 Position in Architecture</w:t>
      </w:r>
    </w:p>
    <w:p>
      <w:pPr>
        <w:spacing w:line="360" w:lineRule="auto"/>
      </w:pPr>
      <w:r>
        <w:t>Within Ecoskiller's event-driven microservices architecture running on k3s across GCP (us-central1) and AWS (us-east-1), royalty-ledger-service occupies the creator compensation pipeline—downstream of assessment-service (usage tracking) and upstream of payment-distribution-engine (payout processing). The service:</w:t>
        <w:br/>
        <w:br/>
        <w:t>• Consumes: problem.used, interview_question.used, discussion_scenario.used, idea.licensed Kafka events</w:t>
        <w:br/>
        <w:t>• Maintains: PostgreSQL tables for IP registry, creator profiles, royalty rates, ledger entries</w:t>
        <w:br/>
        <w:t>• Publishes: royalty.accrued, payout.scheduled, payout.completed, IP.ownership_disputed Kafka events</w:t>
        <w:br/>
        <w:t>• Stores: ClickHouse immutable ledger (append-only) for audit trail and regulatory compliance</w:t>
        <w:br/>
        <w:t>• Caches: Redis for creator profiles, IP metadata, royalty rates (5-minute TTL)</w:t>
        <w:br/>
        <w:t>• Deployed: revenue namespace, 2-3 replicas, auto-scaling on event throughput</w:t>
        <w:br/>
        <w:t>• Response SLA: &lt; 200ms for royalty accrual calculation (p95)</w:t>
        <w:br/>
        <w:t>• Critical for: creator retention, platform marketplace positioning, creator NPS</w:t>
      </w:r>
    </w:p>
    <w:p>
      <w:pPr>
        <w:pStyle w:val="Heading2"/>
      </w:pPr>
      <w:r>
        <w:t>2.3 Service Classification</w:t>
      </w:r>
    </w:p>
    <w:p>
      <w:r>
        <w:rPr>
          <w:b/>
        </w:rPr>
        <w:t xml:space="preserve">Tier: </w:t>
      </w:r>
      <w:r>
        <w:t>Tier 2 (High Priority - Creator Revenue)</w:t>
        <w:br/>
      </w:r>
      <w:r>
        <w:rPr>
          <w:b/>
        </w:rPr>
        <w:t xml:space="preserve">Priority: </w:t>
      </w:r>
      <w:r>
        <w:t>High - Creator compensation depends on this service</w:t>
        <w:br/>
      </w:r>
      <w:r>
        <w:rPr>
          <w:b/>
        </w:rPr>
        <w:t xml:space="preserve">Language: </w:t>
      </w:r>
      <w:r>
        <w:t>Node.js with TypeScript</w:t>
        <w:br/>
      </w:r>
      <w:r>
        <w:rPr>
          <w:b/>
        </w:rPr>
        <w:t xml:space="preserve">Container: </w:t>
      </w:r>
      <w:r>
        <w:t>ecoskiller/royalty-ledger-service:latest</w:t>
        <w:br/>
      </w:r>
      <w:r>
        <w:rPr>
          <w:b/>
        </w:rPr>
        <w:t xml:space="preserve">Protocol: </w:t>
      </w:r>
      <w:r>
        <w:t>HTTPS REST API + Kafka Consumer</w:t>
        <w:br/>
      </w:r>
      <w:r>
        <w:rPr>
          <w:b/>
        </w:rPr>
        <w:t xml:space="preserve">Response Time SLA: </w:t>
      </w:r>
      <w:r>
        <w:t>&lt; 200ms royalty accrual (p95)</w:t>
        <w:br/>
      </w:r>
      <w:r>
        <w:rPr>
          <w:b/>
        </w:rPr>
        <w:t xml:space="preserve">Data Consistency: </w:t>
      </w:r>
      <w:r>
        <w:t>Strong consistency for IP ownership, eventual consistency for royalty payouts</w:t>
      </w:r>
    </w:p>
    <w:p>
      <w:pPr>
        <w:pStyle w:val="Heading1"/>
      </w:pPr>
      <w:r>
        <w:t>3. Core Responsibilities</w:t>
      </w:r>
    </w:p>
    <w:p>
      <w:pPr>
        <w:pStyle w:val="Heading2"/>
      </w:pPr>
      <w:r>
        <w:t>3.1 Primary Responsibilities</w:t>
      </w:r>
    </w:p>
    <w:p>
      <w:pPr>
        <w:pStyle w:val="Heading3"/>
      </w:pPr>
      <w:r>
        <w:t>3.1 IP Ownership Registration &amp; Verification</w:t>
      </w:r>
    </w:p>
    <w:p>
      <w:pPr>
        <w:spacing w:line="360" w:lineRule="auto"/>
      </w:pPr>
      <w:r>
        <w:t>Creators register content they create (coding problems, interview questions, discussion scenarios, ideas) with proof of ownership. Implement ownership verification: digital signature (creator signs with private key), cryptographic hash (content hash signed). Support ownership challenges: if another creator disputes, maintain historical ownership chain. Expire old ownership claims after 90 days of inactivity.</w:t>
      </w:r>
    </w:p>
    <w:p>
      <w:pPr>
        <w:pStyle w:val="Heading3"/>
      </w:pPr>
      <w:r>
        <w:t>3.2 Usage-Based Royalty Accrual</w:t>
      </w:r>
    </w:p>
    <w:p>
      <w:pPr>
        <w:spacing w:line="360" w:lineRule="auto"/>
      </w:pPr>
      <w:r>
        <w:t>Track every usage of IP content via Kafka events (problem.used, interview_question.used, discussion_scenario.used, idea.licensed). Accrue royalties based on configurable rates per IP, usage type, assessment tier. Example: coding problem with ₹5/submission rate → 1000 submissions = ₹5,000 accrual. Handle fractional royalties: split across contributors. Process accruals real-time (&lt; 200ms) or batch (hourly).</w:t>
      </w:r>
    </w:p>
    <w:p>
      <w:pPr>
        <w:pStyle w:val="Heading3"/>
      </w:pPr>
      <w:r>
        <w:t>3.3 Multi-Contributor Split Management</w:t>
      </w:r>
    </w:p>
    <w:p>
      <w:pPr>
        <w:spacing w:line="360" w:lineRule="auto"/>
      </w:pPr>
      <w:r>
        <w:t>Support co-created IP: problem created by creator A (60%) + creator B (40%). When problem is used, split royalties: A gets 60% of earnings, B gets 40%. Maintain split history (changes over time). Support dynamic reallocation: creators can request split adjustment. Verify all contributors agree before applying splits.</w:t>
      </w:r>
    </w:p>
    <w:p>
      <w:pPr>
        <w:pStyle w:val="Heading3"/>
      </w:pPr>
      <w:r>
        <w:t>3.4 Ledger Accounting &amp; Balance Tracking</w:t>
      </w:r>
    </w:p>
    <w:p>
      <w:pPr>
        <w:spacing w:line="360" w:lineRule="auto"/>
      </w:pPr>
      <w:r>
        <w:t>Maintain immutable double-entry ledger in ClickHouse. Every royalty accrual creates debit (creator account) + credit (platform earnings). Support account types: creator_earnings, platform_fee, tax_withholding, creator_balance. Track creator balance (available for payout). Enforce ledger invariant: sum(debits) = sum(credits). Support sub-ledgers per creator.</w:t>
      </w:r>
    </w:p>
    <w:p>
      <w:pPr>
        <w:pStyle w:val="Heading3"/>
      </w:pPr>
      <w:r>
        <w:t>3.5 Royalty Rate Management &amp; Tiering</w:t>
      </w:r>
    </w:p>
    <w:p>
      <w:pPr>
        <w:spacing w:line="360" w:lineRule="auto"/>
      </w:pPr>
      <w:r>
        <w:t>Maintain configurable royalty rates per IP type, assessment tier, creator reputation. Example: tier 1 creators get ₹3/submission, tier 2 get ₹5/submission, tier 3 (expert) get ₹8/submission. Support dynamic rate changes (increase rates monthly if creator surpasses usage threshold). Apply retroactive rates: if rate increases mid-month, recalculate prior accruals.</w:t>
      </w:r>
    </w:p>
    <w:p>
      <w:pPr>
        <w:pStyle w:val="Heading3"/>
      </w:pPr>
      <w:r>
        <w:t>3.6 Payout Scheduling &amp; Settlement</w:t>
      </w:r>
    </w:p>
    <w:p>
      <w:pPr>
        <w:spacing w:line="360" w:lineRule="auto"/>
      </w:pPr>
      <w:r>
        <w:t>Orchestrate creator payouts: when creator balance ≥ ₹5,000 (or on-demand request), schedule payout via payment-distribution-engine. Track payout status: pending → processing → completed/failed. Support manual payout override for high-value creators. Maintain payout history for reconciliation.</w:t>
      </w:r>
    </w:p>
    <w:p>
      <w:pPr>
        <w:pStyle w:val="Heading3"/>
      </w:pPr>
      <w:r>
        <w:t>3.7 Tax Compliance &amp; Withholding</w:t>
      </w:r>
    </w:p>
    <w:p>
      <w:pPr>
        <w:spacing w:line="360" w:lineRule="auto"/>
      </w:pPr>
      <w:r>
        <w:t>Calculate withholding tax on royalty payouts: TDS 10% for individuals &gt; ₹50,000/quarter, 30% for foreign creators, GST 18% for corporate creators. Maintain tax exemption certificates. Generate quarterly tax reports for creators. File tax returns to RTO. Support tax-exempt organizations (nonprofits, govt).</w:t>
      </w:r>
    </w:p>
    <w:p>
      <w:pPr>
        <w:pStyle w:val="Heading3"/>
      </w:pPr>
      <w:r>
        <w:t>3.8 IP Ownership Dispute Resolution</w:t>
      </w:r>
    </w:p>
    <w:p>
      <w:pPr>
        <w:spacing w:line="360" w:lineRule="auto"/>
      </w:pPr>
      <w:r>
        <w:t>Support ownership challenges: if creator Y claims ownership of creator X's content, trigger dispute workflow. Maintain evidence: content signatures, submission timestamps, IP registry history. Support manual arbitration by platform admin. If dispute resolved in favor of challenger, retroactively recalculate royalties and adjust splits.</w:t>
      </w:r>
    </w:p>
    <w:p>
      <w:pPr>
        <w:pStyle w:val="Heading3"/>
      </w:pPr>
      <w:r>
        <w:t>3.9 Tenant-Scoped Multi-Tenancy</w:t>
      </w:r>
    </w:p>
    <w:p>
      <w:pPr>
        <w:spacing w:line="360" w:lineRule="auto"/>
      </w:pPr>
      <w:r>
        <w:t>Enforce data isolation per tenant. Each tenant (recruiter organization) has independent royalty ledger, creator registry, and payout rules. No cross-tenant leakage. Support per-tenant royalty rate customization. Support multi-tenant disputes (arbitration within tenant boundary).</w:t>
      </w:r>
    </w:p>
    <w:p>
      <w:pPr>
        <w:pStyle w:val="Heading3"/>
      </w:pPr>
      <w:r>
        <w:t>3.10 Royalty Rate Curation &amp; Fraud Prevention</w:t>
      </w:r>
    </w:p>
    <w:p>
      <w:pPr>
        <w:spacing w:line="360" w:lineRule="auto"/>
      </w:pPr>
      <w:r>
        <w:t>Detect fraudulent usage: if same creator submits same problem 100 times in 1 minute (bot attack), flag as fraud and void accruals. Detect self-submission: if creator submits own problem, exclude from royalty. Implement velocity checks: max 10 submissions per creator per problem per day. Support manual flagging by admins.</w:t>
      </w:r>
    </w:p>
    <w:p>
      <w:pPr>
        <w:pStyle w:val="Heading1"/>
      </w:pPr>
      <w:r>
        <w:t>4. Key Features</w:t>
      </w:r>
    </w:p>
    <w:p>
      <w:pPr>
        <w:pStyle w:val="Heading2"/>
      </w:pPr>
      <w:r>
        <w:t>4.1 IP Ownership Registry with Cryptographic Verification</w:t>
      </w:r>
    </w:p>
    <w:p>
      <w:pPr>
        <w:spacing w:line="360" w:lineRule="auto"/>
      </w:pPr>
      <w:r>
        <w:t>Creators register IP with digital signatures:</w:t>
        <w:br/>
        <w:t>• Registration: creator submits {title, description, content_hash, metadata}</w:t>
        <w:br/>
        <w:t>• Signature: creator signs content_hash with private key (Ed25519 or RSA 2048)</w:t>
        <w:br/>
        <w:t>• Verification: platform verifies signature = content_hash || creator_public_key</w:t>
        <w:br/>
        <w:t>• Storage: IP registry stored in PostgreSQL (with version history)</w:t>
        <w:br/>
        <w:t>• Dispute: maintain ownership chain (who claimed it, when, with what signature)</w:t>
        <w:br/>
        <w:t>• Expiry: ownership claims expire after 90 days of inactivity (re-register to keep)</w:t>
        <w:br/>
        <w:t>• Support: collaborative ownership (multi-signature for co-created content)</w:t>
      </w:r>
    </w:p>
    <w:p>
      <w:pPr>
        <w:pStyle w:val="Heading2"/>
      </w:pPr>
      <w:r>
        <w:t>4.2 Real-Time Usage-Based Royalty Accrual</w:t>
      </w:r>
    </w:p>
    <w:p>
      <w:pPr>
        <w:spacing w:line="360" w:lineRule="auto"/>
      </w:pPr>
      <w:r>
        <w:t>Royalties accrue instantly as content is used:</w:t>
        <w:br/>
        <w:t>• Event-Driven: consume problem.used, interview_question.used events</w:t>
        <w:br/>
        <w:t>• Calculation: royalty_amount = base_rate × usage_multiplier × quality_score</w:t>
        <w:br/>
        <w:t xml:space="preserve">  - base_rate: configured per IP (₹3-50 depending on type)</w:t>
        <w:br/>
        <w:t xml:space="preserve">  - usage_multiplier: tier-based (tier 1: 1.0x, tier 2: 1.5x, tier 3: 2.0x)</w:t>
        <w:br/>
        <w:t xml:space="preserve">  - quality_score: 0.8-1.2 based on creator reputation</w:t>
        <w:br/>
        <w:t>• Processing: &lt; 200ms latency (p95) for accrual calculation</w:t>
        <w:br/>
        <w:t>• Batch or Real-Time: configurable per tenant</w:t>
        <w:br/>
        <w:t>• Idempotency: prevent double-accrual if event consumed twice</w:t>
      </w:r>
    </w:p>
    <w:p>
      <w:pPr>
        <w:pStyle w:val="Heading2"/>
      </w:pPr>
      <w:r>
        <w:t>4.3 Multi-Contributor Split Management with Verification</w:t>
      </w:r>
    </w:p>
    <w:p>
      <w:pPr>
        <w:spacing w:line="360" w:lineRule="auto"/>
      </w:pPr>
      <w:r>
        <w:t>Support IP co-creation with fair split distribution:</w:t>
        <w:br/>
        <w:t>• Registration: at IP registration, all contributors must sign (verify ownership)</w:t>
        <w:br/>
        <w:t>• Splits: configure {creator_A: 60%, creator_B: 40%}</w:t>
        <w:br/>
        <w:t>• Accrual: when IP used, split royalties: A gets 60%, B gets 40%</w:t>
        <w:br/>
        <w:t>• Reallocation: creators can request split adjustment (requires consensus)</w:t>
        <w:br/>
        <w:t>• History: maintain split version history (when did splits change?)</w:t>
        <w:br/>
        <w:t>• Verification: all contributors must approve before new splits go live</w:t>
        <w:br/>
        <w:t>• Dispute Resolution: if split dispute, escalate to arbitration</w:t>
      </w:r>
    </w:p>
    <w:p>
      <w:pPr>
        <w:pStyle w:val="Heading2"/>
      </w:pPr>
      <w:r>
        <w:t>4.4 Immutable Double-Entry Ledger in ClickHouse</w:t>
      </w:r>
    </w:p>
    <w:p>
      <w:pPr>
        <w:spacing w:line="360" w:lineRule="auto"/>
      </w:pPr>
      <w:r>
        <w:t>Every royalty accrual creates immutable ledger entries:</w:t>
        <w:br/>
        <w:t>• Write-Once: entries never updated, only appended</w:t>
        <w:br/>
        <w:t>• Format: {entry_id, transaction_id, creator_id, account_type, debit_amount, credit_amount, timestamp}</w:t>
        <w:br/>
        <w:t>• Invariant: sum(debits) = sum(credits) (ledger always balanced)</w:t>
        <w:br/>
        <w:t>• Account Types: creator_balance, platform_earnings, tax_withholding, disputed_balance</w:t>
        <w:br/>
        <w:t>• Queries: P&amp;L per creator, balance sheet, royalty trends</w:t>
        <w:br/>
        <w:t>• Retention: 7 years (regulatory requirement)</w:t>
        <w:br/>
        <w:t>• Auditability: every entry traces back to original event</w:t>
      </w:r>
    </w:p>
    <w:p>
      <w:pPr>
        <w:pStyle w:val="Heading2"/>
      </w:pPr>
      <w:r>
        <w:t>4.5 Configurable Tiered Royalty Rates</w:t>
      </w:r>
    </w:p>
    <w:p>
      <w:pPr>
        <w:spacing w:line="360" w:lineRule="auto"/>
      </w:pPr>
      <w:r>
        <w:t>Support creator reputation-based rate tiers:</w:t>
        <w:br/>
        <w:t>• Tier System: based on {total_earnings, content_quality_score, assessment_count}</w:t>
        <w:br/>
        <w:t xml:space="preserve">  - Tier 1 (new): ₹3/submission</w:t>
        <w:br/>
        <w:t xml:space="preserve">  - Tier 2 (5k earnings): ₹5/submission</w:t>
        <w:br/>
        <w:t xml:space="preserve">  - Tier 3 (10k earnings, 4.5★): ₹8/submission</w:t>
        <w:br/>
        <w:t>• Dynamic Promotion: auto-promote creators to higher tiers (no manual intervention)</w:t>
        <w:br/>
        <w:t>• Retroactive: if tier changes, recalculate prior accruals in same billing period</w:t>
        <w:br/>
        <w:t>• Override: admin can manually override rates (for special cases)</w:t>
        <w:br/>
        <w:t>• Per-Tenant: each tenant can customize tier thresholds</w:t>
      </w:r>
    </w:p>
    <w:p>
      <w:pPr>
        <w:pStyle w:val="Heading2"/>
      </w:pPr>
      <w:r>
        <w:t>4.6 Automated Tax Compliance &amp; Withholding</w:t>
      </w:r>
    </w:p>
    <w:p>
      <w:pPr>
        <w:spacing w:line="360" w:lineRule="auto"/>
      </w:pPr>
      <w:r>
        <w:t>Handle tax obligations automatically:</w:t>
        <w:br/>
        <w:t>• TDS Calculation: 10% for individual creators earning &gt; ₹50k/quarter</w:t>
        <w:br/>
        <w:t xml:space="preserve">  - 30% for foreign (non-resident) creators</w:t>
        <w:br/>
        <w:t xml:space="preserve">  - 0% for tax-exempt (nonprofits, government)</w:t>
        <w:br/>
        <w:t>• GST: 18% for corporate creators, input tax credit support</w:t>
        <w:br/>
        <w:t>• Auto-Withholding: calculate and hold withholding at accrual time</w:t>
        <w:br/>
        <w:t>• Tax Statements: quarterly Form 26AS statements</w:t>
        <w:br/>
        <w:t>• Filing: auto-generate NEFT return files for RTO submission</w:t>
        <w:br/>
        <w:t>• Exemptions: maintain certificate registry</w:t>
      </w:r>
    </w:p>
    <w:p>
      <w:pPr>
        <w:pStyle w:val="Heading2"/>
      </w:pPr>
      <w:r>
        <w:t>4.7 Payout Orchestration with Settlement Tracking</w:t>
      </w:r>
    </w:p>
    <w:p>
      <w:pPr>
        <w:spacing w:line="360" w:lineRule="auto"/>
      </w:pPr>
      <w:r>
        <w:t>Manage end-to-end payout workflows:</w:t>
        <w:br/>
        <w:t>• Threshold: trigger payout when creator_balance ≥ ₹5,000 or on-demand request</w:t>
        <w:br/>
        <w:t>• Batching: batch payouts daily (9pm IST) or on-demand</w:t>
        <w:br/>
        <w:t>• Integration: call payment-distribution-engine POST /api/v1/settlements/initiate</w:t>
        <w:br/>
        <w:t>• Status Tracking: pending → processing → completed/failed</w:t>
        <w:br/>
        <w:t>• Retry: exponential backoff (1s, 5s, 30s, 5min) on failure</w:t>
        <w:br/>
        <w:t>• Notification: webhook callbacks on payout status change</w:t>
        <w:br/>
        <w:t>• Reconciliation: match ledger balance vs. actual payouts</w:t>
      </w:r>
    </w:p>
    <w:p>
      <w:pPr>
        <w:pStyle w:val="Heading2"/>
      </w:pPr>
      <w:r>
        <w:t>4.8 Fraud Detection &amp; Velocity Limiting</w:t>
      </w:r>
    </w:p>
    <w:p>
      <w:pPr>
        <w:spacing w:line="360" w:lineRule="auto"/>
      </w:pPr>
      <w:r>
        <w:t>Prevent fraudulent royalty accrual:</w:t>
        <w:br/>
        <w:t>• Self-Submission: if creator submits own content (detect via user_id), exclude from royalty</w:t>
        <w:br/>
        <w:t>• Bot Attack: detect &gt;100 submissions by same creator within 1 minute → flag as fraud, void accruals</w:t>
        <w:br/>
        <w:t>• Velocity Check: max 10 submissions per creator per IP per day (configurable)</w:t>
        <w:br/>
        <w:t>• Duplicate Detection: if same problem submitted twice with identical answers → flag one</w:t>
        <w:br/>
        <w:t>• Quality Score: anomaly detection (if creator's earnings spike &gt;500% week-over-week) → investigate</w:t>
        <w:br/>
        <w:t>• Manual Flag: admins can flag suspicious creators for manual review</w:t>
      </w:r>
    </w:p>
    <w:p>
      <w:pPr>
        <w:pStyle w:val="Heading2"/>
      </w:pPr>
      <w:r>
        <w:t>4.9 Ownership Dispute Resolution Workflow</w:t>
      </w:r>
    </w:p>
    <w:p>
      <w:pPr>
        <w:spacing w:line="360" w:lineRule="auto"/>
      </w:pPr>
      <w:r>
        <w:t>Handle IP ownership challenges:</w:t>
        <w:br/>
        <w:t>• Challenge: creator Y submits challenge claim: "I created this, not creator X"</w:t>
        <w:br/>
        <w:t>• Evidence: system compares signatures, submission timestamps, content hashes</w:t>
        <w:br/>
        <w:t>• Investigation: maintain full ownership chain (all prior claims)</w:t>
        <w:br/>
        <w:t>• Decision: platform admin reviews and decides</w:t>
        <w:br/>
        <w:t>• Retroactive Fix: if dispute resolved for Y, recalculate all royalties to Y</w:t>
        <w:br/>
        <w:t>• Appeal: support escalation to higher admin level</w:t>
        <w:br/>
        <w:t>• Timeout: auto-resolve after 30 days in favor of current owner</w:t>
      </w:r>
    </w:p>
    <w:p>
      <w:pPr>
        <w:pStyle w:val="Heading2"/>
      </w:pPr>
      <w:r>
        <w:t>4.10 Creator Reputation &amp; Tier Management</w:t>
      </w:r>
    </w:p>
    <w:p>
      <w:pPr>
        <w:spacing w:line="360" w:lineRule="auto"/>
      </w:pPr>
      <w:r>
        <w:t>Track creator reputation and automatically tier them:</w:t>
        <w:br/>
        <w:t>• Metrics: {total_earnings, avg_content_quality, assessment_count, dispute_count, fraud_count}</w:t>
        <w:br/>
        <w:t>• Quality Score: aggregate user feedback (★1-5) on created content</w:t>
        <w:br/>
        <w:t>• Auto-Tier: update tier daily based on metrics</w:t>
        <w:br/>
        <w:t>• Tier-Based Benefits:</w:t>
        <w:br/>
        <w:t xml:space="preserve">  - Tier 1: standard rates</w:t>
        <w:br/>
        <w:t xml:space="preserve">  - Tier 2: 50% higher rates, featured in creator showcase</w:t>
        <w:br/>
        <w:t xml:space="preserve">  - Tier 3: 100% higher rates, access to licensing marketplace</w:t>
        <w:br/>
        <w:t>• Demotion: if dispute_count &gt; 3 or fraud_count &gt; 0, demote tier</w:t>
        <w:br/>
        <w:t>• Transparency: creators see their metrics and tier status</w:t>
      </w:r>
    </w:p>
    <w:p>
      <w:r>
        <w:br w:type="page"/>
      </w:r>
    </w:p>
    <w:p>
      <w:pPr>
        <w:pStyle w:val="Heading1"/>
      </w:pPr>
      <w:r>
        <w:t>5. Input Specifications</w:t>
      </w:r>
    </w:p>
    <w:p>
      <w:pPr>
        <w:pStyle w:val="Heading2"/>
      </w:pPr>
      <w:r>
        <w:t>5.1 Kafka Event Inputs</w:t>
      </w:r>
    </w:p>
    <w:p>
      <w:pPr>
        <w:spacing w:line="360" w:lineRule="auto"/>
      </w:pPr>
      <w:r>
        <w:t>The service consumes usage events from assessment execution services.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t>Event Type</w:t>
            </w:r>
          </w:p>
        </w:tc>
        <w:tc>
          <w:tcPr>
            <w:tcW w:type="dxa" w:w="1872"/>
            <w:shd w:fill="D3D3D3"/>
          </w:tcPr>
          <w:p>
            <w:r>
              <w:t>Producer</w:t>
            </w:r>
          </w:p>
        </w:tc>
        <w:tc>
          <w:tcPr>
            <w:tcW w:type="dxa" w:w="1872"/>
            <w:shd w:fill="D3D3D3"/>
          </w:tcPr>
          <w:p>
            <w:r>
              <w:t>Frequency</w:t>
            </w:r>
          </w:p>
        </w:tc>
        <w:tc>
          <w:tcPr>
            <w:tcW w:type="dxa" w:w="1872"/>
            <w:shd w:fill="D3D3D3"/>
          </w:tcPr>
          <w:p>
            <w:r>
              <w:t>Purpose</w:t>
            </w:r>
          </w:p>
        </w:tc>
        <w:tc>
          <w:tcPr>
            <w:tcW w:type="dxa" w:w="1872"/>
            <w:shd w:fill="D3D3D3"/>
          </w:tcPr>
          <w:p>
            <w:r>
              <w:t>Payload</w:t>
            </w:r>
          </w:p>
        </w:tc>
      </w:tr>
      <w:tr>
        <w:tc>
          <w:tcPr>
            <w:tcW w:type="dxa" w:w="1872"/>
          </w:tcPr>
          <w:p>
            <w:r>
              <w:t>problem.used</w:t>
            </w:r>
          </w:p>
        </w:tc>
        <w:tc>
          <w:tcPr>
            <w:tcW w:type="dxa" w:w="1872"/>
          </w:tcPr>
          <w:p>
            <w:r>
              <w:t>dojo-match-engine</w:t>
            </w:r>
          </w:p>
        </w:tc>
        <w:tc>
          <w:tcPr>
            <w:tcW w:type="dxa" w:w="1872"/>
          </w:tcPr>
          <w:p>
            <w:r>
              <w:t>Per submission</w:t>
            </w:r>
          </w:p>
        </w:tc>
        <w:tc>
          <w:tcPr>
            <w:tcW w:type="dxa" w:w="1872"/>
          </w:tcPr>
          <w:p>
            <w:r>
              <w:t>Accrue royalties for problem creator</w:t>
            </w:r>
          </w:p>
        </w:tc>
        <w:tc>
          <w:tcPr>
            <w:tcW w:type="dxa" w:w="1872"/>
          </w:tcPr>
          <w:p>
            <w:r>
              <w:t>{"problem_id": "prob-123", "creator_id": "cre-456", "submission_count": 1, "timestamp": "2026-03-10T10:30:00Z"}</w:t>
            </w:r>
          </w:p>
        </w:tc>
      </w:tr>
      <w:tr>
        <w:tc>
          <w:tcPr>
            <w:tcW w:type="dxa" w:w="1872"/>
          </w:tcPr>
          <w:p>
            <w:r>
              <w:t>interview_question.used</w:t>
            </w:r>
          </w:p>
        </w:tc>
        <w:tc>
          <w:tcPr>
            <w:tcW w:type="dxa" w:w="1872"/>
          </w:tcPr>
          <w:p>
            <w:r>
              <w:t>interview-service</w:t>
            </w:r>
          </w:p>
        </w:tc>
        <w:tc>
          <w:tcPr>
            <w:tcW w:type="dxa" w:w="1872"/>
          </w:tcPr>
          <w:p>
            <w:r>
              <w:t>Per interview</w:t>
            </w:r>
          </w:p>
        </w:tc>
        <w:tc>
          <w:tcPr>
            <w:tcW w:type="dxa" w:w="1872"/>
          </w:tcPr>
          <w:p>
            <w:r>
              <w:t>Accrue royalties for question creator</w:t>
            </w:r>
          </w:p>
        </w:tc>
        <w:tc>
          <w:tcPr>
            <w:tcW w:type="dxa" w:w="1872"/>
          </w:tcPr>
          <w:p>
            <w:r>
              <w:t>{"question_id": "q-789", "creator_id": "cre-012", "interview_count": 1}</w:t>
            </w:r>
          </w:p>
        </w:tc>
      </w:tr>
      <w:tr>
        <w:tc>
          <w:tcPr>
            <w:tcW w:type="dxa" w:w="1872"/>
          </w:tcPr>
          <w:p>
            <w:r>
              <w:t>discussion_scenario.used</w:t>
            </w:r>
          </w:p>
        </w:tc>
        <w:tc>
          <w:tcPr>
            <w:tcW w:type="dxa" w:w="1872"/>
          </w:tcPr>
          <w:p>
            <w:r>
              <w:t>gd-orchestrator</w:t>
            </w:r>
          </w:p>
        </w:tc>
        <w:tc>
          <w:tcPr>
            <w:tcW w:type="dxa" w:w="1872"/>
          </w:tcPr>
          <w:p>
            <w:r>
              <w:t>Per GD session</w:t>
            </w:r>
          </w:p>
        </w:tc>
        <w:tc>
          <w:tcPr>
            <w:tcW w:type="dxa" w:w="1872"/>
          </w:tcPr>
          <w:p>
            <w:r>
              <w:t>Accrue royalties for scenario creator</w:t>
            </w:r>
          </w:p>
        </w:tc>
        <w:tc>
          <w:tcPr>
            <w:tcW w:type="dxa" w:w="1872"/>
          </w:tcPr>
          <w:p>
            <w:r>
              <w:t>{"scenario_id": "scen-345", "creator_id": "cre-678", "session_count": 1}</w:t>
            </w:r>
          </w:p>
        </w:tc>
      </w:tr>
      <w:tr>
        <w:tc>
          <w:tcPr>
            <w:tcW w:type="dxa" w:w="1872"/>
          </w:tcPr>
          <w:p>
            <w:r>
              <w:t>idea.licensed</w:t>
            </w:r>
          </w:p>
        </w:tc>
        <w:tc>
          <w:tcPr>
            <w:tcW w:type="dxa" w:w="1872"/>
          </w:tcPr>
          <w:p>
            <w:r>
              <w:t>licensing-service</w:t>
            </w:r>
          </w:p>
        </w:tc>
        <w:tc>
          <w:tcPr>
            <w:tcW w:type="dxa" w:w="1872"/>
          </w:tcPr>
          <w:p>
            <w:r>
              <w:t>Per license</w:t>
            </w:r>
          </w:p>
        </w:tc>
        <w:tc>
          <w:tcPr>
            <w:tcW w:type="dxa" w:w="1872"/>
          </w:tcPr>
          <w:p>
            <w:r>
              <w:t>Accrue milestone bonus for idea licensor</w:t>
            </w:r>
          </w:p>
        </w:tc>
        <w:tc>
          <w:tcPr>
            <w:tcW w:type="dxa" w:w="1872"/>
          </w:tcPr>
          <w:p>
            <w:r>
              <w:t>{"idea_id": "idea-901", "creator_id": "cre-234", "licensee_id": "recruiter-567", "license_value": 50000}</w:t>
            </w:r>
          </w:p>
        </w:tc>
      </w:tr>
      <w:tr>
        <w:tc>
          <w:tcPr>
            <w:tcW w:type="dxa" w:w="1872"/>
          </w:tcPr>
          <w:p>
            <w:r>
              <w:t>content_quality.rated</w:t>
            </w:r>
          </w:p>
        </w:tc>
        <w:tc>
          <w:tcPr>
            <w:tcW w:type="dxa" w:w="1872"/>
          </w:tcPr>
          <w:p>
            <w:r>
              <w:t>assessment-service</w:t>
            </w:r>
          </w:p>
        </w:tc>
        <w:tc>
          <w:tcPr>
            <w:tcW w:type="dxa" w:w="1872"/>
          </w:tcPr>
          <w:p>
            <w:r>
              <w:t>Per rating</w:t>
            </w:r>
          </w:p>
        </w:tc>
        <w:tc>
          <w:tcPr>
            <w:tcW w:type="dxa" w:w="1872"/>
          </w:tcPr>
          <w:p>
            <w:r>
              <w:t>Update quality score for creator reputation</w:t>
            </w:r>
          </w:p>
        </w:tc>
        <w:tc>
          <w:tcPr>
            <w:tcW w:type="dxa" w:w="1872"/>
          </w:tcPr>
          <w:p>
            <w:r>
              <w:t>{"creator_id": "cre-890", "rating": 4.5, "assessment_id": "assess-123"}</w:t>
            </w:r>
          </w:p>
        </w:tc>
      </w:tr>
    </w:tbl>
    <w:p>
      <w:pPr>
        <w:pStyle w:val="Heading2"/>
      </w:pPr>
      <w:r>
        <w:t>5.2 REST API Inputs</w:t>
      </w:r>
    </w:p>
    <w:p>
      <w:pPr>
        <w:spacing w:line="360" w:lineRule="auto"/>
      </w:pPr>
      <w:r>
        <w:t>POST /api/v1/ip/register - Register IP ownership with digital signature</w:t>
        <w:br/>
        <w:t>GET /api/v1/ip/{ipId}/details - Get IP details and current ownership</w:t>
        <w:br/>
        <w:t>POST /api/v1/ip/{ipId}/challenge - Submit ownership challenge</w:t>
        <w:br/>
        <w:t>POST /api/v1/creators/{creatorId}/payout/request - Request manual payout</w:t>
        <w:br/>
        <w:t>GET /api/v1/creators/{creatorId}/balance - Get creator balance</w:t>
        <w:br/>
        <w:t>GET /api/v1/creators/{creatorId}/earnings - Get earnings breakdown</w:t>
        <w:br/>
        <w:t>GET /api/v1/ledger/entries - Query ledger entries (filters: creator, date, amount)</w:t>
      </w:r>
    </w:p>
    <w:p>
      <w:pPr>
        <w:pStyle w:val="Heading2"/>
      </w:pPr>
      <w:r>
        <w:t>5.3 Database &amp; Cache Inputs</w:t>
      </w:r>
    </w:p>
    <w:p>
      <w:r>
        <w:rPr>
          <w:b/>
        </w:rPr>
        <w:t>PostgreSQL Reads:</w:t>
        <w:br/>
      </w:r>
      <w:r>
        <w:t xml:space="preserve">  • IP registry (ownership, creator, royalty rate)</w:t>
        <w:br/>
      </w:r>
      <w:r>
        <w:t xml:space="preserve">  • Creator profiles (reputation, tier, tax info)</w:t>
        <w:br/>
      </w:r>
      <w:r>
        <w:t xml:space="preserve">  • Split configurations (multi-contributor IP)</w:t>
        <w:br/>
      </w:r>
      <w:r>
        <w:t xml:space="preserve">  • Royalty rate tables (per IP, per tier)</w:t>
        <w:br/>
        <w:br/>
      </w:r>
      <w:r>
        <w:rPr>
          <w:b/>
        </w:rPr>
        <w:t>Redis Reads:</w:t>
        <w:br/>
      </w:r>
      <w:r>
        <w:t xml:space="preserve">  • IP metadata cache (creator, royalty_rate)</w:t>
        <w:br/>
      </w:r>
      <w:r>
        <w:t xml:space="preserve">  • Creator profile cache (reputation, tier)</w:t>
        <w:br/>
      </w:r>
      <w:r>
        <w:t xml:space="preserve">  • Creator balance cache (available for payout)</w:t>
        <w:br/>
      </w:r>
      <w:r>
        <w:t xml:space="preserve">  • Fraud flags cache (velocity, self-submission)</w:t>
      </w:r>
    </w:p>
    <w:p>
      <w:pPr>
        <w:pStyle w:val="Heading1"/>
      </w:pPr>
      <w:r>
        <w:t>6. Output Specifications</w:t>
      </w:r>
    </w:p>
    <w:p>
      <w:pPr>
        <w:pStyle w:val="Heading2"/>
      </w:pPr>
      <w:r>
        <w:t>6.1 Kafka Event Outputs</w:t>
      </w:r>
    </w:p>
    <w:p>
      <w:r>
        <w:rPr>
          <w:b/>
        </w:rPr>
        <w:t>royalty.accrued</w:t>
      </w:r>
    </w:p>
    <w:p>
      <w:pPr>
        <w:pStyle w:val="ListBullet"/>
      </w:pPr>
      <w:r>
        <w:t xml:space="preserve">  Published after royalty calculation. Contains creator_id, ip_id, amount, timestamp. Consumed by payment-distribution-engine, notification-service, analytics-service.</w:t>
      </w:r>
    </w:p>
    <w:p>
      <w:r>
        <w:rPr>
          <w:b/>
        </w:rPr>
        <w:t>payout.scheduled</w:t>
      </w:r>
    </w:p>
    <w:p>
      <w:pPr>
        <w:pStyle w:val="ListBullet"/>
      </w:pPr>
      <w:r>
        <w:t xml:space="preserve">  Published when creator payout is triggered. Includes creator_id, amount, destination_account, timestamp. Used for payment processing.</w:t>
      </w:r>
    </w:p>
    <w:p>
      <w:r>
        <w:rPr>
          <w:b/>
        </w:rPr>
        <w:t>payout.completed</w:t>
      </w:r>
    </w:p>
    <w:p>
      <w:pPr>
        <w:pStyle w:val="ListBullet"/>
      </w:pPr>
      <w:r>
        <w:t xml:space="preserve">  Published after successful payout settlement. Contains settlement_id, creator_id, amount. Updates creator balance to zero.</w:t>
      </w:r>
    </w:p>
    <w:p>
      <w:r>
        <w:rPr>
          <w:b/>
        </w:rPr>
        <w:t>IP.ownership_disputed</w:t>
      </w:r>
    </w:p>
    <w:p>
      <w:pPr>
        <w:pStyle w:val="ListBullet"/>
      </w:pPr>
      <w:r>
        <w:t xml:space="preserve">  Published when ownership challenge received. Contains ip_id, challenger_id, evidence. Consumed by admin-service for arbitration.</w:t>
      </w:r>
    </w:p>
    <w:p>
      <w:r>
        <w:rPr>
          <w:b/>
        </w:rPr>
        <w:t>creator.tiered_up</w:t>
      </w:r>
    </w:p>
    <w:p>
      <w:pPr>
        <w:pStyle w:val="ListBullet"/>
      </w:pPr>
      <w:r>
        <w:t xml:space="preserve">  Published when creator is promoted to higher tier. Motivational event for notifications.</w:t>
      </w:r>
    </w:p>
    <w:p>
      <w:pPr>
        <w:pStyle w:val="Heading2"/>
      </w:pPr>
      <w:r>
        <w:t>6.2 REST API Responses</w:t>
      </w:r>
    </w:p>
    <w:p>
      <w:r>
        <w:rPr>
          <w:b/>
        </w:rPr>
        <w:t>POST /api/v1/ip/register Response:</w:t>
        <w:br/>
      </w:r>
      <w:r>
        <w:t>{</w:t>
        <w:br/>
        <w:t xml:space="preserve">  "ip_id": "ip-abc123",</w:t>
        <w:br/>
        <w:t xml:space="preserve">  "creator_id": "cre-xyz789",</w:t>
        <w:br/>
        <w:t xml:space="preserve">  "ip_type": "problem",</w:t>
        <w:br/>
        <w:t xml:space="preserve">  "title": "Reverse String Algorithm Problem",</w:t>
        <w:br/>
        <w:t xml:space="preserve">  "content_hash": "sha256:abc123...",</w:t>
        <w:br/>
        <w:t xml:space="preserve">  "signature": "ed25519:def456...",</w:t>
        <w:br/>
        <w:t xml:space="preserve">  "royalty_rate": 5.00,</w:t>
        <w:br/>
        <w:t xml:space="preserve">  "status": "registered",</w:t>
        <w:br/>
        <w:t xml:space="preserve">  "registered_at": "2026-03-10T10:30:00Z"</w:t>
        <w:br/>
        <w:t>}</w:t>
      </w:r>
    </w:p>
    <w:p>
      <w:pPr>
        <w:pStyle w:val="Heading2"/>
      </w:pPr>
      <w:r>
        <w:t>6.3 PostgreSQL Output</w:t>
      </w:r>
    </w:p>
    <w:p>
      <w:r>
        <w:rPr>
          <w:b/>
        </w:rPr>
        <w:t>Writes to:</w:t>
        <w:br/>
      </w:r>
      <w:r>
        <w:t>• ip_registry table: ip_id, creator_id, ip_type, content_hash, signature, royalty_rate, status</w:t>
        <w:br/>
        <w:t>• creator_profiles table: creator_id, name, tier, reputation_score, total_earnings, tax_info</w:t>
        <w:br/>
        <w:t>• royalty_splits table: ip_id, contributor_id, split_percentage, verified_at</w:t>
        <w:br/>
        <w:t>• creator_balance table: creator_id, balance_amount, last_payout_date</w:t>
        <w:br/>
        <w:t>• ownership_disputes table: dispute_id, ip_id, challenger_id, evidence, status, decision</w:t>
      </w:r>
    </w:p>
    <w:p>
      <w:pPr>
        <w:pStyle w:val="Heading2"/>
      </w:pPr>
      <w:r>
        <w:t>6.4 ClickHouse Output</w:t>
      </w:r>
    </w:p>
    <w:p>
      <w:r>
        <w:rPr>
          <w:b/>
        </w:rPr>
        <w:t>Immutable Ledger:</w:t>
        <w:br/>
      </w:r>
      <w:r>
        <w:t>• royalty_ledger table: entry_id, ip_id, creator_id, royalty_amount, account_type, timestamp, source_event_id</w:t>
        <w:br/>
        <w:t>• creator_ledger table: creator_id, balance_change, ledger_entry_id, event_timestamp</w:t>
        <w:br/>
        <w:t>• guarantees: entries never deleted (append-only), 7-year retention</w:t>
      </w:r>
    </w:p>
    <w:p>
      <w:pPr>
        <w:pStyle w:val="Heading1"/>
      </w:pPr>
      <w:r>
        <w:t>7. Service Dependencies</w:t>
      </w:r>
    </w:p>
    <w:p>
      <w:pPr>
        <w:pStyle w:val="Heading2"/>
      </w:pPr>
      <w:r>
        <w:t>7.1 Synchronous Critical Dependencies</w:t>
      </w:r>
    </w:p>
    <w:p>
      <w:r>
        <w:rPr>
          <w:b/>
        </w:rPr>
        <w:t>assessment-service</w:t>
      </w:r>
    </w:p>
    <w:p>
      <w:pPr>
        <w:pStyle w:val="ListBullet"/>
      </w:pPr>
      <w:r>
        <w:t xml:space="preserve">  Source of problem.used, interview_question.used, discussion_scenario.used events. Must track content usage for royalty accrual.</w:t>
      </w:r>
    </w:p>
    <w:p>
      <w:r>
        <w:rPr>
          <w:b/>
        </w:rPr>
        <w:t>PostgreSQL 15</w:t>
      </w:r>
    </w:p>
    <w:p>
      <w:pPr>
        <w:pStyle w:val="ListBullet"/>
      </w:pPr>
      <w:r>
        <w:t xml:space="preserve">  Stores IP registry, creator profiles, split configurations, balance sheets.</w:t>
      </w:r>
    </w:p>
    <w:p>
      <w:r>
        <w:rPr>
          <w:b/>
        </w:rPr>
        <w:t>Redis 7</w:t>
      </w:r>
    </w:p>
    <w:p>
      <w:pPr>
        <w:pStyle w:val="ListBullet"/>
      </w:pPr>
      <w:r>
        <w:t xml:space="preserve">  Caches IP metadata, creator profiles, balances for &lt; 200ms accrual latency.</w:t>
      </w:r>
    </w:p>
    <w:p>
      <w:r>
        <w:rPr>
          <w:b/>
        </w:rPr>
        <w:t>ClickHouse</w:t>
      </w:r>
    </w:p>
    <w:p>
      <w:pPr>
        <w:pStyle w:val="ListBullet"/>
      </w:pPr>
      <w:r>
        <w:t xml:space="preserve">  Immutable ledger for all royalty transactions (audit trail, 7-year retention).</w:t>
      </w:r>
    </w:p>
    <w:p>
      <w:r>
        <w:rPr>
          <w:b/>
        </w:rPr>
        <w:t>licensing-service</w:t>
      </w:r>
    </w:p>
    <w:p>
      <w:pPr>
        <w:pStyle w:val="ListBullet"/>
      </w:pPr>
      <w:r>
        <w:t xml:space="preserve">  Source of idea.licensed events. Provides IP licensing marketplace integration.</w:t>
      </w:r>
    </w:p>
    <w:p>
      <w:pPr>
        <w:pStyle w:val="Heading2"/>
      </w:pPr>
      <w:r>
        <w:t>7.2 Asynchronous Dependencies (Graceful Degradation)</w:t>
      </w:r>
    </w:p>
    <w:p>
      <w:r>
        <w:rPr>
          <w:b/>
        </w:rPr>
        <w:t>payment-distribution-engine</w:t>
      </w:r>
    </w:p>
    <w:p>
      <w:pPr>
        <w:pStyle w:val="ListBullet"/>
      </w:pPr>
      <w:r>
        <w:t xml:space="preserve">  Processes creator payouts. If unavailable, payout requests queued in Kafka.</w:t>
      </w:r>
    </w:p>
    <w:p>
      <w:r>
        <w:rPr>
          <w:b/>
        </w:rPr>
        <w:t>notification-service</w:t>
      </w:r>
    </w:p>
    <w:p>
      <w:pPr>
        <w:pStyle w:val="ListBullet"/>
      </w:pPr>
      <w:r>
        <w:t xml:space="preserve">  Sends payout notifications. Can lag if down.</w:t>
      </w:r>
    </w:p>
    <w:p>
      <w:r>
        <w:rPr>
          <w:b/>
        </w:rPr>
        <w:t>analytics-service</w:t>
      </w:r>
    </w:p>
    <w:p>
      <w:pPr>
        <w:pStyle w:val="ListBullet"/>
      </w:pPr>
      <w:r>
        <w:t xml:space="preserve">  Consumes royalty accrual events. Can lag.</w:t>
      </w:r>
    </w:p>
    <w:p>
      <w:r>
        <w:rPr>
          <w:b/>
        </w:rPr>
        <w:t>reputation-service</w:t>
      </w:r>
    </w:p>
    <w:p>
      <w:pPr>
        <w:pStyle w:val="ListBullet"/>
      </w:pPr>
      <w:r>
        <w:t xml:space="preserve">  Calculates creator reputation scores. Updates cached monthly.</w:t>
      </w:r>
    </w:p>
    <w:p>
      <w:pPr>
        <w:pStyle w:val="Heading2"/>
      </w:pPr>
      <w:r>
        <w:t>7.3 External Dependencies</w:t>
      </w:r>
    </w:p>
    <w:p>
      <w:r>
        <w:rPr>
          <w:b/>
        </w:rPr>
        <w:t>Signature Verification Libraries</w:t>
      </w:r>
    </w:p>
    <w:p>
      <w:pPr>
        <w:pStyle w:val="ListBullet"/>
      </w:pPr>
      <w:r>
        <w:t xml:space="preserve">  Ed25519/RSA 2048 for IP ownership verification. Use libsodium or similar cryptographic libraries.</w:t>
      </w:r>
    </w:p>
    <w:p>
      <w:r>
        <w:rPr>
          <w:b/>
        </w:rPr>
        <w:t>Tax Calculation Service</w:t>
      </w:r>
    </w:p>
    <w:p>
      <w:pPr>
        <w:pStyle w:val="ListBullet"/>
      </w:pPr>
      <w:r>
        <w:t xml:space="preserve">  Indian tax rules (TDS, GST). Use third-party APIs or maintain internally.</w:t>
      </w:r>
    </w:p>
    <w:p>
      <w:pPr>
        <w:pStyle w:val="Heading1"/>
      </w:pPr>
      <w:r>
        <w:t>8. Technology Stack</w:t>
      </w:r>
    </w:p>
    <w:p>
      <w:pPr>
        <w:pStyle w:val="Heading2"/>
      </w:pPr>
      <w:r>
        <w:t>8.1 Runtime &amp; Framework</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Details</w:t>
            </w:r>
          </w:p>
        </w:tc>
      </w:tr>
      <w:tr>
        <w:tc>
          <w:tcPr>
            <w:tcW w:type="dxa" w:w="3120"/>
          </w:tcPr>
          <w:p>
            <w:r>
              <w:t>Runtime</w:t>
            </w:r>
          </w:p>
        </w:tc>
        <w:tc>
          <w:tcPr>
            <w:tcW w:type="dxa" w:w="3120"/>
          </w:tcPr>
          <w:p>
            <w:r>
              <w:t>Node.js 20.x LTS</w:t>
            </w:r>
          </w:p>
        </w:tc>
        <w:tc>
          <w:tcPr>
            <w:tcW w:type="dxa" w:w="3120"/>
          </w:tcPr>
          <w:p>
            <w:r>
              <w:t>Event loop for async I/O</w:t>
            </w:r>
          </w:p>
        </w:tc>
      </w:tr>
      <w:tr>
        <w:tc>
          <w:tcPr>
            <w:tcW w:type="dxa" w:w="3120"/>
          </w:tcPr>
          <w:p>
            <w:r>
              <w:t>Language</w:t>
            </w:r>
          </w:p>
        </w:tc>
        <w:tc>
          <w:tcPr>
            <w:tcW w:type="dxa" w:w="3120"/>
          </w:tcPr>
          <w:p>
            <w:r>
              <w:t>TypeScript 5.x</w:t>
            </w:r>
          </w:p>
        </w:tc>
        <w:tc>
          <w:tcPr>
            <w:tcW w:type="dxa" w:w="3120"/>
          </w:tcPr>
          <w:p>
            <w:r>
              <w:t>Strict typing for financial calculations</w:t>
            </w:r>
          </w:p>
        </w:tc>
      </w:tr>
      <w:tr>
        <w:tc>
          <w:tcPr>
            <w:tcW w:type="dxa" w:w="3120"/>
          </w:tcPr>
          <w:p>
            <w:r>
              <w:t>Web Framework</w:t>
            </w:r>
          </w:p>
        </w:tc>
        <w:tc>
          <w:tcPr>
            <w:tcW w:type="dxa" w:w="3120"/>
          </w:tcPr>
          <w:p>
            <w:r>
              <w:t>Express.js 4.18+</w:t>
            </w:r>
          </w:p>
        </w:tc>
        <w:tc>
          <w:tcPr>
            <w:tcW w:type="dxa" w:w="3120"/>
          </w:tcPr>
          <w:p>
            <w:r>
              <w:t>REST API endpoints</w:t>
            </w:r>
          </w:p>
        </w:tc>
      </w:tr>
      <w:tr>
        <w:tc>
          <w:tcPr>
            <w:tcW w:type="dxa" w:w="3120"/>
          </w:tcPr>
          <w:p>
            <w:r>
              <w:t>Crypto</w:t>
            </w:r>
          </w:p>
        </w:tc>
        <w:tc>
          <w:tcPr>
            <w:tcW w:type="dxa" w:w="3120"/>
          </w:tcPr>
          <w:p>
            <w:r>
              <w:t>libsodium / tweetnacl.js</w:t>
            </w:r>
          </w:p>
        </w:tc>
        <w:tc>
          <w:tcPr>
            <w:tcW w:type="dxa" w:w="3120"/>
          </w:tcPr>
          <w:p>
            <w:r>
              <w:t>Ed25519 signature verification</w:t>
            </w:r>
          </w:p>
        </w:tc>
      </w:tr>
      <w:tr>
        <w:tc>
          <w:tcPr>
            <w:tcW w:type="dxa" w:w="3120"/>
          </w:tcPr>
          <w:p>
            <w:r>
              <w:t>ORM</w:t>
            </w:r>
          </w:p>
        </w:tc>
        <w:tc>
          <w:tcPr>
            <w:tcW w:type="dxa" w:w="3120"/>
          </w:tcPr>
          <w:p>
            <w:r>
              <w:t>Prisma 5.x</w:t>
            </w:r>
          </w:p>
        </w:tc>
        <w:tc>
          <w:tcPr>
            <w:tcW w:type="dxa" w:w="3120"/>
          </w:tcPr>
          <w:p>
            <w:r>
              <w:t>PostgreSQL migrations, type-safe queries</w:t>
            </w:r>
          </w:p>
        </w:tc>
      </w:tr>
      <w:tr>
        <w:tc>
          <w:tcPr>
            <w:tcW w:type="dxa" w:w="3120"/>
          </w:tcPr>
          <w:p>
            <w:r>
              <w:t>Decimal Math</w:t>
            </w:r>
          </w:p>
        </w:tc>
        <w:tc>
          <w:tcPr>
            <w:tcW w:type="dxa" w:w="3120"/>
          </w:tcPr>
          <w:p>
            <w:r>
              <w:t>decimal.js</w:t>
            </w:r>
          </w:p>
        </w:tc>
        <w:tc>
          <w:tcPr>
            <w:tcW w:type="dxa" w:w="3120"/>
          </w:tcPr>
          <w:p>
            <w:r>
              <w:t>Precise royalty calculations</w:t>
            </w:r>
          </w:p>
        </w:tc>
      </w:tr>
    </w:tbl>
    <w:p>
      <w:pPr>
        <w:pStyle w:val="Heading2"/>
      </w:pPr>
      <w:r>
        <w:t>8.2 Data &amp; Messaging</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t>Component</w:t>
            </w:r>
          </w:p>
        </w:tc>
        <w:tc>
          <w:tcPr>
            <w:tcW w:type="dxa" w:w="3120"/>
            <w:shd w:fill="D3D3D3"/>
          </w:tcPr>
          <w:p>
            <w:r>
              <w:t>Technology</w:t>
            </w:r>
          </w:p>
        </w:tc>
        <w:tc>
          <w:tcPr>
            <w:tcW w:type="dxa" w:w="3120"/>
            <w:shd w:fill="D3D3D3"/>
          </w:tcPr>
          <w:p>
            <w:r>
              <w:t>Purpose</w:t>
            </w:r>
          </w:p>
        </w:tc>
      </w:tr>
      <w:tr>
        <w:tc>
          <w:tcPr>
            <w:tcW w:type="dxa" w:w="3120"/>
          </w:tcPr>
          <w:p>
            <w:r>
              <w:t>Primary Database</w:t>
            </w:r>
          </w:p>
        </w:tc>
        <w:tc>
          <w:tcPr>
            <w:tcW w:type="dxa" w:w="3120"/>
          </w:tcPr>
          <w:p>
            <w:r>
              <w:t>PostgreSQL 15</w:t>
            </w:r>
          </w:p>
        </w:tc>
        <w:tc>
          <w:tcPr>
            <w:tcW w:type="dxa" w:w="3120"/>
          </w:tcPr>
          <w:p>
            <w:r>
              <w:t>IP registry, creator profiles, balance sheets</w:t>
            </w:r>
          </w:p>
        </w:tc>
      </w:tr>
      <w:tr>
        <w:tc>
          <w:tcPr>
            <w:tcW w:type="dxa" w:w="3120"/>
          </w:tcPr>
          <w:p>
            <w:r>
              <w:t>Ledger Database</w:t>
            </w:r>
          </w:p>
        </w:tc>
        <w:tc>
          <w:tcPr>
            <w:tcW w:type="dxa" w:w="3120"/>
          </w:tcPr>
          <w:p>
            <w:r>
              <w:t>ClickHouse</w:t>
            </w:r>
          </w:p>
        </w:tc>
        <w:tc>
          <w:tcPr>
            <w:tcW w:type="dxa" w:w="3120"/>
          </w:tcPr>
          <w:p>
            <w:r>
              <w:t>Immutable royalty ledger (7-year retention)</w:t>
            </w:r>
          </w:p>
        </w:tc>
      </w:tr>
      <w:tr>
        <w:tc>
          <w:tcPr>
            <w:tcW w:type="dxa" w:w="3120"/>
          </w:tcPr>
          <w:p>
            <w:r>
              <w:t>Cache Layer</w:t>
            </w:r>
          </w:p>
        </w:tc>
        <w:tc>
          <w:tcPr>
            <w:tcW w:type="dxa" w:w="3120"/>
          </w:tcPr>
          <w:p>
            <w:r>
              <w:t>Redis 7</w:t>
            </w:r>
          </w:p>
        </w:tc>
        <w:tc>
          <w:tcPr>
            <w:tcW w:type="dxa" w:w="3120"/>
          </w:tcPr>
          <w:p>
            <w:r>
              <w:t>IP metadata, creator profiles, balances</w:t>
            </w:r>
          </w:p>
        </w:tc>
      </w:tr>
      <w:tr>
        <w:tc>
          <w:tcPr>
            <w:tcW w:type="dxa" w:w="3120"/>
          </w:tcPr>
          <w:p>
            <w:r>
              <w:t>Message Queue</w:t>
            </w:r>
          </w:p>
        </w:tc>
        <w:tc>
          <w:tcPr>
            <w:tcW w:type="dxa" w:w="3120"/>
          </w:tcPr>
          <w:p>
            <w:r>
              <w:t>Apache Kafka 3.7.0</w:t>
            </w:r>
          </w:p>
        </w:tc>
        <w:tc>
          <w:tcPr>
            <w:tcW w:type="dxa" w:w="3120"/>
          </w:tcPr>
          <w:p>
            <w:r>
              <w:t>Usage events (problem.used → royalty.accrued)</w:t>
            </w:r>
          </w:p>
        </w:tc>
      </w:tr>
    </w:tbl>
    <w:p>
      <w:pPr>
        <w:pStyle w:val="Heading2"/>
      </w:pPr>
      <w:r>
        <w:t>8.3 Observability &amp; Deployment</w:t>
      </w:r>
    </w:p>
    <w:p>
      <w:r>
        <w:rPr>
          <w:b/>
        </w:rPr>
        <w:t xml:space="preserve">Logging: </w:t>
      </w:r>
      <w:r>
        <w:t>Winston 3.x with JSON formatting</w:t>
      </w:r>
    </w:p>
    <w:p>
      <w:r>
        <w:rPr>
          <w:b/>
        </w:rPr>
        <w:t xml:space="preserve">Metrics: </w:t>
      </w:r>
      <w:r>
        <w:t>Prometheus client (prom-client@15.x)</w:t>
      </w:r>
    </w:p>
    <w:p>
      <w:r>
        <w:rPr>
          <w:b/>
        </w:rPr>
        <w:t xml:space="preserve">Tracing: </w:t>
      </w:r>
      <w:r>
        <w:t>OpenTelemetry with Grafana Tempo</w:t>
      </w:r>
    </w:p>
    <w:p>
      <w:r>
        <w:rPr>
          <w:b/>
        </w:rPr>
        <w:t xml:space="preserve">Containerization: </w:t>
      </w:r>
      <w:r>
        <w:t>Docker 24+ with node:20-alpine base image</w:t>
      </w:r>
    </w:p>
    <w:p>
      <w:r>
        <w:rPr>
          <w:b/>
        </w:rPr>
        <w:t xml:space="preserve">Orchestration: </w:t>
      </w:r>
      <w:r>
        <w:t>Kubernetes (k3s) on GCP + AWS</w:t>
      </w:r>
    </w:p>
    <w:p>
      <w:r>
        <w:rPr>
          <w:b/>
        </w:rPr>
        <w:t xml:space="preserve">Package Manager: </w:t>
      </w:r>
      <w:r>
        <w:t>npm with lock file for reproducible builds</w:t>
      </w:r>
    </w:p>
    <w:p>
      <w:pPr>
        <w:pStyle w:val="Heading1"/>
      </w:pPr>
      <w:r>
        <w:t>9. Business Value &amp; Impact</w:t>
      </w:r>
    </w:p>
    <w:p>
      <w:pPr>
        <w:pStyle w:val="Heading2"/>
      </w:pPr>
      <w:r>
        <w:t>9.1 Creator Monetization &amp; Retention</w:t>
      </w:r>
    </w:p>
    <w:p>
      <w:pPr>
        <w:spacing w:line="360" w:lineRule="auto"/>
      </w:pPr>
      <w:r>
        <w:t>Royalty-ledger-service enables the "creator economy" positioning on Ecoskiller. Creators earn passive income from problem/scenario/question creation. This increases creator lifetime value (LTV) by 300-500%. Creators who earn money are 10x more likely to stay active and create more content. Estimated impact: 50% increase in content creation volume, 40% increase in creator retention.</w:t>
      </w:r>
    </w:p>
    <w:p>
      <w:pPr>
        <w:pStyle w:val="Heading2"/>
      </w:pPr>
      <w:r>
        <w:t>9.2 Platform Content Marketplace Differentiation</w:t>
      </w:r>
    </w:p>
    <w:p>
      <w:pPr>
        <w:spacing w:line="360" w:lineRule="auto"/>
      </w:pPr>
      <w:r>
        <w:t>Unlike competitors (Codechef, HackerRank, LeetCode) that don't compensate creators, Ecoskiller's royalty system attracts top-tier content creators. "Turn your problems into a side income" is a powerful differentiator. Attracts creators from other platforms, build proprietary IP library. Licensing marketplace (sell problems to other recruiters) creates new revenue stream with 70% margin (30% creator royalty, 70% platform).</w:t>
      </w:r>
    </w:p>
    <w:p>
      <w:pPr>
        <w:pStyle w:val="Heading2"/>
      </w:pPr>
      <w:r>
        <w:t>9.3 Revenue Enablement</w:t>
      </w:r>
    </w:p>
    <w:p>
      <w:pPr>
        <w:spacing w:line="360" w:lineRule="auto"/>
      </w:pPr>
      <w:r>
        <w:t>Every royalty accrual is tied to usage, which is tied to recruiter spending. More royalty payouts = higher usage = higher revenue. Monthly royalty payout volume grows as platform scales (baseline: ₹10-50 lakh/month at current scale, target: ₹5-10 crore/month at 2026 scale). 30% of platform revenue is royalty-driven (rest is recruiter fees, CSR, govt programs).</w:t>
      </w:r>
    </w:p>
    <w:p>
      <w:pPr>
        <w:pStyle w:val="Heading2"/>
      </w:pPr>
      <w:r>
        <w:t>9.4 Data-Driven Content Quality Improvement</w:t>
      </w:r>
    </w:p>
    <w:p>
      <w:pPr>
        <w:spacing w:line="360" w:lineRule="auto"/>
      </w:pPr>
      <w:r>
        <w:t>Royalty ledger tracks content usage + quality ratings. Top creators (high earnings, high ratings) are identified. Their content becomes "Featured" or "Curated". Incentivizes content quality improvement. Creators competing to get featured drives up assessment quality. Better quality → higher candidate completion rates → higher recruiter satisfaction.</w:t>
      </w:r>
    </w:p>
    <w:p>
      <w:pPr>
        <w:pStyle w:val="Heading2"/>
      </w:pPr>
      <w:r>
        <w:t>9.5 Risk Mitigation &amp; IP Ownership Clarity</w:t>
      </w:r>
    </w:p>
    <w:p>
      <w:pPr>
        <w:spacing w:line="360" w:lineRule="auto"/>
      </w:pPr>
      <w:r>
        <w:t>Clear IP ownership prevents legal disputes. If recruiter A claims they created a problem, but creator X registered it first (with cryptographic signature), ownership is provable. Avoids costly litigation. Immutable ledger supports audit trail for regulators (DPDPA 2023 IP data minimization, Copyright Office disputes).</w:t>
      </w:r>
    </w:p>
    <w:p>
      <w:r>
        <w:br w:type="page"/>
      </w:r>
    </w:p>
    <w:p>
      <w:pPr>
        <w:pStyle w:val="Heading1"/>
      </w:pPr>
      <w:r>
        <w:t>10. Architecture &amp; Design Patterns</w:t>
      </w:r>
    </w:p>
    <w:p>
      <w:pPr>
        <w:pStyle w:val="Heading2"/>
      </w:pPr>
      <w:r>
        <w:t>10.1 Service Architecture</w:t>
      </w:r>
    </w:p>
    <w:p>
      <w:pPr>
        <w:spacing w:line="360" w:lineRule="auto"/>
      </w:pPr>
      <w:r>
        <w:t>The royalty-ledger-service employs a hybrid synchronous/asynchronous architecture:</w:t>
        <w:br/>
        <w:br/>
        <w:t>• Synchronous Path: REST API for IP registration, dispute submission, balance queries (&lt; 200ms)</w:t>
        <w:br/>
        <w:t>• Asynchronous Path: Kafka event consumption (problem.used → royalty accrual → ledger entry)</w:t>
        <w:br/>
        <w:t>• Session State: Redis caches IP metadata and creator profiles for fast lookups</w:t>
        <w:br/>
        <w:t>• Financial State: PostgreSQL stores authoritative IP registry and balance sheets</w:t>
        <w:br/>
        <w:t>• Audit Trail: ClickHouse immutable ledger (every transaction logged forever)</w:t>
        <w:br/>
        <w:t>• Payout Path: Publish royalty.accrued event → payment-distribution-engine → creator account credited</w:t>
      </w:r>
    </w:p>
    <w:p>
      <w:pPr>
        <w:pStyle w:val="Heading2"/>
      </w:pPr>
      <w:r>
        <w:t>10.2 Design Patterns</w:t>
      </w:r>
    </w:p>
    <w:p>
      <w:r>
        <w:rPr>
          <w:b/>
        </w:rPr>
        <w:t xml:space="preserve">Event Sourcing: </w:t>
      </w:r>
      <w:r>
        <w:t>All royalty transactions immutable events. Enables audit trail, replay for debugging, temporal queries.</w:t>
      </w:r>
    </w:p>
    <w:p>
      <w:r>
        <w:rPr>
          <w:b/>
        </w:rPr>
        <w:t xml:space="preserve">CQRS: </w:t>
      </w:r>
      <w:r>
        <w:t>Write path: process events → update ledger. Read path: query cached IP metadata from Redis (low latency).</w:t>
      </w:r>
    </w:p>
    <w:p>
      <w:r>
        <w:rPr>
          <w:b/>
        </w:rPr>
        <w:t xml:space="preserve">Ledger Pattern: </w:t>
      </w:r>
      <w:r>
        <w:t>Double-entry accounting: every royalty creates debit (creator) + credit (platform). Invariant: balanced.</w:t>
      </w:r>
    </w:p>
    <w:p>
      <w:r>
        <w:rPr>
          <w:b/>
        </w:rPr>
        <w:t xml:space="preserve">Idempotency Pattern: </w:t>
      </w:r>
      <w:r>
        <w:t>Royalty accrual requests are idempotent. Same event processed twice = same result (no double-accrual).</w:t>
      </w:r>
    </w:p>
    <w:p>
      <w:r>
        <w:rPr>
          <w:b/>
        </w:rPr>
        <w:t xml:space="preserve">Circuit Breaker: </w:t>
      </w:r>
      <w:r>
        <w:t>If payment-distribution-engine fails, circuit opens → queue payout in Kafka, don't retry immediately.</w:t>
      </w:r>
    </w:p>
    <w:p>
      <w:r>
        <w:rPr>
          <w:b/>
        </w:rPr>
        <w:t xml:space="preserve">Fraud Detection Pattern: </w:t>
      </w:r>
      <w:r>
        <w:t>Real-time anomaly detection: velocity checks, self-submission detection, quality score monitoring.</w:t>
      </w:r>
    </w:p>
    <w:p>
      <w:pPr>
        <w:pStyle w:val="Heading1"/>
      </w:pPr>
      <w:r>
        <w:t>11. API Reference</w:t>
      </w:r>
    </w:p>
    <w:p>
      <w:pPr>
        <w:pStyle w:val="Heading2"/>
      </w:pPr>
      <w:r>
        <w:t>11.1 REST Endpoints</w:t>
      </w:r>
    </w:p>
    <w:p>
      <w:pPr>
        <w:pStyle w:val="Heading3"/>
      </w:pPr>
      <w:r>
        <w:t>POST /api/v1/ip/register</w:t>
      </w:r>
    </w:p>
    <w:p>
      <w:r>
        <w:rPr>
          <w:b/>
        </w:rPr>
        <w:t xml:space="preserve">Purpose: </w:t>
      </w:r>
      <w:r>
        <w:t>Register IP ownership with cryptographic signature</w:t>
        <w:br/>
      </w:r>
      <w:r>
        <w:rPr>
          <w:b/>
        </w:rPr>
        <w:t xml:space="preserve">Auth: </w:t>
      </w:r>
      <w:r>
        <w:t>Keycloak JWT</w:t>
        <w:br/>
      </w:r>
      <w:r>
        <w:rPr>
          <w:b/>
        </w:rPr>
        <w:t xml:space="preserve">Response: </w:t>
      </w:r>
      <w:r>
        <w:t>{"ip_id", "status": "registered", "royalty_rate"}</w:t>
      </w:r>
    </w:p>
    <w:p>
      <w:pPr>
        <w:pStyle w:val="Heading3"/>
      </w:pPr>
      <w:r>
        <w:t>GET /api/v1/ip/{ipId}/details</w:t>
      </w:r>
    </w:p>
    <w:p>
      <w:r>
        <w:rPr>
          <w:b/>
        </w:rPr>
        <w:t xml:space="preserve">Purpose: </w:t>
      </w:r>
      <w:r>
        <w:t>Get IP details and current ownership</w:t>
        <w:br/>
      </w:r>
      <w:r>
        <w:rPr>
          <w:b/>
        </w:rPr>
        <w:t xml:space="preserve">Auth: </w:t>
      </w:r>
      <w:r>
        <w:t>Keycloak JWT</w:t>
        <w:br/>
      </w:r>
      <w:r>
        <w:rPr>
          <w:b/>
        </w:rPr>
        <w:t xml:space="preserve">Response: </w:t>
      </w:r>
      <w:r>
        <w:t>{"ip_id", "creator_id", "content_hash", "signature", "royalty_rate", "created_at"}</w:t>
      </w:r>
    </w:p>
    <w:p>
      <w:pPr>
        <w:pStyle w:val="Heading3"/>
      </w:pPr>
      <w:r>
        <w:t>POST /api/v1/ip/{ipId}/challenge</w:t>
      </w:r>
    </w:p>
    <w:p>
      <w:r>
        <w:rPr>
          <w:b/>
        </w:rPr>
        <w:t xml:space="preserve">Purpose: </w:t>
      </w:r>
      <w:r>
        <w:t>Submit IP ownership challenge</w:t>
        <w:br/>
      </w:r>
      <w:r>
        <w:rPr>
          <w:b/>
        </w:rPr>
        <w:t xml:space="preserve">Auth: </w:t>
      </w:r>
      <w:r>
        <w:t>Keycloak JWT</w:t>
        <w:br/>
      </w:r>
      <w:r>
        <w:rPr>
          <w:b/>
        </w:rPr>
        <w:t xml:space="preserve">Response: </w:t>
      </w:r>
      <w:r>
        <w:t>{"dispute_id", "status": "pending", "challenger_id"}</w:t>
      </w:r>
    </w:p>
    <w:p>
      <w:pPr>
        <w:pStyle w:val="Heading3"/>
      </w:pPr>
      <w:r>
        <w:t>GET /api/v1/creators/{creatorId}/balance</w:t>
      </w:r>
    </w:p>
    <w:p>
      <w:r>
        <w:rPr>
          <w:b/>
        </w:rPr>
        <w:t xml:space="preserve">Purpose: </w:t>
      </w:r>
      <w:r>
        <w:t>Get current creator balance (available for payout)</w:t>
        <w:br/>
      </w:r>
      <w:r>
        <w:rPr>
          <w:b/>
        </w:rPr>
        <w:t xml:space="preserve">Auth: </w:t>
      </w:r>
      <w:r>
        <w:t>Keycloak JWT</w:t>
        <w:br/>
      </w:r>
      <w:r>
        <w:rPr>
          <w:b/>
        </w:rPr>
        <w:t xml:space="preserve">Response: </w:t>
      </w:r>
      <w:r>
        <w:t>{"creator_id", "balance": 15000.00, "last_payout": "2026-03-01T00:00:00Z"}</w:t>
      </w:r>
    </w:p>
    <w:p>
      <w:pPr>
        <w:pStyle w:val="Heading3"/>
      </w:pPr>
      <w:r>
        <w:t>POST /api/v1/creators/{creatorId}/payout/request</w:t>
      </w:r>
    </w:p>
    <w:p>
      <w:r>
        <w:rPr>
          <w:b/>
        </w:rPr>
        <w:t xml:space="preserve">Purpose: </w:t>
      </w:r>
      <w:r>
        <w:t>Request manual payout (if balance &gt;= ₹5,000)</w:t>
        <w:br/>
      </w:r>
      <w:r>
        <w:rPr>
          <w:b/>
        </w:rPr>
        <w:t xml:space="preserve">Auth: </w:t>
      </w:r>
      <w:r>
        <w:t>Keycloak JWT</w:t>
        <w:br/>
      </w:r>
      <w:r>
        <w:rPr>
          <w:b/>
        </w:rPr>
        <w:t xml:space="preserve">Response: </w:t>
      </w:r>
      <w:r>
        <w:t>{"payout_id", "creator_id", "amount", "status": "scheduled"}</w:t>
      </w:r>
    </w:p>
    <w:p>
      <w:pPr>
        <w:pStyle w:val="Heading3"/>
      </w:pPr>
      <w:r>
        <w:t>GET /api/v1/ledger/entries</w:t>
      </w:r>
    </w:p>
    <w:p>
      <w:r>
        <w:rPr>
          <w:b/>
        </w:rPr>
        <w:t xml:space="preserve">Purpose: </w:t>
      </w:r>
      <w:r>
        <w:t>Query ledger entries (filters: creator_id, date, amount)</w:t>
        <w:br/>
      </w:r>
      <w:r>
        <w:rPr>
          <w:b/>
        </w:rPr>
        <w:t xml:space="preserve">Auth: </w:t>
      </w:r>
      <w:r>
        <w:t>Finance role</w:t>
        <w:br/>
      </w:r>
      <w:r>
        <w:rPr>
          <w:b/>
        </w:rPr>
        <w:t xml:space="preserve">Response: </w:t>
      </w:r>
      <w:r>
        <w:t>[{entry_id, creator_id, royalty_amount, timestamp}, ...]</w:t>
      </w:r>
    </w:p>
    <w:p>
      <w:pPr>
        <w:pStyle w:val="Heading3"/>
      </w:pPr>
      <w:r>
        <w:t>GET /actuator/health</w:t>
      </w:r>
    </w:p>
    <w:p>
      <w:r>
        <w:rPr>
          <w:b/>
        </w:rPr>
        <w:t xml:space="preserve">Purpose: </w:t>
      </w:r>
      <w:r>
        <w:t>Kubernetes liveness probe</w:t>
        <w:br/>
      </w:r>
      <w:r>
        <w:rPr>
          <w:b/>
        </w:rPr>
        <w:t xml:space="preserve">Auth: </w:t>
      </w:r>
      <w:r>
        <w:t>No auth</w:t>
        <w:br/>
      </w:r>
      <w:r>
        <w:rPr>
          <w:b/>
        </w:rPr>
        <w:t xml:space="preserve">Response: </w:t>
      </w:r>
      <w:r>
        <w:t>{"status": "UP", "components": {"postgres": "UP", "kafka": "UP", "redis": "UP"}}</w:t>
      </w:r>
    </w:p>
    <w:p>
      <w:pPr>
        <w:pStyle w:val="Heading1"/>
      </w:pPr>
      <w:r>
        <w:t>12. Royalty Types &amp; Calculation Models</w:t>
      </w:r>
    </w:p>
    <w:p>
      <w:pPr>
        <w:pStyle w:val="Heading2"/>
      </w:pPr>
      <w:r>
        <w:t>12.1 Royalty Types by IP Category</w:t>
      </w:r>
    </w:p>
    <w:p>
      <w:pPr>
        <w:spacing w:line="360" w:lineRule="auto"/>
      </w:pPr>
      <w:r>
        <w:t>The service supports five IP categories with different royalty models:</w:t>
        <w:br/>
        <w:br/>
        <w:t>1. Coding Problems (Dojo):</w:t>
        <w:br/>
        <w:t xml:space="preserve">   • Rate: ₹3-8 per submission (tier-based)</w:t>
        <w:br/>
        <w:t xml:space="preserve">   • Trigger: when candidate submits solution</w:t>
        <w:br/>
        <w:t xml:space="preserve">   • Calculation: base_rate × quality_score × difficulty_multiplier</w:t>
        <w:br/>
        <w:t xml:space="preserve">   • Quality: based on problem rating (4.5★ = 1.2x multiplier)</w:t>
        <w:br/>
        <w:t xml:space="preserve">   • Difficulty: easy problem 0.8x, hard problem 1.5x</w:t>
        <w:br/>
        <w:br/>
        <w:t>2. Interview Questions:</w:t>
        <w:br/>
        <w:t xml:space="preserve">   • Rate: ₹10-50 per usage (tier-based, high value)</w:t>
        <w:br/>
        <w:t xml:space="preserve">   • Trigger: when interviewer uses question in interview</w:t>
        <w:br/>
        <w:t xml:space="preserve">   • Calculation: similar to problems but higher base rate</w:t>
        <w:br/>
        <w:br/>
        <w:t>3. Group Discussion Scenarios:</w:t>
        <w:br/>
        <w:t xml:space="preserve">   • Rate: ₹20-100 per session (tier-based)</w:t>
        <w:br/>
        <w:t xml:space="preserve">   • Trigger: when GD session completed</w:t>
        <w:br/>
        <w:t xml:space="preserve">   • Calculation: base_rate × participant_count × quality_score</w:t>
        <w:br/>
        <w:t xml:space="preserve">   • Incentive: more participants = higher earning</w:t>
        <w:br/>
        <w:br/>
        <w:t>4. Ideas/Innovations:</w:t>
        <w:br/>
        <w:t xml:space="preserve">   • Rate: Milestone bonuses (not per-use)</w:t>
        <w:br/>
        <w:t xml:space="preserve">   • Trigger: when idea licensed to recruiter</w:t>
        <w:br/>
        <w:t xml:space="preserve">   • Calculation: flat fee per license (₹1000-100000 depending on idea value)</w:t>
        <w:br/>
        <w:t xml:space="preserve">   • Secondary: 10% revenue share from recruiter using idea (e.g., ₹50/assessor hired)</w:t>
        <w:br/>
        <w:br/>
        <w:t>5. Premium Content (Curated by Platform):</w:t>
        <w:br/>
        <w:t xml:space="preserve">   • Rate: Higher rates (50% premium) for curated content</w:t>
        <w:br/>
        <w:t xml:space="preserve">   • Qualification: content must have &gt;4.3★ rating and &gt;1000 submissions</w:t>
        <w:br/>
        <w:t xml:space="preserve">   • Benefit: visibility in "Featured" section, higher earnings</w:t>
      </w:r>
    </w:p>
    <w:p>
      <w:pPr>
        <w:pStyle w:val="Heading2"/>
      </w:pPr>
      <w:r>
        <w:t>12.2 Royalty Rate Tiers</w:t>
      </w:r>
    </w:p>
    <w:p>
      <w:pPr>
        <w:spacing w:line="360" w:lineRule="auto"/>
      </w:pPr>
      <w:r>
        <w:t>Creator tier determines royalty rates:</w:t>
        <w:br/>
        <w:br/>
        <w:t>Tier 1 (Beginner): New creators (0-₹5k earnings)</w:t>
        <w:br/>
        <w:t xml:space="preserve">  • Coding Problem: ₹3/submission</w:t>
        <w:br/>
        <w:t xml:space="preserve">  • Interview Question: ₹10/usage</w:t>
        <w:br/>
        <w:t xml:space="preserve">  • Scenario: ₹20/session</w:t>
        <w:br/>
        <w:t xml:space="preserve">  • Criteria: auto-promoted when earnings &gt; ₹5k</w:t>
        <w:br/>
        <w:br/>
        <w:t>Tier 2 (Active): ₹5k-₹25k lifetime earnings</w:t>
        <w:br/>
        <w:t xml:space="preserve">  • Coding Problem: ₹5/submission (+66%)</w:t>
        <w:br/>
        <w:t xml:space="preserve">  • Interview Question: ₹20/usage (+100%)</w:t>
        <w:br/>
        <w:t xml:space="preserve">  • Scenario: ₹40/session (+100%)</w:t>
        <w:br/>
        <w:t xml:space="preserve">  • Criteria: avg rating ≥ 4.0★, &lt;2 disputes</w:t>
        <w:br/>
        <w:br/>
        <w:t>Tier 3 (Expert): ₹25k+ lifetime earnings + 4.3★ avg rating</w:t>
        <w:br/>
        <w:t xml:space="preserve">  • Coding Problem: ₹8/submission (+166%)</w:t>
        <w:br/>
        <w:t xml:space="preserve">  • Interview Question: ₹50/usage (+400%)</w:t>
        <w:br/>
        <w:t xml:space="preserve">  • Scenario: ₹100/session (+400%)</w:t>
        <w:br/>
        <w:t xml:space="preserve">  • Bonus: 50% markup on all rates</w:t>
        <w:br/>
        <w:t xml:space="preserve">  • Benefit: access to exclusive licensing marketplace</w:t>
      </w:r>
    </w:p>
    <w:p>
      <w:pPr>
        <w:pStyle w:val="Heading1"/>
      </w:pPr>
      <w:r>
        <w:t>13. Ledger Accounting &amp; Balance Tracking</w:t>
      </w:r>
    </w:p>
    <w:p>
      <w:pPr>
        <w:pStyle w:val="Heading2"/>
      </w:pPr>
      <w:r>
        <w:t>13.1 Double-Entry Ledger Model</w:t>
      </w:r>
    </w:p>
    <w:p>
      <w:pPr>
        <w:spacing w:line="360" w:lineRule="auto"/>
      </w:pPr>
      <w:r>
        <w:t>Every royalty accrual creates two immutable ledger entries:</w:t>
        <w:br/>
        <w:br/>
        <w:t>Example: Coding problem creator earns ₹100 when problem is submitted</w:t>
        <w:br/>
        <w:t xml:space="preserve">  Entry 1 (Debit): creator_balance +₹100</w:t>
        <w:br/>
        <w:t xml:space="preserve">  Entry 2 (Credit): platform_earnings +₹100</w:t>
        <w:br/>
        <w:t xml:space="preserve">  Invariant Check: sum(debits) = sum(credits)</w:t>
        <w:br/>
        <w:br/>
        <w:t>Account Types:</w:t>
        <w:br/>
        <w:t xml:space="preserve">  • creator_balance: available for creator to withdraw/payout</w:t>
        <w:br/>
        <w:t xml:space="preserve">  • platform_earnings: revenue recognized by platform (₹0 for royalty)</w:t>
        <w:br/>
        <w:t xml:space="preserve">  • tax_withholding: tax held (TDS, GST) - not available to creator</w:t>
        <w:br/>
        <w:t xml:space="preserve">  • disputed_balance: held during ownership challenge</w:t>
        <w:br/>
        <w:t xml:space="preserve">  • refund: if royalty voided due to fraud</w:t>
        <w:br/>
        <w:br/>
        <w:t>Ledger Queries:</w:t>
        <w:br/>
        <w:t xml:space="preserve">  • Creator Balance: sum(debits where account=creator_balance and creator_id=X)</w:t>
        <w:br/>
        <w:t xml:space="preserve">  • Monthly Earnings: sum(debits where account=creator_balance and date=month)</w:t>
        <w:br/>
        <w:t xml:space="preserve">  • Disputed Amount: sum(debits where account=disputed_balance)</w:t>
      </w:r>
    </w:p>
    <w:p>
      <w:pPr>
        <w:pStyle w:val="Heading1"/>
      </w:pPr>
      <w:r>
        <w:t>14. Payout Workflow &amp; Settlement</w:t>
      </w:r>
    </w:p>
    <w:p>
      <w:pPr>
        <w:pStyle w:val="Heading2"/>
      </w:pPr>
      <w:r>
        <w:t>14.1 End-to-End Payout Flow</w:t>
      </w:r>
    </w:p>
    <w:p>
      <w:pPr>
        <w:spacing w:line="360" w:lineRule="auto"/>
      </w:pPr>
      <w:r>
        <w:t>Step 1: Royalty Accrual</w:t>
        <w:br/>
        <w:t xml:space="preserve">  • Event arrives: problem.used {problem_id: "p1", creator_id: "c1", timestamp}</w:t>
        <w:br/>
        <w:t xml:space="preserve">  • Lookup: IP metadata (royalty_rate: ₹5)</w:t>
        <w:br/>
        <w:t xml:space="preserve">  • Calculate: royalty = ₹5 × quality_score (0.8-1.2)</w:t>
        <w:br/>
        <w:t xml:space="preserve">  • Ledger: debit creator_balance +₹5, credit platform_earnings +₹5</w:t>
        <w:br/>
        <w:t xml:space="preserve">  • Publish: royalty.accrued event</w:t>
        <w:br/>
        <w:br/>
        <w:t>Step 2: Balance Aggregation</w:t>
        <w:br/>
        <w:t xml:space="preserve">  • Schedule: daily payout job at 9pm IST</w:t>
        <w:br/>
        <w:t xml:space="preserve">  • Query: SELECT creator_id, SUM(royalty) FROM ledger WHERE unpaid=true</w:t>
        <w:br/>
        <w:t xml:space="preserve">  • Batch: group creators with balance ≥ ₹5,000</w:t>
        <w:br/>
        <w:br/>
        <w:t>Step 3: Tax Calculation</w:t>
        <w:br/>
        <w:t xml:space="preserve">  • For each creator: TDS = balance × 10% (if individual, &gt;₹50k/quarter)</w:t>
        <w:br/>
        <w:t xml:space="preserve">  • Ledger: debit tax_withholding +TDS, credit creator_balance -TDS</w:t>
        <w:br/>
        <w:t xml:space="preserve">  • Net Payout: creator_balance - tax_withholding</w:t>
        <w:br/>
        <w:br/>
        <w:t>Step 4: Settlement Initiation</w:t>
        <w:br/>
        <w:t xml:space="preserve">  • Call: payment-distribution-engine POST /api/v1/settlements/initiate</w:t>
        <w:br/>
        <w:t xml:space="preserve">  • Payload: {creator_id, amount: net_payout, destination_account}</w:t>
        <w:br/>
        <w:t xml:space="preserve">  • Response: settlement_id</w:t>
        <w:br/>
        <w:t xml:space="preserve">  • Ledger: debit creator_balance -amount, credit payout_pending +amount</w:t>
        <w:br/>
        <w:br/>
        <w:t>Step 5: Settlement Status Tracking</w:t>
        <w:br/>
        <w:t xml:space="preserve">  • Wait: for webhook callback from payment-distribution-engine</w:t>
        <w:br/>
        <w:t xml:space="preserve">  • If success: debit payout_pending -amount, credit payout_completed +amount</w:t>
        <w:br/>
        <w:t xml:space="preserve">  • If failed: debit payout_pending -amount, credit creator_balance +amount (retry)</w:t>
        <w:br/>
        <w:br/>
        <w:t>Step 6: Creator Notification</w:t>
        <w:br/>
        <w:t xml:space="preserve">  • Publish: payout.completed event</w:t>
        <w:br/>
        <w:t xml:space="preserve">  • notification-service sends email/SMS to creator</w:t>
      </w:r>
    </w:p>
    <w:p>
      <w:pPr>
        <w:pStyle w:val="Heading1"/>
      </w:pPr>
      <w:r>
        <w:t>15. Multi-Contributor &amp; IP Management</w:t>
      </w:r>
    </w:p>
    <w:p>
      <w:pPr>
        <w:pStyle w:val="Heading2"/>
      </w:pPr>
      <w:r>
        <w:t>15.1 Co-Created IP &amp; Split Management</w:t>
      </w:r>
    </w:p>
    <w:p>
      <w:pPr>
        <w:spacing w:line="360" w:lineRule="auto"/>
      </w:pPr>
      <w:r>
        <w:t>Support co-created content with fair split distribution:</w:t>
        <w:br/>
        <w:br/>
        <w:t>Example: Problem created by Creator A (60%) + Creator B (40%)</w:t>
        <w:br/>
        <w:t xml:space="preserve">  When problem used → ₹5 royalty accrues</w:t>
        <w:br/>
        <w:t xml:space="preserve">  → Creator A ledger: +₹3 (60% of ₹5)</w:t>
        <w:br/>
        <w:t xml:space="preserve">  → Creator B ledger: +₹2 (40% of ₹5)</w:t>
        <w:br/>
        <w:br/>
        <w:t>Multi-Signature Verification:</w:t>
        <w:br/>
        <w:t xml:space="preserve">  • At registration: both creators sign the content_hash</w:t>
        <w:br/>
        <w:t xml:space="preserve">  • Verification: verify both signatures = content_hash || creator_A_pk || creator_B_pk</w:t>
        <w:br/>
        <w:t xml:space="preserve">  • Rejection: if one creator refuses to sign, IP not registered</w:t>
        <w:br/>
        <w:br/>
        <w:t>Split Adjustment Workflow:</w:t>
        <w:br/>
        <w:t xml:space="preserve">  • Current splits: A=60%, B=40%</w:t>
        <w:br/>
        <w:t xml:space="preserve">  • Creator A requests: new split A=50%, B=50%</w:t>
        <w:br/>
        <w:t xml:space="preserve">  • System: send request to Creator B for approval</w:t>
        <w:br/>
        <w:t xml:space="preserve">  • If B approves: apply new split (retroactive or forward?)</w:t>
        <w:br/>
        <w:t xml:space="preserve">    - Forward: apply only to future accruals</w:t>
        <w:br/>
        <w:t xml:space="preserve">    - Retroactive: recalculate current month accruals</w:t>
        <w:br/>
        <w:t xml:space="preserve">  • History: maintain version history of all splits</w:t>
      </w:r>
    </w:p>
    <w:p>
      <w:pPr>
        <w:pStyle w:val="Heading1"/>
      </w:pPr>
      <w:r>
        <w:t>16. Tax Compliance &amp; Reporting</w:t>
      </w:r>
    </w:p>
    <w:p>
      <w:pPr>
        <w:pStyle w:val="Heading2"/>
      </w:pPr>
      <w:r>
        <w:t>16.1 Tax Calculation &amp; Withholding</w:t>
      </w:r>
    </w:p>
    <w:p>
      <w:pPr>
        <w:spacing w:line="360" w:lineRule="auto"/>
      </w:pPr>
      <w:r>
        <w:t>Automated tax compliance for Indian creators:</w:t>
        <w:br/>
        <w:br/>
        <w:t>TDS (Tax Deducted at Source):</w:t>
        <w:br/>
        <w:t xml:space="preserve">  • Applicable: individuals earning &gt; ₹50,000 per quarter</w:t>
        <w:br/>
        <w:t xml:space="preserve">  • Rate: 10% (standard), 30% (foreign/non-resident)</w:t>
        <w:br/>
        <w:t xml:space="preserve">  • Calculation: quarterly_earnings × rate = tax_to_withhold</w:t>
        <w:br/>
        <w:t xml:space="preserve">  • Example: creator earns ₹60k Q1 → withhold ₹6k TDS</w:t>
        <w:br/>
        <w:t xml:space="preserve">  • Filing: auto-generate NEFT return for RTO submission</w:t>
        <w:br/>
        <w:br/>
        <w:t>GST (Goods &amp; Services Tax):</w:t>
        <w:br/>
        <w:t xml:space="preserve">  • Applicable: creators operating as business (registered)</w:t>
        <w:br/>
        <w:t xml:space="preserve">  • Rate: 18% (service tax)</w:t>
        <w:br/>
        <w:t xml:space="preserve">  • Self-filed: creator responsible (Ecoskiller deducts but doesn't remit)</w:t>
        <w:br/>
        <w:br/>
        <w:t>Tax Exemptions:</w:t>
        <w:br/>
        <w:t xml:space="preserve">  • Nonprofits: no TDS</w:t>
        <w:br/>
        <w:t xml:space="preserve">  • Government bodies: no TDS</w:t>
        <w:br/>
        <w:t xml:space="preserve">  • Maintain exemption certificate registry</w:t>
        <w:br/>
        <w:br/>
        <w:t>Quarterly Reports:</w:t>
        <w:br/>
        <w:t xml:space="preserve">  • Email to creator: earnings summary, tax withheld, net payout</w:t>
        <w:br/>
        <w:t xml:space="preserve">  • Form 26AS: annual tax statement (auto-generated)</w:t>
      </w:r>
    </w:p>
    <w:p>
      <w:pPr>
        <w:pStyle w:val="Heading1"/>
      </w:pPr>
      <w:r>
        <w:t>17. Error Handling &amp; Reconciliation</w:t>
      </w:r>
    </w:p>
    <w:p>
      <w:pPr>
        <w:pStyle w:val="Heading2"/>
      </w:pPr>
      <w:r>
        <w:t>17.1 Fraud Detection &amp; Velocity Limiting</w:t>
      </w:r>
    </w:p>
    <w:p>
      <w:pPr>
        <w:spacing w:line="360" w:lineRule="auto"/>
      </w:pPr>
      <w:r>
        <w:t>Real-time fraud prevention:</w:t>
        <w:br/>
        <w:br/>
        <w:t>Self-Submission Detection:</w:t>
        <w:br/>
        <w:t xml:space="preserve">  • If creator submits own problem: detect via user_id</w:t>
        <w:br/>
        <w:t xml:space="preserve">  • Action: exclude from royalty accrual</w:t>
        <w:br/>
        <w:t xml:space="preserve">  • Alert: log to fraud table for review</w:t>
        <w:br/>
        <w:br/>
        <w:t>Bot Attack Detection:</w:t>
        <w:br/>
        <w:t xml:space="preserve">  • Rule: &gt;100 submissions by same creator within 1 minute</w:t>
        <w:br/>
        <w:t xml:space="preserve">  • Action: pause creator account, void all accruals from last 1 hour</w:t>
        <w:br/>
        <w:t xml:space="preserve">  • Review: manual investigation by fraud team</w:t>
        <w:br/>
        <w:br/>
        <w:t>Velocity Limiting:</w:t>
        <w:br/>
        <w:t xml:space="preserve">  • Max 10 submissions per creator per IP per day</w:t>
        <w:br/>
        <w:t xml:space="preserve">  • Max 50 submissions per creator per day (all IPs)</w:t>
        <w:br/>
        <w:t xml:space="preserve">  • Configurable per tenant</w:t>
        <w:br/>
        <w:br/>
        <w:t>Anomaly Detection:</w:t>
        <w:br/>
        <w:t xml:space="preserve">  • If creator earnings spike &gt;500% week-over-week: flag for review</w:t>
        <w:br/>
        <w:t xml:space="preserve">  • If quality score drops &gt;1.5 points: investigate content quality</w:t>
        <w:br/>
        <w:t xml:space="preserve">  • If dispute_count &gt; 3: demote tier, reduce rates</w:t>
      </w:r>
    </w:p>
    <w:p>
      <w:pPr>
        <w:pStyle w:val="Heading1"/>
      </w:pPr>
      <w:r>
        <w:t>18. Monitoring &amp; Observability</w:t>
      </w:r>
    </w:p>
    <w:p>
      <w:pPr>
        <w:pStyle w:val="Heading2"/>
      </w:pPr>
      <w:r>
        <w:t>18.1 Prometheus Metrics</w:t>
      </w:r>
    </w:p>
    <w:p>
      <w:pPr>
        <w:pStyle w:val="ListBullet"/>
      </w:pPr>
      <w:r>
        <w:t>royalty_accrual_duration_ms (histogram) - Time to calculate royalty</w:t>
      </w:r>
    </w:p>
    <w:p>
      <w:pPr>
        <w:pStyle w:val="ListBullet"/>
      </w:pPr>
      <w:r>
        <w:t>royalty_accrued_total (counter) - Total royalty accrued (monetary)</w:t>
      </w:r>
    </w:p>
    <w:p>
      <w:pPr>
        <w:pStyle w:val="ListBullet"/>
      </w:pPr>
      <w:r>
        <w:t>creator_balance (gauge) - Current creator balance (by tier)</w:t>
      </w:r>
    </w:p>
    <w:p>
      <w:pPr>
        <w:pStyle w:val="ListBullet"/>
      </w:pPr>
      <w:r>
        <w:t>payout_scheduled_total (counter) - Payouts scheduled</w:t>
      </w:r>
    </w:p>
    <w:p>
      <w:pPr>
        <w:pStyle w:val="ListBullet"/>
      </w:pPr>
      <w:r>
        <w:t>payout_completed_total (counter) - Payouts successfully settled</w:t>
      </w:r>
    </w:p>
    <w:p>
      <w:pPr>
        <w:pStyle w:val="ListBullet"/>
      </w:pPr>
      <w:r>
        <w:t>fraud_flags_raised_total (counter) - Fraud detections</w:t>
      </w:r>
    </w:p>
    <w:p>
      <w:pPr>
        <w:pStyle w:val="ListBullet"/>
      </w:pPr>
      <w:r>
        <w:t>ownership_disputes_pending (gauge) - Open ownership challenges</w:t>
      </w:r>
    </w:p>
    <w:p>
      <w:pPr>
        <w:pStyle w:val="ListBullet"/>
      </w:pPr>
      <w:r>
        <w:t>ledger_entries_created_total (counter) - Ledger write operations</w:t>
      </w:r>
    </w:p>
    <w:p>
      <w:pPr>
        <w:pStyle w:val="ListBullet"/>
      </w:pPr>
      <w:r>
        <w:t>ip_registration_duration_ms (histogram) - IP registration latency</w:t>
      </w:r>
    </w:p>
    <w:p>
      <w:r>
        <w:br w:type="page"/>
      </w:r>
    </w:p>
    <w:p>
      <w:pPr>
        <w:pStyle w:val="Heading2"/>
      </w:pPr>
      <w:r>
        <w:t>Document Information</w:t>
      </w:r>
    </w:p>
    <w:p>
      <w:r>
        <w:rPr>
          <w:b/>
        </w:rPr>
        <w:t xml:space="preserve">Version: </w:t>
      </w:r>
      <w:r>
        <w:t>2.0</w:t>
        <w:br/>
      </w:r>
      <w:r>
        <w:rPr>
          <w:b/>
        </w:rPr>
        <w:t xml:space="preserve">Last Updated: </w:t>
      </w:r>
      <w:r>
        <w:t>March 10, 2026</w:t>
        <w:br/>
      </w:r>
      <w:r>
        <w:rPr>
          <w:b/>
        </w:rPr>
        <w:t xml:space="preserve">Status: </w:t>
      </w:r>
      <w:r>
        <w:t>Production Ready</w:t>
        <w:br/>
      </w:r>
      <w:r>
        <w:rPr>
          <w:b/>
        </w:rPr>
        <w:t xml:space="preserve">Audience: </w:t>
      </w:r>
      <w:r>
        <w:t>Backend architects, DevOps engineers, platform developers, finance teams</w:t>
      </w:r>
    </w:p>
    <w:p/>
    <w:p>
      <w:r>
        <w:t>For questions or updates regarding this documentation, contact the Ecoskiller Platform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