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51F79" w14:textId="77777777" w:rsidR="00461B50" w:rsidRPr="00461B50" w:rsidRDefault="00461B50" w:rsidP="00461B50">
      <w:pPr>
        <w:pStyle w:val="Default"/>
        <w:rPr>
          <w:sz w:val="28"/>
          <w:szCs w:val="28"/>
        </w:rPr>
      </w:pPr>
      <w:r w:rsidRPr="00461B50">
        <w:rPr>
          <w:sz w:val="28"/>
          <w:szCs w:val="28"/>
          <w:highlight w:val="yellow"/>
        </w:rPr>
        <w:t>1. Что такое обобщение (</w:t>
      </w:r>
      <w:proofErr w:type="spellStart"/>
      <w:r w:rsidRPr="00461B50">
        <w:rPr>
          <w:sz w:val="28"/>
          <w:szCs w:val="28"/>
          <w:highlight w:val="yellow"/>
        </w:rPr>
        <w:t>generic</w:t>
      </w:r>
      <w:proofErr w:type="spellEnd"/>
      <w:r w:rsidRPr="00461B50">
        <w:rPr>
          <w:sz w:val="28"/>
          <w:szCs w:val="28"/>
          <w:highlight w:val="yellow"/>
        </w:rPr>
        <w:t>)?</w:t>
      </w:r>
      <w:r w:rsidRPr="00461B50">
        <w:rPr>
          <w:sz w:val="28"/>
          <w:szCs w:val="28"/>
        </w:rPr>
        <w:t xml:space="preserve"> </w:t>
      </w:r>
    </w:p>
    <w:p w14:paraId="6F687205" w14:textId="7D00F727" w:rsidR="00BD7E4D" w:rsidRPr="00461B50" w:rsidRDefault="00461B50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  <w:r w:rsidRPr="00461B50">
        <w:rPr>
          <w:rStyle w:val="a3"/>
          <w:rFonts w:ascii="Times New Roman" w:hAnsi="Times New Roman" w:cs="Times New Roman"/>
          <w:color w:val="2B2B2B"/>
          <w:sz w:val="28"/>
          <w:szCs w:val="28"/>
          <w:bdr w:val="none" w:sz="0" w:space="0" w:color="auto" w:frame="1"/>
          <w:shd w:val="clear" w:color="auto" w:fill="FFFFFF"/>
        </w:rPr>
        <w:t>Обобщение</w:t>
      </w:r>
      <w:r w:rsidRPr="00461B5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 — средство языка C#, позволяющее создавать программный код, содержащий единственное (типизированное) решение задачи для различных типов, с его последующим применением для любого конкретного типа (</w:t>
      </w:r>
      <w:proofErr w:type="spellStart"/>
      <w:r w:rsidRPr="00461B50">
        <w:rPr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FFFFF"/>
        </w:rPr>
        <w:t>int</w:t>
      </w:r>
      <w:proofErr w:type="spellEnd"/>
      <w:r w:rsidRPr="00461B5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, </w:t>
      </w:r>
      <w:proofErr w:type="spellStart"/>
      <w:r w:rsidRPr="00461B50">
        <w:rPr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FFFFF"/>
        </w:rPr>
        <w:t>float</w:t>
      </w:r>
      <w:proofErr w:type="spellEnd"/>
      <w:r w:rsidRPr="00461B5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, </w:t>
      </w:r>
      <w:proofErr w:type="spellStart"/>
      <w:r w:rsidRPr="00461B50">
        <w:rPr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  <w:shd w:val="clear" w:color="auto" w:fill="FFFFFF"/>
        </w:rPr>
        <w:t>char</w:t>
      </w:r>
      <w:proofErr w:type="spellEnd"/>
      <w:r w:rsidRPr="00461B5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 и т.д.).</w:t>
      </w:r>
    </w:p>
    <w:p w14:paraId="654901B2" w14:textId="06C1203D" w:rsidR="00461B50" w:rsidRPr="00461B50" w:rsidRDefault="00461B50" w:rsidP="00461B50">
      <w:pPr>
        <w:pStyle w:val="Default"/>
        <w:rPr>
          <w:sz w:val="28"/>
          <w:szCs w:val="28"/>
        </w:rPr>
      </w:pPr>
    </w:p>
    <w:p w14:paraId="3CD30705" w14:textId="39FE7A56" w:rsidR="00461B50" w:rsidRPr="00461B50" w:rsidRDefault="00461B50" w:rsidP="00461B50">
      <w:pPr>
        <w:pStyle w:val="Default"/>
        <w:rPr>
          <w:sz w:val="28"/>
          <w:szCs w:val="28"/>
        </w:rPr>
      </w:pPr>
      <w:r w:rsidRPr="00461B50">
        <w:rPr>
          <w:sz w:val="28"/>
          <w:szCs w:val="28"/>
          <w:highlight w:val="yellow"/>
        </w:rPr>
        <w:t>2. Пусть дан фрагмент листинга. В какой строчке содержится ошибка?</w:t>
      </w:r>
      <w:r w:rsidRPr="00461B50">
        <w:rPr>
          <w:sz w:val="28"/>
          <w:szCs w:val="28"/>
        </w:rPr>
        <w:t xml:space="preserve"> </w:t>
      </w:r>
    </w:p>
    <w:p w14:paraId="72A7F53A" w14:textId="26271DA4" w:rsidR="00461B50" w:rsidRPr="00461B50" w:rsidRDefault="00461B50" w:rsidP="00461B50">
      <w:pPr>
        <w:pStyle w:val="Default"/>
        <w:rPr>
          <w:sz w:val="28"/>
          <w:szCs w:val="28"/>
        </w:rPr>
      </w:pPr>
      <w:r w:rsidRPr="00461B50">
        <w:rPr>
          <w:noProof/>
          <w:sz w:val="28"/>
          <w:szCs w:val="28"/>
        </w:rPr>
        <w:drawing>
          <wp:inline distT="0" distB="0" distL="0" distR="0" wp14:anchorId="45A8E868" wp14:editId="7BE8B0B9">
            <wp:extent cx="3924300" cy="1343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02F1" w14:textId="43214865" w:rsidR="00461B50" w:rsidRPr="00461B50" w:rsidRDefault="00461B50" w:rsidP="00461B5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1B50">
        <w:rPr>
          <w:rFonts w:ascii="Times New Roman" w:hAnsi="Times New Roman" w:cs="Times New Roman"/>
          <w:b/>
          <w:bCs/>
          <w:sz w:val="28"/>
          <w:szCs w:val="28"/>
          <w:lang w:val="ru-RU"/>
        </w:rPr>
        <w:t>В 5 строке (???)</w:t>
      </w:r>
    </w:p>
    <w:p w14:paraId="03621BC3" w14:textId="77777777" w:rsidR="00461B50" w:rsidRPr="00461B50" w:rsidRDefault="00461B50" w:rsidP="00461B50">
      <w:pPr>
        <w:pStyle w:val="Default"/>
        <w:rPr>
          <w:sz w:val="28"/>
          <w:szCs w:val="28"/>
        </w:rPr>
      </w:pPr>
      <w:r w:rsidRPr="00461B50">
        <w:rPr>
          <w:sz w:val="28"/>
          <w:szCs w:val="28"/>
          <w:highlight w:val="yellow"/>
        </w:rPr>
        <w:t>3. Как можно наложить определенное ограничение на параметр?</w:t>
      </w:r>
      <w:r w:rsidRPr="00461B50">
        <w:rPr>
          <w:sz w:val="28"/>
          <w:szCs w:val="28"/>
        </w:rPr>
        <w:t xml:space="preserve"> </w:t>
      </w:r>
    </w:p>
    <w:p w14:paraId="718C3FD0" w14:textId="77777777" w:rsidR="00461B50" w:rsidRPr="00461B50" w:rsidRDefault="00461B50" w:rsidP="00461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461B50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Ограничения методов указываются после списка параметров после оператора </w:t>
      </w:r>
      <w:proofErr w:type="spellStart"/>
      <w:r w:rsidRPr="00461B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where</w:t>
      </w:r>
      <w:proofErr w:type="spellEnd"/>
      <w:r w:rsidRPr="00461B50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</w:t>
      </w:r>
    </w:p>
    <w:tbl>
      <w:tblPr>
        <w:tblW w:w="1189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1891"/>
      </w:tblGrid>
      <w:tr w:rsidR="00461B50" w:rsidRPr="00461B50" w14:paraId="65635E97" w14:textId="77777777" w:rsidTr="00461B50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790C25" w14:textId="43411B5A" w:rsidR="00461B50" w:rsidRPr="00461B50" w:rsidRDefault="00461B50" w:rsidP="00461B50">
            <w:pPr>
              <w:spacing w:after="0" w:line="315" w:lineRule="atLeast"/>
              <w:jc w:val="right"/>
              <w:textAlignment w:val="baseline"/>
              <w:divId w:val="1284383940"/>
              <w:rPr>
                <w:rFonts w:ascii="Times New Roman" w:eastAsia="Times New Roman" w:hAnsi="Times New Roman" w:cs="Times New Roman"/>
                <w:color w:val="AFAFAF"/>
                <w:sz w:val="28"/>
                <w:szCs w:val="28"/>
                <w:lang w:eastAsia="ru-BY"/>
              </w:rPr>
            </w:pPr>
          </w:p>
        </w:tc>
        <w:tc>
          <w:tcPr>
            <w:tcW w:w="114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D3AB67" w14:textId="0030F049" w:rsidR="00461B50" w:rsidRPr="00461B50" w:rsidRDefault="00461B50" w:rsidP="00461B50">
            <w:pPr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461B50">
              <w:rPr>
                <w:noProof/>
                <w:sz w:val="28"/>
                <w:szCs w:val="28"/>
              </w:rPr>
              <w:drawing>
                <wp:inline distT="0" distB="0" distL="0" distR="0" wp14:anchorId="707EE2E7" wp14:editId="4ED3B593">
                  <wp:extent cx="6038850" cy="5334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30AE55" w14:textId="2AE9A1CB" w:rsidR="00461B50" w:rsidRPr="00461B50" w:rsidRDefault="00461B50" w:rsidP="00461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461B50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После оператора </w:t>
      </w:r>
      <w:proofErr w:type="spellStart"/>
      <w:r w:rsidRPr="00461B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where</w:t>
      </w:r>
      <w:proofErr w:type="spellEnd"/>
      <w:r w:rsidRPr="00461B50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указывается универсальный параметр, для которого применяется ограничение. И через двоеточие указывается тип ограничения - обычно в качестве ограничения выступает конкретный тип.</w:t>
      </w:r>
    </w:p>
    <w:p w14:paraId="42CD9107" w14:textId="66D10A5F" w:rsidR="00461B50" w:rsidRPr="00461B50" w:rsidRDefault="00461B50" w:rsidP="00461B50">
      <w:pPr>
        <w:pStyle w:val="Default"/>
        <w:rPr>
          <w:sz w:val="28"/>
          <w:szCs w:val="28"/>
        </w:rPr>
      </w:pPr>
    </w:p>
    <w:p w14:paraId="63419A80" w14:textId="77777777" w:rsidR="00461B50" w:rsidRPr="00461B50" w:rsidRDefault="00461B50" w:rsidP="00461B50">
      <w:pPr>
        <w:pStyle w:val="Default"/>
        <w:rPr>
          <w:sz w:val="28"/>
          <w:szCs w:val="28"/>
        </w:rPr>
      </w:pPr>
      <w:r w:rsidRPr="00461B50">
        <w:rPr>
          <w:sz w:val="28"/>
          <w:szCs w:val="28"/>
          <w:highlight w:val="yellow"/>
        </w:rPr>
        <w:t>4. Как можно наложить несколько ограничений на параметр?</w:t>
      </w:r>
      <w:r w:rsidRPr="00461B50">
        <w:rPr>
          <w:sz w:val="28"/>
          <w:szCs w:val="28"/>
        </w:rPr>
        <w:t xml:space="preserve"> </w:t>
      </w:r>
    </w:p>
    <w:p w14:paraId="5FF0B6F8" w14:textId="0EA63DBB" w:rsidR="00461B50" w:rsidRPr="00461B50" w:rsidRDefault="00461B50" w:rsidP="00461B50">
      <w:pPr>
        <w:spacing w:before="100" w:beforeAutospacing="1" w:after="100" w:afterAutospacing="1" w:line="240" w:lineRule="auto"/>
        <w:rPr>
          <w:color w:val="000000"/>
          <w:sz w:val="28"/>
          <w:szCs w:val="28"/>
          <w:shd w:val="clear" w:color="auto" w:fill="F7F7FA"/>
        </w:rPr>
      </w:pPr>
      <w:r w:rsidRPr="00461B50">
        <w:rPr>
          <w:rFonts w:ascii="Helvetica" w:hAnsi="Helvetica"/>
          <w:color w:val="000000"/>
          <w:sz w:val="28"/>
          <w:szCs w:val="28"/>
          <w:shd w:val="clear" w:color="auto" w:fill="F7F7FA"/>
        </w:rPr>
        <w:t>Если класс использует несколько универсальных параметров, то последовательно можно задать ограничения к каждому из них:</w:t>
      </w:r>
    </w:p>
    <w:p w14:paraId="5E917A81" w14:textId="6F1DFCF4" w:rsidR="00461B50" w:rsidRPr="00461B50" w:rsidRDefault="00461B50" w:rsidP="00461B50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BY"/>
        </w:rPr>
      </w:pPr>
      <w:r w:rsidRPr="00461B50">
        <w:rPr>
          <w:noProof/>
          <w:sz w:val="28"/>
          <w:szCs w:val="28"/>
        </w:rPr>
        <w:drawing>
          <wp:inline distT="0" distB="0" distL="0" distR="0" wp14:anchorId="201D61E8" wp14:editId="76260C28">
            <wp:extent cx="2257063" cy="7671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8697" cy="7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0EC1" w14:textId="6DEE6686" w:rsidR="00461B50" w:rsidRPr="00461B50" w:rsidRDefault="00461B50" w:rsidP="00461B50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val="ru-RU" w:eastAsia="ru-BY"/>
        </w:rPr>
      </w:pPr>
      <w:r w:rsidRPr="00461B50">
        <w:rPr>
          <w:rFonts w:eastAsia="Times New Roman" w:cs="Times New Roman"/>
          <w:color w:val="000000"/>
          <w:sz w:val="28"/>
          <w:szCs w:val="28"/>
          <w:lang w:val="ru-RU" w:eastAsia="ru-BY"/>
        </w:rPr>
        <w:t>Так же мы можем на один параметр накладывать сразу несколько ограничений через запятую.</w:t>
      </w:r>
    </w:p>
    <w:p w14:paraId="0E1594C9" w14:textId="38E20629" w:rsidR="00461B50" w:rsidRPr="00C045BF" w:rsidRDefault="00461B50" w:rsidP="00C045B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val="ru-RU" w:eastAsia="ru-BY"/>
        </w:rPr>
      </w:pPr>
      <w:r w:rsidRPr="00461B50">
        <w:rPr>
          <w:noProof/>
          <w:sz w:val="28"/>
          <w:szCs w:val="28"/>
        </w:rPr>
        <w:drawing>
          <wp:inline distT="0" distB="0" distL="0" distR="0" wp14:anchorId="57840C73" wp14:editId="089C8409">
            <wp:extent cx="2349660" cy="4038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5286" cy="41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A867" w14:textId="61655588" w:rsidR="00461B50" w:rsidRPr="00461B50" w:rsidRDefault="00461B50" w:rsidP="00461B50">
      <w:pPr>
        <w:pStyle w:val="Default"/>
        <w:rPr>
          <w:sz w:val="28"/>
          <w:szCs w:val="28"/>
        </w:rPr>
      </w:pPr>
      <w:r w:rsidRPr="00461B50">
        <w:rPr>
          <w:sz w:val="28"/>
          <w:szCs w:val="28"/>
          <w:highlight w:val="yellow"/>
        </w:rPr>
        <w:t>5. Перечислите все существующие ограничения на типы данных обобщения?</w:t>
      </w:r>
      <w:r w:rsidRPr="00461B50">
        <w:rPr>
          <w:sz w:val="28"/>
          <w:szCs w:val="28"/>
        </w:rPr>
        <w:t xml:space="preserve"> </w:t>
      </w:r>
    </w:p>
    <w:p w14:paraId="7FCDD863" w14:textId="79454028" w:rsidR="00461B50" w:rsidRPr="00461B50" w:rsidRDefault="00461B50" w:rsidP="00461B50">
      <w:pPr>
        <w:numPr>
          <w:ilvl w:val="0"/>
          <w:numId w:val="1"/>
        </w:numPr>
        <w:tabs>
          <w:tab w:val="clear" w:pos="720"/>
          <w:tab w:val="num" w:pos="6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proofErr w:type="spellStart"/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BY"/>
        </w:rPr>
        <w:lastRenderedPageBreak/>
        <w:t>where</w:t>
      </w:r>
      <w:proofErr w:type="spellEnd"/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BY"/>
        </w:rPr>
        <w:t xml:space="preserve"> T: </w:t>
      </w:r>
      <w:proofErr w:type="spellStart"/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BY"/>
        </w:rPr>
        <w:t>struct</w:t>
      </w:r>
      <w:proofErr w:type="spellEnd"/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 — ограничение типа-значения. Параметр типа должен быть унаследован от </w:t>
      </w:r>
      <w:proofErr w:type="spellStart"/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BY"/>
        </w:rPr>
        <w:t>System.ValueType</w:t>
      </w:r>
      <w:proofErr w:type="spellEnd"/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, то есть быть структурным типом;</w:t>
      </w:r>
    </w:p>
    <w:p w14:paraId="70BB3B66" w14:textId="77777777" w:rsidR="00461B50" w:rsidRPr="00461B50" w:rsidRDefault="00461B50" w:rsidP="00461B50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</w:p>
    <w:p w14:paraId="16F34ED8" w14:textId="7DF486D0" w:rsidR="00461B50" w:rsidRDefault="00461B50" w:rsidP="00461B50">
      <w:pPr>
        <w:numPr>
          <w:ilvl w:val="0"/>
          <w:numId w:val="1"/>
        </w:numPr>
        <w:tabs>
          <w:tab w:val="clear" w:pos="720"/>
          <w:tab w:val="num" w:pos="6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proofErr w:type="spellStart"/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BY"/>
        </w:rPr>
        <w:t>where</w:t>
      </w:r>
      <w:proofErr w:type="spellEnd"/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BY"/>
        </w:rPr>
        <w:t xml:space="preserve"> T: </w:t>
      </w:r>
      <w:proofErr w:type="spellStart"/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BY"/>
        </w:rPr>
        <w:t>class</w:t>
      </w:r>
      <w:proofErr w:type="spellEnd"/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 — ограничение типа-ссылки. Параметр типа должен быть ссылочного типа, то есть не должен быть унаследован от </w:t>
      </w:r>
      <w:proofErr w:type="spellStart"/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BY"/>
        </w:rPr>
        <w:t>System.ValueType</w:t>
      </w:r>
      <w:proofErr w:type="spellEnd"/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;</w:t>
      </w:r>
    </w:p>
    <w:p w14:paraId="28E4DDDA" w14:textId="77777777" w:rsidR="0058638C" w:rsidRPr="00461B50" w:rsidRDefault="0058638C" w:rsidP="0058638C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</w:p>
    <w:p w14:paraId="0F247822" w14:textId="59E299D6" w:rsidR="00461B50" w:rsidRPr="00461B50" w:rsidRDefault="00461B50" w:rsidP="00461B50">
      <w:pPr>
        <w:numPr>
          <w:ilvl w:val="0"/>
          <w:numId w:val="1"/>
        </w:numPr>
        <w:tabs>
          <w:tab w:val="clear" w:pos="720"/>
          <w:tab w:val="num" w:pos="6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proofErr w:type="spellStart"/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BY"/>
        </w:rPr>
        <w:t>where</w:t>
      </w:r>
      <w:proofErr w:type="spellEnd"/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BY"/>
        </w:rPr>
        <w:t xml:space="preserve"> T: </w:t>
      </w:r>
      <w:proofErr w:type="spellStart"/>
      <w:proofErr w:type="gramStart"/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BY"/>
        </w:rPr>
        <w:t>new</w:t>
      </w:r>
      <w:proofErr w:type="spellEnd"/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BY"/>
        </w:rPr>
        <w:t>(</w:t>
      </w:r>
      <w:proofErr w:type="gramEnd"/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BY"/>
        </w:rPr>
        <w:t>)</w:t>
      </w:r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 — параметр типа должен иметь конструктор без параметров (конструктор по умолчанию);</w:t>
      </w:r>
    </w:p>
    <w:p w14:paraId="6534823A" w14:textId="77777777" w:rsidR="00461B50" w:rsidRPr="00461B50" w:rsidRDefault="00461B50" w:rsidP="00461B50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</w:p>
    <w:p w14:paraId="052164A8" w14:textId="2A74E2F5" w:rsidR="00461B50" w:rsidRPr="00461B50" w:rsidRDefault="00461B50" w:rsidP="00461B50">
      <w:pPr>
        <w:numPr>
          <w:ilvl w:val="0"/>
          <w:numId w:val="1"/>
        </w:numPr>
        <w:tabs>
          <w:tab w:val="clear" w:pos="720"/>
          <w:tab w:val="num" w:pos="6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proofErr w:type="spellStart"/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BY"/>
        </w:rPr>
        <w:t>where</w:t>
      </w:r>
      <w:proofErr w:type="spellEnd"/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BY"/>
        </w:rPr>
        <w:t xml:space="preserve"> T: </w:t>
      </w:r>
      <w:proofErr w:type="spellStart"/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BY"/>
        </w:rPr>
        <w:t>BaseClass</w:t>
      </w:r>
      <w:proofErr w:type="spellEnd"/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 — параметр типа должен быть классом </w:t>
      </w:r>
      <w:proofErr w:type="spellStart"/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BY"/>
        </w:rPr>
        <w:t>BaseClass</w:t>
      </w:r>
      <w:proofErr w:type="spellEnd"/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 или классом, производным от него;</w:t>
      </w:r>
    </w:p>
    <w:p w14:paraId="61339C74" w14:textId="77777777" w:rsidR="00461B50" w:rsidRPr="00461B50" w:rsidRDefault="00461B50" w:rsidP="00461B50">
      <w:pPr>
        <w:spacing w:after="0" w:line="240" w:lineRule="auto"/>
        <w:ind w:left="-6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</w:p>
    <w:p w14:paraId="4D51D9C8" w14:textId="6F203372" w:rsidR="00461B50" w:rsidRDefault="00461B50" w:rsidP="00461B50">
      <w:pPr>
        <w:numPr>
          <w:ilvl w:val="0"/>
          <w:numId w:val="1"/>
        </w:numPr>
        <w:tabs>
          <w:tab w:val="clear" w:pos="720"/>
          <w:tab w:val="num" w:pos="60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proofErr w:type="spellStart"/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BY"/>
        </w:rPr>
        <w:t>where</w:t>
      </w:r>
      <w:proofErr w:type="spellEnd"/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BY"/>
        </w:rPr>
        <w:t xml:space="preserve"> T: Interface</w:t>
      </w:r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 — параметр типа должен реализовывать интерфейс с именем </w:t>
      </w:r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BY"/>
        </w:rPr>
        <w:t>Interface</w:t>
      </w:r>
      <w:r w:rsidRPr="00461B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.</w:t>
      </w:r>
    </w:p>
    <w:p w14:paraId="581CB535" w14:textId="463F3605" w:rsidR="00461B50" w:rsidRPr="00461B50" w:rsidRDefault="00461B50" w:rsidP="00461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0608D24" w14:textId="77777777" w:rsidR="00461B50" w:rsidRPr="00461B50" w:rsidRDefault="00461B50" w:rsidP="00461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61B50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6. Какое ограничение на тип задано в следующем фрагменте листинга?</w:t>
      </w:r>
      <w:r w:rsidRPr="00461B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533DEDA" w14:textId="77777777" w:rsidR="00461B50" w:rsidRPr="00461B50" w:rsidRDefault="00461B50" w:rsidP="0046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AE8CB26" w14:textId="3FC62B53" w:rsidR="00461B50" w:rsidRDefault="00461B50" w:rsidP="0046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3"/>
          <w:szCs w:val="23"/>
        </w:rPr>
      </w:pPr>
      <w:proofErr w:type="spellStart"/>
      <w:r w:rsidRPr="00461B50">
        <w:rPr>
          <w:rFonts w:ascii="Consolas" w:hAnsi="Consolas" w:cs="Consolas"/>
          <w:color w:val="0000FF"/>
          <w:sz w:val="23"/>
          <w:szCs w:val="23"/>
        </w:rPr>
        <w:t>class</w:t>
      </w:r>
      <w:proofErr w:type="spellEnd"/>
      <w:r w:rsidRPr="00461B50">
        <w:rPr>
          <w:rFonts w:ascii="Consolas" w:hAnsi="Consolas" w:cs="Consolas"/>
          <w:color w:val="0000FF"/>
          <w:sz w:val="23"/>
          <w:szCs w:val="23"/>
        </w:rPr>
        <w:t xml:space="preserve"> A { } </w:t>
      </w:r>
    </w:p>
    <w:p w14:paraId="329DDFDB" w14:textId="4E9E5326" w:rsidR="00461B50" w:rsidRPr="00461B50" w:rsidRDefault="00461B50" w:rsidP="0046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proofErr w:type="spellStart"/>
      <w:r w:rsidRPr="00461B50">
        <w:rPr>
          <w:rFonts w:ascii="Consolas" w:hAnsi="Consolas" w:cs="Consolas"/>
          <w:color w:val="0000FF"/>
          <w:sz w:val="23"/>
          <w:szCs w:val="23"/>
        </w:rPr>
        <w:t>class</w:t>
      </w:r>
      <w:proofErr w:type="spellEnd"/>
      <w:r w:rsidRPr="00461B50">
        <w:rPr>
          <w:rFonts w:ascii="Consolas" w:hAnsi="Consolas" w:cs="Consolas"/>
          <w:color w:val="0000FF"/>
          <w:sz w:val="23"/>
          <w:szCs w:val="23"/>
        </w:rPr>
        <w:t xml:space="preserve"> </w:t>
      </w:r>
      <w:r w:rsidRPr="00461B50">
        <w:rPr>
          <w:rFonts w:ascii="Consolas" w:hAnsi="Consolas" w:cs="Consolas"/>
          <w:color w:val="2B91AE"/>
          <w:sz w:val="23"/>
          <w:szCs w:val="23"/>
        </w:rPr>
        <w:t xml:space="preserve">В </w:t>
      </w:r>
      <w:r w:rsidRPr="00461B50">
        <w:rPr>
          <w:rFonts w:ascii="Consolas" w:hAnsi="Consolas" w:cs="Consolas"/>
          <w:color w:val="000000"/>
          <w:sz w:val="23"/>
          <w:szCs w:val="23"/>
        </w:rPr>
        <w:t xml:space="preserve">: </w:t>
      </w:r>
      <w:r w:rsidRPr="00461B50">
        <w:rPr>
          <w:rFonts w:ascii="Consolas" w:hAnsi="Consolas" w:cs="Consolas"/>
          <w:color w:val="2B91AE"/>
          <w:sz w:val="23"/>
          <w:szCs w:val="23"/>
        </w:rPr>
        <w:t xml:space="preserve">A </w:t>
      </w:r>
      <w:r w:rsidRPr="00461B50">
        <w:rPr>
          <w:rFonts w:ascii="Consolas" w:hAnsi="Consolas" w:cs="Consolas"/>
          <w:color w:val="000000"/>
          <w:sz w:val="23"/>
          <w:szCs w:val="23"/>
        </w:rPr>
        <w:t xml:space="preserve">{ } </w:t>
      </w:r>
    </w:p>
    <w:p w14:paraId="6DA1B42A" w14:textId="77777777" w:rsidR="00461B50" w:rsidRPr="00461B50" w:rsidRDefault="00461B50" w:rsidP="00461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proofErr w:type="spellStart"/>
      <w:r w:rsidRPr="00461B50">
        <w:rPr>
          <w:rFonts w:ascii="Consolas" w:hAnsi="Consolas" w:cs="Consolas"/>
          <w:color w:val="0000FF"/>
          <w:sz w:val="23"/>
          <w:szCs w:val="23"/>
        </w:rPr>
        <w:t>class</w:t>
      </w:r>
      <w:proofErr w:type="spellEnd"/>
      <w:r w:rsidRPr="00461B50">
        <w:rPr>
          <w:rFonts w:ascii="Consolas" w:hAnsi="Consolas" w:cs="Consolas"/>
          <w:color w:val="0000FF"/>
          <w:sz w:val="23"/>
          <w:szCs w:val="23"/>
        </w:rPr>
        <w:t xml:space="preserve"> </w:t>
      </w:r>
      <w:r w:rsidRPr="00461B50">
        <w:rPr>
          <w:rFonts w:ascii="Consolas" w:hAnsi="Consolas" w:cs="Consolas"/>
          <w:color w:val="2B91AE"/>
          <w:sz w:val="23"/>
          <w:szCs w:val="23"/>
        </w:rPr>
        <w:t xml:space="preserve">С </w:t>
      </w:r>
      <w:r w:rsidRPr="00461B50">
        <w:rPr>
          <w:rFonts w:ascii="Consolas" w:hAnsi="Consolas" w:cs="Consolas"/>
          <w:color w:val="000000"/>
          <w:sz w:val="23"/>
          <w:szCs w:val="23"/>
        </w:rPr>
        <w:t xml:space="preserve">{ } </w:t>
      </w:r>
    </w:p>
    <w:p w14:paraId="31116CAB" w14:textId="6F89A6C4" w:rsidR="00461B50" w:rsidRPr="00461B50" w:rsidRDefault="00461B50" w:rsidP="00461B50">
      <w:pPr>
        <w:pStyle w:val="Default"/>
        <w:rPr>
          <w:sz w:val="28"/>
          <w:szCs w:val="28"/>
        </w:rPr>
      </w:pPr>
      <w:proofErr w:type="spellStart"/>
      <w:r w:rsidRPr="00461B50">
        <w:rPr>
          <w:rFonts w:ascii="Consolas" w:hAnsi="Consolas" w:cs="Consolas"/>
          <w:color w:val="0000FF"/>
          <w:sz w:val="23"/>
          <w:szCs w:val="23"/>
        </w:rPr>
        <w:t>class</w:t>
      </w:r>
      <w:proofErr w:type="spellEnd"/>
      <w:r w:rsidRPr="00461B50">
        <w:rPr>
          <w:rFonts w:ascii="Consolas" w:hAnsi="Consolas" w:cs="Consolas"/>
          <w:color w:val="0000FF"/>
          <w:sz w:val="23"/>
          <w:szCs w:val="23"/>
        </w:rPr>
        <w:t xml:space="preserve"> </w:t>
      </w:r>
      <w:r w:rsidRPr="00461B50">
        <w:rPr>
          <w:rFonts w:ascii="Consolas" w:hAnsi="Consolas" w:cs="Consolas"/>
          <w:color w:val="2B91AE"/>
          <w:sz w:val="23"/>
          <w:szCs w:val="23"/>
        </w:rPr>
        <w:t>Test</w:t>
      </w:r>
      <w:r w:rsidRPr="00461B50">
        <w:rPr>
          <w:rFonts w:ascii="Consolas" w:hAnsi="Consolas" w:cs="Consolas"/>
          <w:sz w:val="23"/>
          <w:szCs w:val="23"/>
        </w:rPr>
        <w:t xml:space="preserve">&lt;T&gt; </w:t>
      </w:r>
      <w:proofErr w:type="spellStart"/>
      <w:r w:rsidRPr="00461B50">
        <w:rPr>
          <w:rFonts w:ascii="Consolas" w:hAnsi="Consolas" w:cs="Consolas"/>
          <w:color w:val="0000FF"/>
          <w:sz w:val="23"/>
          <w:szCs w:val="23"/>
        </w:rPr>
        <w:t>where</w:t>
      </w:r>
      <w:proofErr w:type="spellEnd"/>
      <w:r w:rsidRPr="00461B50">
        <w:rPr>
          <w:rFonts w:ascii="Consolas" w:hAnsi="Consolas" w:cs="Consolas"/>
          <w:color w:val="0000FF"/>
          <w:sz w:val="23"/>
          <w:szCs w:val="23"/>
        </w:rPr>
        <w:t xml:space="preserve"> </w:t>
      </w:r>
      <w:r w:rsidRPr="00461B50">
        <w:rPr>
          <w:rFonts w:ascii="Consolas" w:hAnsi="Consolas" w:cs="Consolas"/>
          <w:sz w:val="23"/>
          <w:szCs w:val="23"/>
        </w:rPr>
        <w:t xml:space="preserve">T : </w:t>
      </w:r>
      <w:r w:rsidRPr="00461B50">
        <w:rPr>
          <w:rFonts w:ascii="Consolas" w:hAnsi="Consolas" w:cs="Consolas"/>
          <w:color w:val="2B91AE"/>
          <w:sz w:val="23"/>
          <w:szCs w:val="23"/>
        </w:rPr>
        <w:t xml:space="preserve">A </w:t>
      </w:r>
      <w:r w:rsidRPr="00461B50">
        <w:rPr>
          <w:rFonts w:ascii="Consolas" w:hAnsi="Consolas" w:cs="Consolas"/>
          <w:sz w:val="23"/>
          <w:szCs w:val="23"/>
        </w:rPr>
        <w:t>{ }</w:t>
      </w:r>
    </w:p>
    <w:p w14:paraId="02F64C7D" w14:textId="286BAFAD" w:rsidR="00C045BF" w:rsidRPr="00C045BF" w:rsidRDefault="00C045BF" w:rsidP="00C045B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</w:pPr>
      <w:r w:rsidRPr="00C045B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 xml:space="preserve">То есть внутри класса </w:t>
      </w:r>
      <w:r w:rsidRPr="00C045B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  <w:lang w:val="en-US"/>
        </w:rPr>
        <w:t>Test</w:t>
      </w:r>
      <w:r w:rsidRPr="00C045B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 xml:space="preserve"> все объекты типа T можно использовать как объекты Message</w:t>
      </w:r>
    </w:p>
    <w:p w14:paraId="3DE1087D" w14:textId="77777777" w:rsidR="00C045BF" w:rsidRP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045BF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7. Какое ограничение на тип задано в следующем фрагменте листинга?</w:t>
      </w:r>
      <w:r w:rsidRPr="00C045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80AAEAD" w14:textId="77777777" w:rsid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3"/>
          <w:szCs w:val="23"/>
        </w:rPr>
      </w:pPr>
    </w:p>
    <w:p w14:paraId="2BDEC9C1" w14:textId="38CB3DB2" w:rsidR="00C045BF" w:rsidRP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3"/>
          <w:szCs w:val="23"/>
        </w:rPr>
      </w:pPr>
      <w:proofErr w:type="spellStart"/>
      <w:r w:rsidRPr="00C045BF">
        <w:rPr>
          <w:rFonts w:ascii="Consolas" w:hAnsi="Consolas" w:cs="Consolas"/>
          <w:color w:val="0000FF"/>
          <w:sz w:val="23"/>
          <w:szCs w:val="23"/>
        </w:rPr>
        <w:t>interface</w:t>
      </w:r>
      <w:proofErr w:type="spellEnd"/>
      <w:r w:rsidRPr="00C045BF">
        <w:rPr>
          <w:rFonts w:ascii="Consolas" w:hAnsi="Consolas" w:cs="Consolas"/>
          <w:color w:val="0000FF"/>
          <w:sz w:val="23"/>
          <w:szCs w:val="23"/>
        </w:rPr>
        <w:t xml:space="preserve"> A { } </w:t>
      </w:r>
    </w:p>
    <w:p w14:paraId="1CEEBDC4" w14:textId="77777777" w:rsidR="00C045BF" w:rsidRP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proofErr w:type="spellStart"/>
      <w:r w:rsidRPr="00C045BF">
        <w:rPr>
          <w:rFonts w:ascii="Consolas" w:hAnsi="Consolas" w:cs="Consolas"/>
          <w:color w:val="0000FF"/>
          <w:sz w:val="23"/>
          <w:szCs w:val="23"/>
        </w:rPr>
        <w:t>class</w:t>
      </w:r>
      <w:proofErr w:type="spellEnd"/>
      <w:r w:rsidRPr="00C045BF">
        <w:rPr>
          <w:rFonts w:ascii="Consolas" w:hAnsi="Consolas" w:cs="Consolas"/>
          <w:color w:val="0000FF"/>
          <w:sz w:val="23"/>
          <w:szCs w:val="23"/>
        </w:rPr>
        <w:t xml:space="preserve"> </w:t>
      </w:r>
      <w:r w:rsidRPr="00C045BF">
        <w:rPr>
          <w:rFonts w:ascii="Consolas" w:hAnsi="Consolas" w:cs="Consolas"/>
          <w:color w:val="2B91AE"/>
          <w:sz w:val="23"/>
          <w:szCs w:val="23"/>
        </w:rPr>
        <w:t>Test</w:t>
      </w:r>
      <w:r w:rsidRPr="00C045BF">
        <w:rPr>
          <w:rFonts w:ascii="Consolas" w:hAnsi="Consolas" w:cs="Consolas"/>
          <w:color w:val="000000"/>
          <w:sz w:val="23"/>
          <w:szCs w:val="23"/>
        </w:rPr>
        <w:t xml:space="preserve">&lt;T&gt; </w:t>
      </w:r>
      <w:proofErr w:type="spellStart"/>
      <w:r w:rsidRPr="00C045BF">
        <w:rPr>
          <w:rFonts w:ascii="Consolas" w:hAnsi="Consolas" w:cs="Consolas"/>
          <w:color w:val="0000FF"/>
          <w:sz w:val="23"/>
          <w:szCs w:val="23"/>
        </w:rPr>
        <w:t>where</w:t>
      </w:r>
      <w:proofErr w:type="spellEnd"/>
      <w:r w:rsidRPr="00C045BF">
        <w:rPr>
          <w:rFonts w:ascii="Consolas" w:hAnsi="Consolas" w:cs="Consolas"/>
          <w:color w:val="0000FF"/>
          <w:sz w:val="23"/>
          <w:szCs w:val="23"/>
        </w:rPr>
        <w:t xml:space="preserve"> </w:t>
      </w:r>
      <w:r w:rsidRPr="00C045BF">
        <w:rPr>
          <w:rFonts w:ascii="Consolas" w:hAnsi="Consolas" w:cs="Consolas"/>
          <w:color w:val="000000"/>
          <w:sz w:val="23"/>
          <w:szCs w:val="23"/>
        </w:rPr>
        <w:t xml:space="preserve">T : </w:t>
      </w:r>
      <w:proofErr w:type="spellStart"/>
      <w:r w:rsidRPr="00C045BF">
        <w:rPr>
          <w:rFonts w:ascii="Consolas" w:hAnsi="Consolas" w:cs="Consolas"/>
          <w:color w:val="0000FF"/>
          <w:sz w:val="23"/>
          <w:szCs w:val="23"/>
        </w:rPr>
        <w:t>class</w:t>
      </w:r>
      <w:proofErr w:type="spellEnd"/>
      <w:r w:rsidRPr="00C045BF">
        <w:rPr>
          <w:rFonts w:ascii="Consolas" w:hAnsi="Consolas" w:cs="Consolas"/>
          <w:color w:val="0000FF"/>
          <w:sz w:val="23"/>
          <w:szCs w:val="23"/>
        </w:rPr>
        <w:t xml:space="preserve"> </w:t>
      </w:r>
      <w:r w:rsidRPr="00C045BF">
        <w:rPr>
          <w:rFonts w:ascii="Consolas" w:hAnsi="Consolas" w:cs="Consolas"/>
          <w:color w:val="000000"/>
          <w:sz w:val="23"/>
          <w:szCs w:val="23"/>
        </w:rPr>
        <w:t xml:space="preserve">{ } </w:t>
      </w:r>
    </w:p>
    <w:p w14:paraId="0DF2DB14" w14:textId="5D66FCB2" w:rsid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2F91F3D" w14:textId="71280C45" w:rsidR="00C045BF" w:rsidRPr="00C045BF" w:rsidRDefault="00C045BF" w:rsidP="00C045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BY"/>
        </w:rPr>
      </w:pPr>
      <w:r w:rsidRPr="00C045B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BY"/>
        </w:rPr>
        <w:t>О</w:t>
      </w:r>
      <w:proofErr w:type="spellStart"/>
      <w:r w:rsidRPr="00461B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BY"/>
        </w:rPr>
        <w:t>граничение</w:t>
      </w:r>
      <w:proofErr w:type="spellEnd"/>
      <w:r w:rsidRPr="00461B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BY"/>
        </w:rPr>
        <w:t xml:space="preserve"> типа-ссылки. Параметр типа должен быть ссылочного типа, то есть не должен быть унаследован от </w:t>
      </w:r>
      <w:proofErr w:type="spellStart"/>
      <w:r w:rsidRPr="00461B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BY"/>
        </w:rPr>
        <w:t>System.ValueType</w:t>
      </w:r>
      <w:proofErr w:type="spellEnd"/>
      <w:r w:rsidRPr="00461B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BY"/>
        </w:rPr>
        <w:t>;</w:t>
      </w:r>
    </w:p>
    <w:p w14:paraId="66E203B5" w14:textId="77777777" w:rsidR="00C045BF" w:rsidRP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7B51BFC" w14:textId="77777777" w:rsidR="00C045BF" w:rsidRP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045BF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8. Какое ограничение на тип задано в следующем фрагменте листинга?</w:t>
      </w:r>
      <w:r w:rsidRPr="00C045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D179650" w14:textId="49FF553C" w:rsid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D473E91" w14:textId="77777777" w:rsidR="00C045BF" w:rsidRP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3"/>
          <w:szCs w:val="23"/>
        </w:rPr>
      </w:pPr>
      <w:proofErr w:type="spellStart"/>
      <w:r w:rsidRPr="00C045BF">
        <w:rPr>
          <w:rFonts w:ascii="Consolas" w:hAnsi="Consolas" w:cs="Consolas"/>
          <w:color w:val="0000FF"/>
          <w:sz w:val="23"/>
          <w:szCs w:val="23"/>
        </w:rPr>
        <w:t>interface</w:t>
      </w:r>
      <w:proofErr w:type="spellEnd"/>
      <w:r w:rsidRPr="00C045BF">
        <w:rPr>
          <w:rFonts w:ascii="Consolas" w:hAnsi="Consolas" w:cs="Consolas"/>
          <w:color w:val="0000FF"/>
          <w:sz w:val="23"/>
          <w:szCs w:val="23"/>
        </w:rPr>
        <w:t xml:space="preserve"> A { } </w:t>
      </w:r>
    </w:p>
    <w:p w14:paraId="11381E31" w14:textId="77777777" w:rsidR="00C045BF" w:rsidRP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proofErr w:type="spellStart"/>
      <w:r w:rsidRPr="00C045BF">
        <w:rPr>
          <w:rFonts w:ascii="Consolas" w:hAnsi="Consolas" w:cs="Consolas"/>
          <w:color w:val="0000FF"/>
          <w:sz w:val="23"/>
          <w:szCs w:val="23"/>
        </w:rPr>
        <w:t>class</w:t>
      </w:r>
      <w:proofErr w:type="spellEnd"/>
      <w:r w:rsidRPr="00C045BF">
        <w:rPr>
          <w:rFonts w:ascii="Consolas" w:hAnsi="Consolas" w:cs="Consolas"/>
          <w:color w:val="0000FF"/>
          <w:sz w:val="23"/>
          <w:szCs w:val="23"/>
        </w:rPr>
        <w:t xml:space="preserve"> </w:t>
      </w:r>
      <w:r w:rsidRPr="00C045BF">
        <w:rPr>
          <w:rFonts w:ascii="Consolas" w:hAnsi="Consolas" w:cs="Consolas"/>
          <w:color w:val="2B91AE"/>
          <w:sz w:val="23"/>
          <w:szCs w:val="23"/>
        </w:rPr>
        <w:t>Test</w:t>
      </w:r>
      <w:r w:rsidRPr="00C045BF">
        <w:rPr>
          <w:rFonts w:ascii="Consolas" w:hAnsi="Consolas" w:cs="Consolas"/>
          <w:color w:val="000000"/>
          <w:sz w:val="23"/>
          <w:szCs w:val="23"/>
        </w:rPr>
        <w:t xml:space="preserve">&lt;T&gt; </w:t>
      </w:r>
      <w:proofErr w:type="spellStart"/>
      <w:r w:rsidRPr="00C045BF">
        <w:rPr>
          <w:rFonts w:ascii="Consolas" w:hAnsi="Consolas" w:cs="Consolas"/>
          <w:color w:val="0000FF"/>
          <w:sz w:val="23"/>
          <w:szCs w:val="23"/>
        </w:rPr>
        <w:t>where</w:t>
      </w:r>
      <w:proofErr w:type="spellEnd"/>
      <w:r w:rsidRPr="00C045BF">
        <w:rPr>
          <w:rFonts w:ascii="Consolas" w:hAnsi="Consolas" w:cs="Consolas"/>
          <w:color w:val="0000FF"/>
          <w:sz w:val="23"/>
          <w:szCs w:val="23"/>
        </w:rPr>
        <w:t xml:space="preserve"> </w:t>
      </w:r>
      <w:r w:rsidRPr="00C045BF">
        <w:rPr>
          <w:rFonts w:ascii="Consolas" w:hAnsi="Consolas" w:cs="Consolas"/>
          <w:color w:val="000000"/>
          <w:sz w:val="23"/>
          <w:szCs w:val="23"/>
        </w:rPr>
        <w:t xml:space="preserve">T : </w:t>
      </w:r>
      <w:proofErr w:type="spellStart"/>
      <w:r w:rsidRPr="00C045BF">
        <w:rPr>
          <w:rFonts w:ascii="Consolas" w:hAnsi="Consolas" w:cs="Consolas"/>
          <w:color w:val="0000FF"/>
          <w:sz w:val="23"/>
          <w:szCs w:val="23"/>
        </w:rPr>
        <w:t>struct</w:t>
      </w:r>
      <w:proofErr w:type="spellEnd"/>
      <w:r w:rsidRPr="00C045BF">
        <w:rPr>
          <w:rFonts w:ascii="Consolas" w:hAnsi="Consolas" w:cs="Consolas"/>
          <w:color w:val="0000FF"/>
          <w:sz w:val="23"/>
          <w:szCs w:val="23"/>
        </w:rPr>
        <w:t xml:space="preserve"> </w:t>
      </w:r>
      <w:r w:rsidRPr="00C045BF">
        <w:rPr>
          <w:rFonts w:ascii="Consolas" w:hAnsi="Consolas" w:cs="Consolas"/>
          <w:color w:val="000000"/>
          <w:sz w:val="23"/>
          <w:szCs w:val="23"/>
        </w:rPr>
        <w:t xml:space="preserve">{ } </w:t>
      </w:r>
    </w:p>
    <w:p w14:paraId="30EAE54A" w14:textId="67103F9F" w:rsid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565A6C7" w14:textId="0209D9BF" w:rsidR="00C045BF" w:rsidRP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C045B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BY"/>
        </w:rPr>
        <w:t>О</w:t>
      </w:r>
      <w:proofErr w:type="spellStart"/>
      <w:r w:rsidRPr="00461B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BY"/>
        </w:rPr>
        <w:t>граничение</w:t>
      </w:r>
      <w:proofErr w:type="spellEnd"/>
      <w:r w:rsidRPr="00461B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BY"/>
        </w:rPr>
        <w:t xml:space="preserve"> типа-значения. Параметр типа должен быть унаследован от </w:t>
      </w:r>
      <w:proofErr w:type="spellStart"/>
      <w:r w:rsidRPr="00461B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BY"/>
        </w:rPr>
        <w:t>System.ValueType</w:t>
      </w:r>
      <w:proofErr w:type="spellEnd"/>
      <w:r w:rsidRPr="00461B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BY"/>
        </w:rPr>
        <w:t>, то есть быть структурным типом</w:t>
      </w:r>
      <w:r w:rsidRPr="00C045B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BY"/>
        </w:rPr>
        <w:t>.</w:t>
      </w:r>
    </w:p>
    <w:p w14:paraId="4FE15FA1" w14:textId="77777777" w:rsidR="00C045BF" w:rsidRP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41E802D" w14:textId="77777777" w:rsidR="00C045BF" w:rsidRP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045BF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9. Приведите примеры, когда обобщенный класс может действовать как базовый или производный класс.</w:t>
      </w:r>
      <w:r w:rsidRPr="00C045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1167D6A" w14:textId="21986153" w:rsid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986EC0" wp14:editId="0276C60C">
            <wp:extent cx="4027990" cy="3770247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3122" cy="37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7203" w14:textId="0DAE9EC3" w:rsid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12CA721" w14:textId="77777777" w:rsid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22BAE23" w14:textId="60C42E2F" w:rsidR="00C045BF" w:rsidRP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045BF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10. В каких случаях в обобщениях может использоваться оператор </w:t>
      </w:r>
      <w:proofErr w:type="spellStart"/>
      <w:r w:rsidRPr="00C045BF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default</w:t>
      </w:r>
      <w:proofErr w:type="spellEnd"/>
      <w:r w:rsidRPr="00C045BF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?</w:t>
      </w:r>
      <w:r w:rsidRPr="00C045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F0D568F" w14:textId="57403D48" w:rsid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045BF">
        <w:rPr>
          <w:rFonts w:ascii="Times New Roman" w:hAnsi="Times New Roman" w:cs="Times New Roman"/>
          <w:color w:val="000000"/>
          <w:sz w:val="28"/>
          <w:szCs w:val="28"/>
        </w:rPr>
        <w:t xml:space="preserve">Получить обобщенное значение по умолчанию для параметра типа можно благодаря использованию ключевого слова </w:t>
      </w:r>
      <w:proofErr w:type="spellStart"/>
      <w:r w:rsidRPr="00C045BF">
        <w:rPr>
          <w:rFonts w:ascii="Times New Roman" w:hAnsi="Times New Roman" w:cs="Times New Roman"/>
          <w:color w:val="000000"/>
          <w:sz w:val="28"/>
          <w:szCs w:val="28"/>
        </w:rPr>
        <w:t>default</w:t>
      </w:r>
      <w:proofErr w:type="spellEnd"/>
      <w:r w:rsidRPr="00C045BF">
        <w:rPr>
          <w:rFonts w:ascii="Times New Roman" w:hAnsi="Times New Roman" w:cs="Times New Roman"/>
          <w:color w:val="000000"/>
          <w:sz w:val="28"/>
          <w:szCs w:val="28"/>
        </w:rPr>
        <w:t xml:space="preserve">. Случаются ситуации, когда нужно присвоить переменным универсальные параметры начальных значений и даже </w:t>
      </w:r>
      <w:proofErr w:type="spellStart"/>
      <w:r w:rsidRPr="00C045BF">
        <w:rPr>
          <w:rFonts w:ascii="Times New Roman" w:hAnsi="Times New Roman" w:cs="Times New Roman"/>
          <w:color w:val="000000"/>
          <w:sz w:val="28"/>
          <w:szCs w:val="28"/>
        </w:rPr>
        <w:t>null</w:t>
      </w:r>
      <w:proofErr w:type="spellEnd"/>
      <w:r w:rsidRPr="00C045BF">
        <w:rPr>
          <w:rFonts w:ascii="Times New Roman" w:hAnsi="Times New Roman" w:cs="Times New Roman"/>
          <w:color w:val="000000"/>
          <w:sz w:val="28"/>
          <w:szCs w:val="28"/>
        </w:rPr>
        <w:t xml:space="preserve">. Поскольку напрямую присвоить значение нельзя, используется оператор </w:t>
      </w:r>
      <w:proofErr w:type="spellStart"/>
      <w:r w:rsidRPr="00C045BF">
        <w:rPr>
          <w:rFonts w:ascii="Times New Roman" w:hAnsi="Times New Roman" w:cs="Times New Roman"/>
          <w:color w:val="000000"/>
          <w:sz w:val="28"/>
          <w:szCs w:val="28"/>
        </w:rPr>
        <w:t>default</w:t>
      </w:r>
      <w:proofErr w:type="spellEnd"/>
      <w:r w:rsidRPr="00C045BF">
        <w:rPr>
          <w:rFonts w:ascii="Times New Roman" w:hAnsi="Times New Roman" w:cs="Times New Roman"/>
          <w:color w:val="000000"/>
          <w:sz w:val="28"/>
          <w:szCs w:val="28"/>
        </w:rPr>
        <w:t xml:space="preserve">(T). С его помощью мы можем присвоить типам значений 0 (обнуление полей типа), а ссылочным типам — значение </w:t>
      </w:r>
      <w:proofErr w:type="spellStart"/>
      <w:r w:rsidRPr="00C045BF">
        <w:rPr>
          <w:rFonts w:ascii="Times New Roman" w:hAnsi="Times New Roman" w:cs="Times New Roman"/>
          <w:color w:val="000000"/>
          <w:sz w:val="28"/>
          <w:szCs w:val="28"/>
        </w:rPr>
        <w:t>null</w:t>
      </w:r>
      <w:proofErr w:type="spellEnd"/>
      <w:r w:rsidRPr="00C045B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B81DC61" w14:textId="77777777" w:rsidR="00C045BF" w:rsidRP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FF04DBB" w14:textId="77777777" w:rsidR="00C045BF" w:rsidRP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045BF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11. Поясните как использовать статические переменные в обобщенных классах.</w:t>
      </w:r>
      <w:r w:rsidRPr="00C045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0DD42E3" w14:textId="788B0D61" w:rsid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Лучше всего поясняет это следующий фрагмент кода</w:t>
      </w:r>
      <w:r w:rsidRPr="00C045BF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0ED31ED3" w14:textId="71E1146A" w:rsidR="00C045BF" w:rsidRP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7893A7E" wp14:editId="2A4E3AA9">
            <wp:extent cx="3588152" cy="288966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603" cy="290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3C53" w14:textId="77777777" w:rsidR="00C045BF" w:rsidRPr="00C045BF" w:rsidRDefault="00C045BF" w:rsidP="00C045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045BF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lastRenderedPageBreak/>
        <w:t>12. Приведите пример обобщенного интерфейса.</w:t>
      </w:r>
      <w:r w:rsidRPr="00C045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D76AA3C" w14:textId="3AC74A4C" w:rsidR="00C045BF" w:rsidRDefault="00C319F7" w:rsidP="00461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  <w:r>
        <w:rPr>
          <w:noProof/>
        </w:rPr>
        <w:drawing>
          <wp:inline distT="0" distB="0" distL="0" distR="0" wp14:anchorId="5E38DCA9" wp14:editId="71BB5560">
            <wp:extent cx="3119871" cy="2320724"/>
            <wp:effectExtent l="0" t="0" r="444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3440" cy="232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8020" w14:textId="77777777" w:rsidR="00C319F7" w:rsidRPr="00C319F7" w:rsidRDefault="00C319F7" w:rsidP="00C31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408049B" w14:textId="3D2A743B" w:rsidR="00C319F7" w:rsidRDefault="00C319F7" w:rsidP="00C31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19F7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13. В чем отличие обобщенных классов от обобщенных структур?</w:t>
      </w:r>
      <w:r w:rsidRPr="00C319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059FBD1" w14:textId="65F74284" w:rsidR="00C319F7" w:rsidRPr="0076434C" w:rsidRDefault="00C319F7" w:rsidP="00C319F7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Вероятнее всего, те же, что и между классом и структурой. К</w:t>
      </w:r>
      <w:r w:rsidRPr="0076434C">
        <w:rPr>
          <w:sz w:val="28"/>
          <w:szCs w:val="28"/>
          <w:lang w:val="ru-RU"/>
        </w:rPr>
        <w:t>ласс – является ссылочным типом (</w:t>
      </w:r>
      <w:proofErr w:type="spellStart"/>
      <w:r w:rsidRPr="0076434C">
        <w:rPr>
          <w:sz w:val="28"/>
          <w:szCs w:val="28"/>
          <w:lang w:val="ru-RU"/>
        </w:rPr>
        <w:t>reference</w:t>
      </w:r>
      <w:proofErr w:type="spellEnd"/>
      <w:r w:rsidRPr="0076434C">
        <w:rPr>
          <w:sz w:val="28"/>
          <w:szCs w:val="28"/>
          <w:lang w:val="ru-RU"/>
        </w:rPr>
        <w:t xml:space="preserve"> </w:t>
      </w:r>
      <w:proofErr w:type="spellStart"/>
      <w:r w:rsidRPr="0076434C">
        <w:rPr>
          <w:sz w:val="28"/>
          <w:szCs w:val="28"/>
          <w:lang w:val="ru-RU"/>
        </w:rPr>
        <w:t>type</w:t>
      </w:r>
      <w:proofErr w:type="spellEnd"/>
      <w:r w:rsidRPr="0076434C">
        <w:rPr>
          <w:sz w:val="28"/>
          <w:szCs w:val="28"/>
          <w:lang w:val="ru-RU"/>
        </w:rPr>
        <w:t>), а структуры – значимый класс (</w:t>
      </w:r>
      <w:proofErr w:type="spellStart"/>
      <w:r w:rsidRPr="0076434C">
        <w:rPr>
          <w:sz w:val="28"/>
          <w:szCs w:val="28"/>
          <w:lang w:val="ru-RU"/>
        </w:rPr>
        <w:t>value</w:t>
      </w:r>
      <w:proofErr w:type="spellEnd"/>
      <w:r w:rsidRPr="0076434C">
        <w:rPr>
          <w:sz w:val="28"/>
          <w:szCs w:val="28"/>
          <w:lang w:val="ru-RU"/>
        </w:rPr>
        <w:t xml:space="preserve"> </w:t>
      </w:r>
      <w:proofErr w:type="spellStart"/>
      <w:r w:rsidRPr="0076434C">
        <w:rPr>
          <w:sz w:val="28"/>
          <w:szCs w:val="28"/>
          <w:lang w:val="ru-RU"/>
        </w:rPr>
        <w:t>type</w:t>
      </w:r>
      <w:proofErr w:type="spellEnd"/>
      <w:r w:rsidRPr="0076434C">
        <w:rPr>
          <w:sz w:val="28"/>
          <w:szCs w:val="28"/>
          <w:lang w:val="ru-RU"/>
        </w:rPr>
        <w:t>). А следовательно, классы всегда создаются в, так называемой, “куче” (</w:t>
      </w:r>
      <w:proofErr w:type="spellStart"/>
      <w:r w:rsidRPr="0076434C">
        <w:rPr>
          <w:sz w:val="28"/>
          <w:szCs w:val="28"/>
          <w:lang w:val="ru-RU"/>
        </w:rPr>
        <w:t>heap</w:t>
      </w:r>
      <w:proofErr w:type="spellEnd"/>
      <w:r w:rsidRPr="0076434C">
        <w:rPr>
          <w:sz w:val="28"/>
          <w:szCs w:val="28"/>
          <w:lang w:val="ru-RU"/>
        </w:rPr>
        <w:t>), а структуры создаются в стеке (</w:t>
      </w:r>
      <w:proofErr w:type="spellStart"/>
      <w:r w:rsidRPr="0076434C">
        <w:rPr>
          <w:sz w:val="28"/>
          <w:szCs w:val="28"/>
          <w:lang w:val="ru-RU"/>
        </w:rPr>
        <w:t>stack</w:t>
      </w:r>
      <w:proofErr w:type="spellEnd"/>
      <w:r w:rsidRPr="0076434C">
        <w:rPr>
          <w:sz w:val="28"/>
          <w:szCs w:val="28"/>
          <w:lang w:val="ru-RU"/>
        </w:rPr>
        <w:t>).</w:t>
      </w:r>
    </w:p>
    <w:p w14:paraId="126A39A2" w14:textId="77777777" w:rsidR="00C319F7" w:rsidRPr="00C319F7" w:rsidRDefault="00C319F7" w:rsidP="00C31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031B1CE" w14:textId="77777777" w:rsidR="00C319F7" w:rsidRPr="00C319F7" w:rsidRDefault="00C319F7" w:rsidP="00C31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19F7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14. Какие классы для работы с файлами вы знаете? Приведите пример</w:t>
      </w:r>
      <w:r w:rsidRPr="00C319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9AE2B0E" w14:textId="784383D3" w:rsidR="00C319F7" w:rsidRPr="00C319F7" w:rsidRDefault="00C319F7" w:rsidP="00C319F7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C319F7">
        <w:rPr>
          <w:rFonts w:ascii="Times New Roman" w:hAnsi="Times New Roman" w:cs="Times New Roman"/>
          <w:color w:val="000000"/>
          <w:sz w:val="28"/>
          <w:szCs w:val="28"/>
        </w:rPr>
        <w:t>StreamWriter</w:t>
      </w:r>
      <w:proofErr w:type="spellEnd"/>
      <w:r w:rsidRPr="00C319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9F7">
        <w:rPr>
          <w:rFonts w:ascii="Times New Roman" w:hAnsi="Times New Roman" w:cs="Times New Roman"/>
          <w:color w:val="000000"/>
          <w:sz w:val="28"/>
          <w:szCs w:val="28"/>
        </w:rPr>
        <w:t>writer</w:t>
      </w:r>
      <w:proofErr w:type="spellEnd"/>
      <w:r w:rsidRPr="00C319F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C319F7">
        <w:rPr>
          <w:rFonts w:ascii="Times New Roman" w:hAnsi="Times New Roman" w:cs="Times New Roman"/>
          <w:color w:val="0000FF"/>
          <w:sz w:val="28"/>
          <w:szCs w:val="28"/>
        </w:rPr>
        <w:t>new</w:t>
      </w:r>
      <w:proofErr w:type="spellEnd"/>
      <w:r w:rsidRPr="00C319F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319F7">
        <w:rPr>
          <w:rFonts w:ascii="Times New Roman" w:hAnsi="Times New Roman" w:cs="Times New Roman"/>
          <w:color w:val="000000"/>
          <w:sz w:val="28"/>
          <w:szCs w:val="28"/>
        </w:rPr>
        <w:t>path</w:t>
      </w:r>
      <w:proofErr w:type="spellEnd"/>
      <w:r w:rsidRPr="00C319F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319F7">
        <w:rPr>
          <w:rFonts w:ascii="Times New Roman" w:hAnsi="Times New Roman" w:cs="Times New Roman"/>
          <w:color w:val="0000FF"/>
          <w:sz w:val="28"/>
          <w:szCs w:val="28"/>
        </w:rPr>
        <w:t>false</w:t>
      </w:r>
      <w:proofErr w:type="spellEnd"/>
      <w:r w:rsidRPr="00C319F7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C319F7">
        <w:rPr>
          <w:rFonts w:ascii="Times New Roman" w:hAnsi="Times New Roman" w:cs="Times New Roman"/>
          <w:color w:val="000000"/>
          <w:sz w:val="28"/>
          <w:szCs w:val="28"/>
          <w:lang w:val="en-US"/>
        </w:rPr>
        <w:t>//</w:t>
      </w:r>
      <w:r w:rsidRPr="00C319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9F7">
        <w:rPr>
          <w:rFonts w:ascii="Times New Roman" w:hAnsi="Times New Roman" w:cs="Times New Roman"/>
          <w:color w:val="000000"/>
          <w:sz w:val="28"/>
          <w:szCs w:val="28"/>
        </w:rPr>
        <w:t>StreamReader</w:t>
      </w:r>
      <w:proofErr w:type="spellEnd"/>
      <w:r w:rsidRPr="00C319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9F7">
        <w:rPr>
          <w:rFonts w:ascii="Times New Roman" w:hAnsi="Times New Roman" w:cs="Times New Roman"/>
          <w:color w:val="000000"/>
          <w:sz w:val="28"/>
          <w:szCs w:val="28"/>
        </w:rPr>
        <w:t>reader</w:t>
      </w:r>
      <w:proofErr w:type="spellEnd"/>
      <w:r w:rsidRPr="00C319F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C319F7">
        <w:rPr>
          <w:rFonts w:ascii="Times New Roman" w:hAnsi="Times New Roman" w:cs="Times New Roman"/>
          <w:color w:val="0000FF"/>
          <w:sz w:val="28"/>
          <w:szCs w:val="28"/>
        </w:rPr>
        <w:t>new</w:t>
      </w:r>
      <w:proofErr w:type="spellEnd"/>
      <w:r w:rsidRPr="00C319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19F7">
        <w:rPr>
          <w:rFonts w:ascii="Times New Roman" w:hAnsi="Times New Roman" w:cs="Times New Roman"/>
          <w:color w:val="000000"/>
          <w:sz w:val="28"/>
          <w:szCs w:val="28"/>
        </w:rPr>
        <w:t>StreamReader</w:t>
      </w:r>
      <w:proofErr w:type="spellEnd"/>
      <w:r w:rsidRPr="00C319F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C319F7">
        <w:rPr>
          <w:rFonts w:ascii="Times New Roman" w:hAnsi="Times New Roman" w:cs="Times New Roman"/>
          <w:color w:val="000000"/>
          <w:sz w:val="28"/>
          <w:szCs w:val="28"/>
        </w:rPr>
        <w:t>path</w:t>
      </w:r>
      <w:proofErr w:type="spellEnd"/>
      <w:r w:rsidRPr="00C319F7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C319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319F7">
        <w:rPr>
          <w:rFonts w:ascii="Times New Roman" w:hAnsi="Times New Roman" w:cs="Times New Roman"/>
          <w:color w:val="000000"/>
          <w:sz w:val="28"/>
          <w:szCs w:val="28"/>
          <w:lang w:val="ru-RU"/>
        </w:rPr>
        <w:t>используя</w:t>
      </w:r>
      <w:r w:rsidRPr="00C319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using)</w:t>
      </w:r>
    </w:p>
    <w:p w14:paraId="5125364E" w14:textId="77777777" w:rsidR="00C319F7" w:rsidRPr="00C319F7" w:rsidRDefault="00C319F7" w:rsidP="00C319F7">
      <w:pPr>
        <w:pStyle w:val="a5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668795" w14:textId="218390BB" w:rsidR="00C319F7" w:rsidRPr="00C319F7" w:rsidRDefault="00C319F7" w:rsidP="00C319F7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C319F7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File</w:t>
      </w:r>
      <w:r w:rsidRPr="00C319F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и </w:t>
      </w:r>
      <w:proofErr w:type="spellStart"/>
      <w:r w:rsidRPr="00C319F7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FileInfo</w:t>
      </w:r>
      <w:proofErr w:type="spellEnd"/>
      <w:r w:rsidRPr="00C319F7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</w:t>
      </w:r>
    </w:p>
    <w:p w14:paraId="4F5408BC" w14:textId="5B12335A" w:rsidR="00C319F7" w:rsidRPr="00461B50" w:rsidRDefault="00C319F7" w:rsidP="00C319F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48F489" wp14:editId="12962B31">
            <wp:extent cx="3775865" cy="2031357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6621" cy="203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0B3A" w14:textId="17808CE5" w:rsidR="00461B50" w:rsidRPr="00461B50" w:rsidRDefault="00461B50">
      <w:pPr>
        <w:rPr>
          <w:rFonts w:ascii="Times New Roman" w:hAnsi="Times New Roman" w:cs="Times New Roman"/>
          <w:sz w:val="28"/>
          <w:szCs w:val="28"/>
        </w:rPr>
      </w:pPr>
    </w:p>
    <w:p w14:paraId="3258617F" w14:textId="595A0B27" w:rsidR="00C319F7" w:rsidRPr="00517B68" w:rsidRDefault="00C319F7" w:rsidP="00C319F7">
      <w:pPr>
        <w:pStyle w:val="a5"/>
        <w:numPr>
          <w:ilvl w:val="0"/>
          <w:numId w:val="3"/>
        </w:numPr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</w:pPr>
      <w:r w:rsidRPr="00517B68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Класс </w:t>
      </w:r>
      <w:proofErr w:type="spellStart"/>
      <w:r w:rsidRPr="00517B68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FileStream</w:t>
      </w:r>
      <w:proofErr w:type="spellEnd"/>
      <w:r w:rsidRPr="00517B68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представляет возможности по считыванию из файла и записи в файл. Он позволяет работать как с текстовыми файлами, так и с бинарными.</w:t>
      </w:r>
      <w:r>
        <w:rPr>
          <w:color w:val="000000"/>
          <w:shd w:val="clear" w:color="auto" w:fill="F7F7FA"/>
          <w:lang w:val="ru-RU"/>
        </w:rPr>
        <w:t xml:space="preserve"> </w:t>
      </w:r>
      <w:r>
        <w:rPr>
          <w:noProof/>
        </w:rPr>
        <w:drawing>
          <wp:inline distT="0" distB="0" distL="0" distR="0" wp14:anchorId="3D7C2A8A" wp14:editId="5F78B763">
            <wp:extent cx="5048250" cy="514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B68">
        <w:rPr>
          <w:rFonts w:ascii="Times New Roman" w:hAnsi="Times New Roman" w:cs="Times New Roman"/>
          <w:i/>
          <w:iCs/>
          <w:color w:val="000000"/>
          <w:u w:val="single"/>
          <w:shd w:val="clear" w:color="auto" w:fill="F7F7FA"/>
          <w:lang w:val="ru-RU"/>
        </w:rPr>
        <w:t xml:space="preserve">где </w:t>
      </w:r>
      <w:proofErr w:type="spellStart"/>
      <w:r w:rsidRPr="00517B68">
        <w:rPr>
          <w:rFonts w:ascii="Times New Roman" w:hAnsi="Times New Roman" w:cs="Times New Roman"/>
          <w:i/>
          <w:iCs/>
          <w:color w:val="000000"/>
          <w:u w:val="single"/>
          <w:shd w:val="clear" w:color="auto" w:fill="F7F7FA"/>
          <w:lang w:val="en-US"/>
        </w:rPr>
        <w:t>fileMode</w:t>
      </w:r>
      <w:proofErr w:type="spellEnd"/>
      <w:r w:rsidRPr="00517B68">
        <w:rPr>
          <w:rFonts w:ascii="Times New Roman" w:hAnsi="Times New Roman" w:cs="Times New Roman"/>
          <w:i/>
          <w:iCs/>
          <w:color w:val="000000"/>
          <w:u w:val="single"/>
          <w:shd w:val="clear" w:color="auto" w:fill="F7F7FA"/>
          <w:lang w:val="en-US"/>
        </w:rPr>
        <w:t xml:space="preserve"> – </w:t>
      </w:r>
      <w:r w:rsidRPr="00517B68">
        <w:rPr>
          <w:rFonts w:ascii="Times New Roman" w:hAnsi="Times New Roman" w:cs="Times New Roman"/>
          <w:i/>
          <w:iCs/>
          <w:color w:val="000000"/>
          <w:u w:val="single"/>
          <w:shd w:val="clear" w:color="auto" w:fill="F7F7FA"/>
          <w:lang w:val="ru-RU"/>
        </w:rPr>
        <w:t>режим доступа</w:t>
      </w:r>
    </w:p>
    <w:p w14:paraId="6E6AC995" w14:textId="5E8FD80F" w:rsidR="00C319F7" w:rsidRPr="00517B68" w:rsidRDefault="00C319F7" w:rsidP="00C319F7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17B68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Класс </w:t>
      </w:r>
      <w:r w:rsidRPr="00517B68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t>file</w:t>
      </w:r>
    </w:p>
    <w:p w14:paraId="4F60A046" w14:textId="55AA1B87" w:rsidR="00C319F7" w:rsidRPr="00C319F7" w:rsidRDefault="00C319F7" w:rsidP="00C319F7">
      <w:pPr>
        <w:pStyle w:val="a5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9EEF4E3" wp14:editId="6DCB4ECD">
            <wp:extent cx="3854370" cy="12393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1530" cy="124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9F7" w:rsidRPr="00C319F7" w:rsidSect="002E7189">
      <w:pgSz w:w="11906" w:h="17338"/>
      <w:pgMar w:top="1772" w:right="118" w:bottom="1272" w:left="14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00FDC"/>
    <w:multiLevelType w:val="hybridMultilevel"/>
    <w:tmpl w:val="4F1668A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037406"/>
    <w:multiLevelType w:val="hybridMultilevel"/>
    <w:tmpl w:val="B7027F2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D744262"/>
    <w:multiLevelType w:val="multilevel"/>
    <w:tmpl w:val="F5E4F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98"/>
    <w:rsid w:val="00461B50"/>
    <w:rsid w:val="00517B68"/>
    <w:rsid w:val="0058638C"/>
    <w:rsid w:val="005A32C1"/>
    <w:rsid w:val="007B1059"/>
    <w:rsid w:val="00BD7E4D"/>
    <w:rsid w:val="00C045BF"/>
    <w:rsid w:val="00C319F7"/>
    <w:rsid w:val="00EA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3ECCA"/>
  <w15:chartTrackingRefBased/>
  <w15:docId w15:val="{D0A5C76E-7625-4989-837B-9F32A515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1B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Emphasis"/>
    <w:basedOn w:val="a0"/>
    <w:uiPriority w:val="20"/>
    <w:qFormat/>
    <w:rsid w:val="00461B50"/>
    <w:rPr>
      <w:i/>
      <w:iCs/>
    </w:rPr>
  </w:style>
  <w:style w:type="paragraph" w:styleId="a4">
    <w:name w:val="Normal (Web)"/>
    <w:basedOn w:val="a"/>
    <w:uiPriority w:val="99"/>
    <w:semiHidden/>
    <w:unhideWhenUsed/>
    <w:rsid w:val="00461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b">
    <w:name w:val="b"/>
    <w:basedOn w:val="a0"/>
    <w:rsid w:val="00461B50"/>
  </w:style>
  <w:style w:type="character" w:styleId="HTML">
    <w:name w:val="HTML Code"/>
    <w:basedOn w:val="a0"/>
    <w:uiPriority w:val="99"/>
    <w:semiHidden/>
    <w:unhideWhenUsed/>
    <w:rsid w:val="00461B50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46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4418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8438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3180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4</cp:revision>
  <dcterms:created xsi:type="dcterms:W3CDTF">2022-10-01T13:54:00Z</dcterms:created>
  <dcterms:modified xsi:type="dcterms:W3CDTF">2022-10-03T12:58:00Z</dcterms:modified>
</cp:coreProperties>
</file>