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BE239" w14:textId="39A44E37" w:rsidR="00824912" w:rsidRPr="00824912" w:rsidRDefault="00824912" w:rsidP="00824912">
      <w:r w:rsidRPr="00824912">
        <w:t xml:space="preserve"> «Руководство пользователя» для пакета средств разработки промышленной дополненной реальности. В качестве оптимального программного обеспечения выбран </w:t>
      </w:r>
      <w:r w:rsidRPr="00824912">
        <w:rPr>
          <w:b/>
          <w:bCs/>
        </w:rPr>
        <w:t xml:space="preserve">PTC </w:t>
      </w:r>
      <w:proofErr w:type="spellStart"/>
      <w:r w:rsidRPr="00824912">
        <w:rPr>
          <w:b/>
          <w:bCs/>
        </w:rPr>
        <w:t>Vuforia</w:t>
      </w:r>
      <w:proofErr w:type="spellEnd"/>
      <w:r w:rsidRPr="00824912">
        <w:rPr>
          <w:b/>
          <w:bCs/>
        </w:rPr>
        <w:t xml:space="preserve"> Engine SDK</w:t>
      </w:r>
      <w:r w:rsidRPr="00824912">
        <w:t xml:space="preserve"> — признанный индустриальный стандарт для создания промышленных AR-приложений в среде </w:t>
      </w:r>
      <w:proofErr w:type="spellStart"/>
      <w:r w:rsidRPr="00824912">
        <w:t>Unity</w:t>
      </w:r>
      <w:proofErr w:type="spellEnd"/>
      <w:r w:rsidRPr="00824912">
        <w:t xml:space="preserve">. Он обеспечивает точную 3D-маркировку оборудования по цифровым моделям (Model </w:t>
      </w:r>
      <w:proofErr w:type="spellStart"/>
      <w:r w:rsidRPr="00824912">
        <w:t>Targets</w:t>
      </w:r>
      <w:proofErr w:type="spellEnd"/>
      <w:r w:rsidRPr="00824912">
        <w:t>), распознавание промышленных AR-гарнитур и защищенную локальную обработку данных без утечки корпоративной информации.</w:t>
      </w:r>
    </w:p>
    <w:p w14:paraId="261CD196" w14:textId="77777777" w:rsidR="00824912" w:rsidRPr="00824912" w:rsidRDefault="00824912" w:rsidP="00824912">
      <w:pPr>
        <w:rPr>
          <w:b/>
          <w:bCs/>
        </w:rPr>
      </w:pPr>
      <w:r w:rsidRPr="00824912">
        <w:rPr>
          <w:b/>
          <w:bCs/>
        </w:rPr>
        <w:t>Руководство пользователя</w:t>
      </w:r>
    </w:p>
    <w:p w14:paraId="3AA13F29" w14:textId="77777777" w:rsidR="00824912" w:rsidRPr="00824912" w:rsidRDefault="00824912" w:rsidP="00824912">
      <w:pPr>
        <w:rPr>
          <w:b/>
          <w:bCs/>
        </w:rPr>
      </w:pPr>
      <w:r w:rsidRPr="00824912">
        <w:rPr>
          <w:b/>
          <w:bCs/>
        </w:rPr>
        <w:t>1) Введение</w:t>
      </w:r>
    </w:p>
    <w:p w14:paraId="5700CF4D" w14:textId="77777777" w:rsidR="00824912" w:rsidRPr="00824912" w:rsidRDefault="00824912" w:rsidP="00824912">
      <w:r w:rsidRPr="00824912">
        <w:t xml:space="preserve">Пакет средств разработки </w:t>
      </w:r>
      <w:proofErr w:type="spellStart"/>
      <w:r w:rsidRPr="00824912">
        <w:t>Vuforia</w:t>
      </w:r>
      <w:proofErr w:type="spellEnd"/>
      <w:r w:rsidRPr="00824912">
        <w:t xml:space="preserve"> Engine SDK предназначен для автоматизированного проектирования, калибровки, отслеживания и визуализации элементов дополненной реальности (AR) на экранах промышленных AR-гарнитур и мобильных устройств. Инструмент используется инженерами по автоматизации, разработчиками AR-контента в среде </w:t>
      </w:r>
      <w:proofErr w:type="spellStart"/>
      <w:r w:rsidRPr="00824912">
        <w:t>Unity</w:t>
      </w:r>
      <w:proofErr w:type="spellEnd"/>
      <w:r w:rsidRPr="00824912">
        <w:t xml:space="preserve"> и специалистами по промышленной безопасности для создания интерактивных инструкций и 3D-маркировки узлов заводского оборудования.</w:t>
      </w:r>
    </w:p>
    <w:p w14:paraId="551D9AC8" w14:textId="77777777" w:rsidR="00824912" w:rsidRPr="00824912" w:rsidRDefault="00824912" w:rsidP="00824912">
      <w:proofErr w:type="spellStart"/>
      <w:r w:rsidRPr="00824912">
        <w:t>Vuforia</w:t>
      </w:r>
      <w:proofErr w:type="spellEnd"/>
      <w:r w:rsidRPr="00824912">
        <w:t xml:space="preserve"> Engine SDK обеспечивает:</w:t>
      </w:r>
    </w:p>
    <w:p w14:paraId="6BC7D461" w14:textId="77777777" w:rsidR="00824912" w:rsidRPr="00824912" w:rsidRDefault="00824912" w:rsidP="00824912">
      <w:pPr>
        <w:numPr>
          <w:ilvl w:val="0"/>
          <w:numId w:val="1"/>
        </w:numPr>
      </w:pPr>
      <w:r w:rsidRPr="00824912">
        <w:t xml:space="preserve">высокоточное распознавание и трекинг сложных промышленных объектов по их цифровым CAD-моделям (технология Model </w:t>
      </w:r>
      <w:proofErr w:type="spellStart"/>
      <w:r w:rsidRPr="00824912">
        <w:t>Targets</w:t>
      </w:r>
      <w:proofErr w:type="spellEnd"/>
      <w:r w:rsidRPr="00824912">
        <w:t>);</w:t>
      </w:r>
    </w:p>
    <w:p w14:paraId="6C2B7264" w14:textId="77777777" w:rsidR="00824912" w:rsidRPr="00824912" w:rsidRDefault="00824912" w:rsidP="00824912">
      <w:pPr>
        <w:numPr>
          <w:ilvl w:val="0"/>
          <w:numId w:val="1"/>
        </w:numPr>
      </w:pPr>
      <w:r w:rsidRPr="00824912">
        <w:t>наложение цифровой информации, текстовых подсказок и пошаговых AR-инструкций поверх реального физического оборудования;</w:t>
      </w:r>
    </w:p>
    <w:p w14:paraId="59D0488F" w14:textId="77777777" w:rsidR="00824912" w:rsidRPr="00824912" w:rsidRDefault="00824912" w:rsidP="00824912">
      <w:pPr>
        <w:numPr>
          <w:ilvl w:val="0"/>
          <w:numId w:val="1"/>
        </w:numPr>
      </w:pPr>
      <w:r w:rsidRPr="00824912">
        <w:t>интеграцию с оптическими системами и датчиками промышленных AR-гарнитур с учетом параметров калибровки;</w:t>
      </w:r>
    </w:p>
    <w:p w14:paraId="267C74E3" w14:textId="77777777" w:rsidR="00824912" w:rsidRPr="00824912" w:rsidRDefault="00824912" w:rsidP="00824912">
      <w:pPr>
        <w:numPr>
          <w:ilvl w:val="0"/>
          <w:numId w:val="1"/>
        </w:numPr>
      </w:pPr>
      <w:r w:rsidRPr="00824912">
        <w:t>локальную обработку маркеров и алгоритмов компьютерного зрения на устройстве, исключающую отправку конфиденциальных промышленных данных во внешние облачные сервисы;</w:t>
      </w:r>
    </w:p>
    <w:p w14:paraId="0F9CE144" w14:textId="77777777" w:rsidR="00824912" w:rsidRPr="00824912" w:rsidRDefault="00824912" w:rsidP="00824912">
      <w:pPr>
        <w:numPr>
          <w:ilvl w:val="0"/>
          <w:numId w:val="1"/>
        </w:numPr>
      </w:pPr>
      <w:r w:rsidRPr="00824912">
        <w:t xml:space="preserve">стабильное удержание пространственной геометрии цифровых </w:t>
      </w:r>
      <w:proofErr w:type="spellStart"/>
      <w:r w:rsidRPr="00824912">
        <w:t>ассетов</w:t>
      </w:r>
      <w:proofErr w:type="spellEnd"/>
      <w:r w:rsidRPr="00824912">
        <w:t xml:space="preserve"> при перемещении сотрудника по цеху.</w:t>
      </w:r>
    </w:p>
    <w:p w14:paraId="107A950B" w14:textId="77777777" w:rsidR="00824912" w:rsidRPr="00824912" w:rsidRDefault="00824912" w:rsidP="00824912">
      <w:r w:rsidRPr="00824912">
        <w:t xml:space="preserve">Для работы с </w:t>
      </w:r>
      <w:proofErr w:type="spellStart"/>
      <w:r w:rsidRPr="00824912">
        <w:t>Vuforia</w:t>
      </w:r>
      <w:proofErr w:type="spellEnd"/>
      <w:r w:rsidRPr="00824912">
        <w:t xml:space="preserve"> Engine SDK пользователь должен обладать базовыми навыками работы с операционными системами, знать основы интерфейса среды разработки </w:t>
      </w:r>
      <w:proofErr w:type="spellStart"/>
      <w:r w:rsidRPr="00824912">
        <w:t>Unity</w:t>
      </w:r>
      <w:proofErr w:type="spellEnd"/>
      <w:r w:rsidRPr="00824912">
        <w:t xml:space="preserve">, понимать принципы позиционирования объектов в трехмерном пространстве (3D-координаты) и правила безопасной эксплуатации AR-оборудования. Перед началом работы требуется ознакомиться со следующей документацией: руководство пользователя используемой AR-гарнитуры; официальная техническая документация </w:t>
      </w:r>
      <w:proofErr w:type="spellStart"/>
      <w:r w:rsidRPr="00824912">
        <w:t>Vuforia</w:t>
      </w:r>
      <w:proofErr w:type="spellEnd"/>
      <w:r w:rsidRPr="00824912">
        <w:t xml:space="preserve"> Developer Library; внутренние инструкции предприятия по технике безопасности при обслуживании производственных линий.</w:t>
      </w:r>
    </w:p>
    <w:p w14:paraId="49B48855" w14:textId="77777777" w:rsidR="00824912" w:rsidRPr="00824912" w:rsidRDefault="00824912" w:rsidP="00824912">
      <w:pPr>
        <w:rPr>
          <w:b/>
          <w:bCs/>
        </w:rPr>
      </w:pPr>
      <w:r w:rsidRPr="00824912">
        <w:rPr>
          <w:b/>
          <w:bCs/>
        </w:rPr>
        <w:t>2) Назначение и условия применения</w:t>
      </w:r>
    </w:p>
    <w:p w14:paraId="2DDF0DB4" w14:textId="77777777" w:rsidR="00824912" w:rsidRPr="00824912" w:rsidRDefault="00824912" w:rsidP="00824912">
      <w:proofErr w:type="spellStart"/>
      <w:r w:rsidRPr="00824912">
        <w:t>Vuforia</w:t>
      </w:r>
      <w:proofErr w:type="spellEnd"/>
      <w:r w:rsidRPr="00824912">
        <w:t xml:space="preserve"> Engine SDK предназначен для автоматизации процессов привязки виртуального контента к физическим объектам, создания систем интерактивного ассистирования персонала при ремонте и контроля прав доступа сотрудников к AR-интерфейсам управления оборудованием.</w:t>
      </w:r>
    </w:p>
    <w:p w14:paraId="611D90A6" w14:textId="77777777" w:rsidR="00824912" w:rsidRPr="00824912" w:rsidRDefault="00824912" w:rsidP="00824912">
      <w:r w:rsidRPr="00824912">
        <w:t>Основные функции:</w:t>
      </w:r>
    </w:p>
    <w:p w14:paraId="46431D7A" w14:textId="77777777" w:rsidR="00824912" w:rsidRPr="00824912" w:rsidRDefault="00824912" w:rsidP="00824912">
      <w:pPr>
        <w:numPr>
          <w:ilvl w:val="0"/>
          <w:numId w:val="2"/>
        </w:numPr>
      </w:pPr>
      <w:r w:rsidRPr="00824912">
        <w:lastRenderedPageBreak/>
        <w:t>сканирование и идентификация геометрии производственного оборудования;</w:t>
      </w:r>
    </w:p>
    <w:p w14:paraId="17CE9DC0" w14:textId="77777777" w:rsidR="00824912" w:rsidRPr="00824912" w:rsidRDefault="00824912" w:rsidP="00824912">
      <w:pPr>
        <w:numPr>
          <w:ilvl w:val="0"/>
          <w:numId w:val="2"/>
        </w:numPr>
      </w:pPr>
      <w:r w:rsidRPr="00824912">
        <w:t>расчет пространственной ориентации гарнитуры относительно целевого объекта в реальном времени;</w:t>
      </w:r>
    </w:p>
    <w:p w14:paraId="6C868CB7" w14:textId="77777777" w:rsidR="00824912" w:rsidRPr="00824912" w:rsidRDefault="00824912" w:rsidP="00824912">
      <w:pPr>
        <w:numPr>
          <w:ilvl w:val="0"/>
          <w:numId w:val="2"/>
        </w:numPr>
      </w:pPr>
      <w:r w:rsidRPr="00824912">
        <w:t>рендеринг и позиционирование 3D-моделей инструкций на реальных узлах агрегатов;</w:t>
      </w:r>
    </w:p>
    <w:p w14:paraId="00D12AA4" w14:textId="77777777" w:rsidR="00824912" w:rsidRPr="00824912" w:rsidRDefault="00824912" w:rsidP="00824912">
      <w:pPr>
        <w:numPr>
          <w:ilvl w:val="0"/>
          <w:numId w:val="2"/>
        </w:numPr>
      </w:pPr>
      <w:r w:rsidRPr="00824912">
        <w:t>фильтрация помех и адаптация трекинга к условиям изменяющейся освещенности цехов.</w:t>
      </w:r>
    </w:p>
    <w:p w14:paraId="735D8741" w14:textId="77777777" w:rsidR="00824912" w:rsidRPr="00824912" w:rsidRDefault="00824912" w:rsidP="00824912">
      <w:r w:rsidRPr="00824912">
        <w:rPr>
          <w:b/>
          <w:bCs/>
        </w:rPr>
        <w:t>Условия применения</w:t>
      </w:r>
    </w:p>
    <w:p w14:paraId="661AB2DC" w14:textId="77777777" w:rsidR="00824912" w:rsidRPr="00824912" w:rsidRDefault="00824912" w:rsidP="00824912">
      <w:r w:rsidRPr="00824912">
        <w:t>Аппаратные средства:</w:t>
      </w:r>
    </w:p>
    <w:p w14:paraId="294C9D08" w14:textId="77777777" w:rsidR="00824912" w:rsidRPr="00824912" w:rsidRDefault="00824912" w:rsidP="00824912">
      <w:pPr>
        <w:numPr>
          <w:ilvl w:val="0"/>
          <w:numId w:val="3"/>
        </w:numPr>
      </w:pPr>
      <w:r w:rsidRPr="00824912">
        <w:t xml:space="preserve">процессор: </w:t>
      </w:r>
      <w:proofErr w:type="spellStart"/>
      <w:r w:rsidRPr="00824912">
        <w:t>многояредный</w:t>
      </w:r>
      <w:proofErr w:type="spellEnd"/>
      <w:r w:rsidRPr="00824912">
        <w:t xml:space="preserve"> с тактовой частотой не менее 2 ГГц;</w:t>
      </w:r>
    </w:p>
    <w:p w14:paraId="7B310016" w14:textId="77777777" w:rsidR="00824912" w:rsidRPr="00824912" w:rsidRDefault="00824912" w:rsidP="00824912">
      <w:pPr>
        <w:numPr>
          <w:ilvl w:val="0"/>
          <w:numId w:val="3"/>
        </w:numPr>
      </w:pPr>
      <w:r w:rsidRPr="00824912">
        <w:t xml:space="preserve">оперативная память: от 8 ГБ (для стабильной сборки проектов в </w:t>
      </w:r>
      <w:proofErr w:type="spellStart"/>
      <w:r w:rsidRPr="00824912">
        <w:t>Unity</w:t>
      </w:r>
      <w:proofErr w:type="spellEnd"/>
      <w:r w:rsidRPr="00824912">
        <w:t xml:space="preserve"> рекомендуется 16 ГБ);</w:t>
      </w:r>
    </w:p>
    <w:p w14:paraId="21DD5770" w14:textId="77777777" w:rsidR="00824912" w:rsidRPr="00824912" w:rsidRDefault="00824912" w:rsidP="00824912">
      <w:pPr>
        <w:numPr>
          <w:ilvl w:val="0"/>
          <w:numId w:val="3"/>
        </w:numPr>
      </w:pPr>
      <w:r w:rsidRPr="00824912">
        <w:t>свободное место на диске: не менее 10 ГБ;</w:t>
      </w:r>
    </w:p>
    <w:p w14:paraId="43701883" w14:textId="77777777" w:rsidR="00824912" w:rsidRPr="00824912" w:rsidRDefault="00824912" w:rsidP="00824912">
      <w:pPr>
        <w:numPr>
          <w:ilvl w:val="0"/>
          <w:numId w:val="3"/>
        </w:numPr>
      </w:pPr>
      <w:r w:rsidRPr="00824912">
        <w:t>совместимая промышленная AR-гарнитура, оснащенная стереокамерами и датчиками пространственного позиционирования;</w:t>
      </w:r>
    </w:p>
    <w:p w14:paraId="3E69359A" w14:textId="77777777" w:rsidR="00824912" w:rsidRPr="00824912" w:rsidRDefault="00824912" w:rsidP="00824912">
      <w:pPr>
        <w:numPr>
          <w:ilvl w:val="0"/>
          <w:numId w:val="3"/>
        </w:numPr>
      </w:pPr>
      <w:r w:rsidRPr="00824912">
        <w:t xml:space="preserve">графический ускоритель с поддержкой актуальных версий API (DirectX / </w:t>
      </w:r>
      <w:proofErr w:type="spellStart"/>
      <w:r w:rsidRPr="00824912">
        <w:t>Vulkan</w:t>
      </w:r>
      <w:proofErr w:type="spellEnd"/>
      <w:r w:rsidRPr="00824912">
        <w:t xml:space="preserve"> / OpenGL).</w:t>
      </w:r>
    </w:p>
    <w:p w14:paraId="653A30E1" w14:textId="77777777" w:rsidR="00824912" w:rsidRPr="00824912" w:rsidRDefault="00824912" w:rsidP="00824912">
      <w:r w:rsidRPr="00824912">
        <w:t>Программные средства:</w:t>
      </w:r>
    </w:p>
    <w:p w14:paraId="04722313" w14:textId="77777777" w:rsidR="00824912" w:rsidRPr="00824912" w:rsidRDefault="00824912" w:rsidP="00824912">
      <w:pPr>
        <w:numPr>
          <w:ilvl w:val="0"/>
          <w:numId w:val="4"/>
        </w:numPr>
      </w:pPr>
      <w:r w:rsidRPr="00824912">
        <w:t>операционная система Windows 10/11 64-bit или Linux/</w:t>
      </w:r>
      <w:proofErr w:type="spellStart"/>
      <w:r w:rsidRPr="00824912">
        <w:t>macOS</w:t>
      </w:r>
      <w:proofErr w:type="spellEnd"/>
      <w:r w:rsidRPr="00824912">
        <w:t xml:space="preserve"> (в зависимости от платформы разработки);</w:t>
      </w:r>
    </w:p>
    <w:p w14:paraId="29B842A1" w14:textId="77777777" w:rsidR="00824912" w:rsidRPr="00824912" w:rsidRDefault="00824912" w:rsidP="00824912">
      <w:pPr>
        <w:numPr>
          <w:ilvl w:val="0"/>
          <w:numId w:val="4"/>
        </w:numPr>
      </w:pPr>
      <w:r w:rsidRPr="00824912">
        <w:t xml:space="preserve">установленная среда разработки </w:t>
      </w:r>
      <w:proofErr w:type="spellStart"/>
      <w:r w:rsidRPr="00824912">
        <w:t>Unity</w:t>
      </w:r>
      <w:proofErr w:type="spellEnd"/>
      <w:r w:rsidRPr="00824912">
        <w:t xml:space="preserve"> (версии LTS) с компонентами сборки под целевую платформу гарнитуры;</w:t>
      </w:r>
    </w:p>
    <w:p w14:paraId="1CE0F335" w14:textId="77777777" w:rsidR="00824912" w:rsidRPr="00824912" w:rsidRDefault="00824912" w:rsidP="00824912">
      <w:pPr>
        <w:numPr>
          <w:ilvl w:val="0"/>
          <w:numId w:val="4"/>
        </w:numPr>
      </w:pPr>
      <w:r w:rsidRPr="00824912">
        <w:t>актуальные версии драйверов сопряжения AR-оборудования с рабочей станцией.</w:t>
      </w:r>
    </w:p>
    <w:p w14:paraId="7CDEEE20" w14:textId="77777777" w:rsidR="00824912" w:rsidRPr="00824912" w:rsidRDefault="00824912" w:rsidP="00824912">
      <w:pPr>
        <w:rPr>
          <w:b/>
          <w:bCs/>
        </w:rPr>
      </w:pPr>
      <w:r w:rsidRPr="00824912">
        <w:rPr>
          <w:b/>
          <w:bCs/>
        </w:rPr>
        <w:t>3) Подготовка к работе</w:t>
      </w:r>
    </w:p>
    <w:p w14:paraId="0F623278" w14:textId="77777777" w:rsidR="00824912" w:rsidRPr="00824912" w:rsidRDefault="00824912" w:rsidP="00824912">
      <w:r w:rsidRPr="00824912">
        <w:t>В состав программного комплекса входят:</w:t>
      </w:r>
    </w:p>
    <w:p w14:paraId="4536EE59" w14:textId="77777777" w:rsidR="00824912" w:rsidRPr="00824912" w:rsidRDefault="00824912" w:rsidP="00824912">
      <w:pPr>
        <w:numPr>
          <w:ilvl w:val="0"/>
          <w:numId w:val="5"/>
        </w:numPr>
      </w:pPr>
      <w:r w:rsidRPr="00824912">
        <w:t>Библиотечные модули ядра компьютерного зрения (VuforiaEngine.dll / .</w:t>
      </w:r>
      <w:proofErr w:type="spellStart"/>
      <w:r w:rsidRPr="00824912">
        <w:t>so</w:t>
      </w:r>
      <w:proofErr w:type="spellEnd"/>
      <w:r w:rsidRPr="00824912">
        <w:t>);</w:t>
      </w:r>
    </w:p>
    <w:p w14:paraId="6762B47B" w14:textId="77777777" w:rsidR="00824912" w:rsidRPr="00824912" w:rsidRDefault="00824912" w:rsidP="00824912">
      <w:pPr>
        <w:numPr>
          <w:ilvl w:val="0"/>
          <w:numId w:val="5"/>
        </w:numPr>
      </w:pPr>
      <w:r w:rsidRPr="00824912">
        <w:t xml:space="preserve">Пакет интеграции со средой разработки </w:t>
      </w:r>
      <w:proofErr w:type="spellStart"/>
      <w:r w:rsidRPr="00824912">
        <w:t>Unity</w:t>
      </w:r>
      <w:proofErr w:type="spellEnd"/>
      <w:r w:rsidRPr="00824912">
        <w:t xml:space="preserve"> (файлы </w:t>
      </w:r>
      <w:proofErr w:type="gramStart"/>
      <w:r w:rsidRPr="00824912">
        <w:t>формата .</w:t>
      </w:r>
      <w:proofErr w:type="spellStart"/>
      <w:r w:rsidRPr="00824912">
        <w:t>unitypackage</w:t>
      </w:r>
      <w:proofErr w:type="spellEnd"/>
      <w:proofErr w:type="gramEnd"/>
      <w:r w:rsidRPr="00824912">
        <w:t xml:space="preserve"> или реестр </w:t>
      </w:r>
      <w:proofErr w:type="spellStart"/>
      <w:r w:rsidRPr="00824912">
        <w:t>Scoped</w:t>
      </w:r>
      <w:proofErr w:type="spellEnd"/>
      <w:r w:rsidRPr="00824912">
        <w:t xml:space="preserve"> </w:t>
      </w:r>
      <w:proofErr w:type="spellStart"/>
      <w:r w:rsidRPr="00824912">
        <w:t>Registries</w:t>
      </w:r>
      <w:proofErr w:type="spellEnd"/>
      <w:r w:rsidRPr="00824912">
        <w:t>);</w:t>
      </w:r>
    </w:p>
    <w:p w14:paraId="50B2BEF4" w14:textId="77777777" w:rsidR="00824912" w:rsidRPr="00824912" w:rsidRDefault="00824912" w:rsidP="00824912">
      <w:pPr>
        <w:numPr>
          <w:ilvl w:val="0"/>
          <w:numId w:val="5"/>
        </w:numPr>
      </w:pPr>
      <w:r w:rsidRPr="00824912">
        <w:t>Инструменты генерации и компиляции цифровых маркеров (</w:t>
      </w:r>
      <w:proofErr w:type="spellStart"/>
      <w:r w:rsidRPr="00824912">
        <w:t>Vuforia</w:t>
      </w:r>
      <w:proofErr w:type="spellEnd"/>
      <w:r w:rsidRPr="00824912">
        <w:t xml:space="preserve"> Target Manager / Model Target </w:t>
      </w:r>
      <w:proofErr w:type="spellStart"/>
      <w:r w:rsidRPr="00824912">
        <w:t>Generator</w:t>
      </w:r>
      <w:proofErr w:type="spellEnd"/>
      <w:r w:rsidRPr="00824912">
        <w:t>).</w:t>
      </w:r>
    </w:p>
    <w:p w14:paraId="74548289" w14:textId="77777777" w:rsidR="00824912" w:rsidRPr="00824912" w:rsidRDefault="00824912" w:rsidP="00824912">
      <w:r w:rsidRPr="00824912">
        <w:t>Порядок загрузки и установки:</w:t>
      </w:r>
    </w:p>
    <w:p w14:paraId="6920B130" w14:textId="77777777" w:rsidR="00824912" w:rsidRPr="00824912" w:rsidRDefault="00824912" w:rsidP="00824912">
      <w:pPr>
        <w:numPr>
          <w:ilvl w:val="0"/>
          <w:numId w:val="6"/>
        </w:numPr>
      </w:pPr>
      <w:r w:rsidRPr="00824912">
        <w:t xml:space="preserve">Загрузить актуальную сертифицированную версию пакета </w:t>
      </w:r>
      <w:proofErr w:type="spellStart"/>
      <w:r w:rsidRPr="00824912">
        <w:t>Vuforia</w:t>
      </w:r>
      <w:proofErr w:type="spellEnd"/>
      <w:r w:rsidRPr="00824912">
        <w:t xml:space="preserve"> Engine Core </w:t>
      </w:r>
      <w:proofErr w:type="spellStart"/>
      <w:r w:rsidRPr="00824912">
        <w:t>Samples</w:t>
      </w:r>
      <w:proofErr w:type="spellEnd"/>
      <w:r w:rsidRPr="00824912">
        <w:t xml:space="preserve"> или плагина со специализированного раздела официального портала разработчиков.</w:t>
      </w:r>
    </w:p>
    <w:p w14:paraId="263A5C2D" w14:textId="77777777" w:rsidR="00824912" w:rsidRPr="00824912" w:rsidRDefault="00824912" w:rsidP="00824912">
      <w:pPr>
        <w:numPr>
          <w:ilvl w:val="0"/>
          <w:numId w:val="6"/>
        </w:numPr>
      </w:pPr>
      <w:r w:rsidRPr="00824912">
        <w:t xml:space="preserve">В среде разработки </w:t>
      </w:r>
      <w:proofErr w:type="spellStart"/>
      <w:r w:rsidRPr="00824912">
        <w:t>Unity</w:t>
      </w:r>
      <w:proofErr w:type="spellEnd"/>
      <w:r w:rsidRPr="00824912">
        <w:t xml:space="preserve"> открыть целевой проект, перейти в менеджер пакетов (</w:t>
      </w:r>
      <w:proofErr w:type="spellStart"/>
      <w:r w:rsidRPr="00824912">
        <w:t>Package</w:t>
      </w:r>
      <w:proofErr w:type="spellEnd"/>
      <w:r w:rsidRPr="00824912">
        <w:t xml:space="preserve"> Manager), выбрать установку пакета из локального диска или по URL-адресу и дождаться окончания импорта скриптов.</w:t>
      </w:r>
    </w:p>
    <w:p w14:paraId="27EEE6BE" w14:textId="77777777" w:rsidR="00824912" w:rsidRPr="00824912" w:rsidRDefault="00824912" w:rsidP="00824912">
      <w:pPr>
        <w:numPr>
          <w:ilvl w:val="0"/>
          <w:numId w:val="6"/>
        </w:numPr>
      </w:pPr>
      <w:r w:rsidRPr="00824912">
        <w:lastRenderedPageBreak/>
        <w:t xml:space="preserve">В настройках проекта </w:t>
      </w:r>
      <w:proofErr w:type="spellStart"/>
      <w:r w:rsidRPr="00824912">
        <w:t>Unity</w:t>
      </w:r>
      <w:proofErr w:type="spellEnd"/>
      <w:r w:rsidRPr="00824912">
        <w:t xml:space="preserve"> (Project </w:t>
      </w:r>
      <w:proofErr w:type="spellStart"/>
      <w:r w:rsidRPr="00824912">
        <w:t>Settings</w:t>
      </w:r>
      <w:proofErr w:type="spellEnd"/>
      <w:r w:rsidRPr="00824912">
        <w:t>) перейти в раздел «</w:t>
      </w:r>
      <w:proofErr w:type="spellStart"/>
      <w:r w:rsidRPr="00824912">
        <w:t>Vuforia</w:t>
      </w:r>
      <w:proofErr w:type="spellEnd"/>
      <w:r w:rsidRPr="00824912">
        <w:t xml:space="preserve"> Configuration» и вставить уникальный лицензионный ключ приложения (</w:t>
      </w:r>
      <w:proofErr w:type="spellStart"/>
      <w:r w:rsidRPr="00824912">
        <w:t>App</w:t>
      </w:r>
      <w:proofErr w:type="spellEnd"/>
      <w:r w:rsidRPr="00824912">
        <w:t xml:space="preserve"> </w:t>
      </w:r>
      <w:proofErr w:type="spellStart"/>
      <w:r w:rsidRPr="00824912">
        <w:t>License</w:t>
      </w:r>
      <w:proofErr w:type="spellEnd"/>
      <w:r w:rsidRPr="00824912">
        <w:t xml:space="preserve"> Key), сгенерированный в кабинете безопасности предприятия.</w:t>
      </w:r>
    </w:p>
    <w:p w14:paraId="1316C9F0" w14:textId="77777777" w:rsidR="00824912" w:rsidRPr="00824912" w:rsidRDefault="00824912" w:rsidP="00824912">
      <w:r w:rsidRPr="00824912">
        <w:t>Проверка работоспособности:</w:t>
      </w:r>
    </w:p>
    <w:p w14:paraId="6C4DB787" w14:textId="77777777" w:rsidR="00824912" w:rsidRPr="00824912" w:rsidRDefault="00824912" w:rsidP="00824912">
      <w:r w:rsidRPr="00824912">
        <w:t xml:space="preserve">В окне иерархии </w:t>
      </w:r>
      <w:proofErr w:type="spellStart"/>
      <w:r w:rsidRPr="00824912">
        <w:t>Unity</w:t>
      </w:r>
      <w:proofErr w:type="spellEnd"/>
      <w:r w:rsidRPr="00824912">
        <w:t xml:space="preserve"> создать базовый объект AR </w:t>
      </w:r>
      <w:proofErr w:type="spellStart"/>
      <w:r w:rsidRPr="00824912">
        <w:t>Camera</w:t>
      </w:r>
      <w:proofErr w:type="spellEnd"/>
      <w:r w:rsidRPr="00824912">
        <w:t xml:space="preserve"> от </w:t>
      </w:r>
      <w:proofErr w:type="spellStart"/>
      <w:r w:rsidRPr="00824912">
        <w:t>Vuforia</w:t>
      </w:r>
      <w:proofErr w:type="spellEnd"/>
      <w:r w:rsidRPr="00824912">
        <w:t xml:space="preserve"> вместо стандартной камеры. Если при запуске режима предварительного просмотра в среде разработки активируется подключенная к ПК камера или интерфейс гарнитуры, а в консоли отсутствуют ошибки инициализации лицензии, SDK установлен корректно и готов к настройке 3D-маркировки.</w:t>
      </w:r>
    </w:p>
    <w:p w14:paraId="7C86B0D9" w14:textId="77777777" w:rsidR="00824912" w:rsidRPr="00824912" w:rsidRDefault="00824912" w:rsidP="00824912">
      <w:pPr>
        <w:rPr>
          <w:b/>
          <w:bCs/>
        </w:rPr>
      </w:pPr>
      <w:r w:rsidRPr="00824912">
        <w:rPr>
          <w:b/>
          <w:bCs/>
        </w:rPr>
        <w:t>4) Описание операций</w:t>
      </w:r>
    </w:p>
    <w:p w14:paraId="563B69F2" w14:textId="77777777" w:rsidR="00824912" w:rsidRPr="00824912" w:rsidRDefault="00824912" w:rsidP="00824912">
      <w:r w:rsidRPr="00824912">
        <w:rPr>
          <w:b/>
          <w:bCs/>
        </w:rPr>
        <w:t>Операция 1. Создание и импорт базы данных 3D-маркировки (Model Target).</w:t>
      </w:r>
    </w:p>
    <w:p w14:paraId="405C3F28" w14:textId="77777777" w:rsidR="00824912" w:rsidRPr="00824912" w:rsidRDefault="00824912" w:rsidP="00824912">
      <w:pPr>
        <w:numPr>
          <w:ilvl w:val="0"/>
          <w:numId w:val="7"/>
        </w:numPr>
      </w:pPr>
      <w:r w:rsidRPr="00824912">
        <w:rPr>
          <w:b/>
          <w:bCs/>
        </w:rPr>
        <w:t>Условия выполнения:</w:t>
      </w:r>
      <w:r w:rsidRPr="00824912">
        <w:t xml:space="preserve"> SDK интегрирован в </w:t>
      </w:r>
      <w:proofErr w:type="spellStart"/>
      <w:r w:rsidRPr="00824912">
        <w:t>Unity</w:t>
      </w:r>
      <w:proofErr w:type="spellEnd"/>
      <w:r w:rsidRPr="00824912">
        <w:t>, имеется цифровая 3D-модель (CAD) обслуживаемого промышленного станка в формате OBJ/FBX.</w:t>
      </w:r>
    </w:p>
    <w:p w14:paraId="2DEFBDFF" w14:textId="77777777" w:rsidR="00824912" w:rsidRPr="00824912" w:rsidRDefault="00824912" w:rsidP="00824912">
      <w:pPr>
        <w:numPr>
          <w:ilvl w:val="0"/>
          <w:numId w:val="7"/>
        </w:numPr>
      </w:pPr>
      <w:r w:rsidRPr="00824912">
        <w:rPr>
          <w:b/>
          <w:bCs/>
        </w:rPr>
        <w:t>Основные действия:</w:t>
      </w:r>
      <w:r w:rsidRPr="00824912">
        <w:t xml:space="preserve"> 1. Запустить утилиту генерации маркеров Model Target </w:t>
      </w:r>
      <w:proofErr w:type="spellStart"/>
      <w:r w:rsidRPr="00824912">
        <w:t>Generator</w:t>
      </w:r>
      <w:proofErr w:type="spellEnd"/>
      <w:r w:rsidRPr="00824912">
        <w:t xml:space="preserve"> из состава ПО.</w:t>
      </w:r>
    </w:p>
    <w:p w14:paraId="615898A8" w14:textId="77777777" w:rsidR="00824912" w:rsidRPr="00824912" w:rsidRDefault="00824912" w:rsidP="00824912">
      <w:r w:rsidRPr="00824912">
        <w:t xml:space="preserve">2. Импортировать 3D-модель станка, настроить масштаб, определить начальные точки взгляда оператора (Guide </w:t>
      </w:r>
      <w:proofErr w:type="spellStart"/>
      <w:r w:rsidRPr="00824912">
        <w:t>Views</w:t>
      </w:r>
      <w:proofErr w:type="spellEnd"/>
      <w:r w:rsidRPr="00824912">
        <w:t xml:space="preserve">) и экспортировать скомпилированную базу данных в </w:t>
      </w:r>
      <w:proofErr w:type="gramStart"/>
      <w:r w:rsidRPr="00824912">
        <w:t>формате .</w:t>
      </w:r>
      <w:proofErr w:type="spellStart"/>
      <w:r w:rsidRPr="00824912">
        <w:t>unitypackage</w:t>
      </w:r>
      <w:proofErr w:type="spellEnd"/>
      <w:proofErr w:type="gramEnd"/>
      <w:r w:rsidRPr="00824912">
        <w:t>.</w:t>
      </w:r>
    </w:p>
    <w:p w14:paraId="1EE547A4" w14:textId="77777777" w:rsidR="00824912" w:rsidRPr="00824912" w:rsidRDefault="00824912" w:rsidP="00824912">
      <w:r w:rsidRPr="00824912">
        <w:t xml:space="preserve">3. В среде </w:t>
      </w:r>
      <w:proofErr w:type="spellStart"/>
      <w:r w:rsidRPr="00824912">
        <w:t>Unity</w:t>
      </w:r>
      <w:proofErr w:type="spellEnd"/>
      <w:r w:rsidRPr="00824912">
        <w:t xml:space="preserve"> выполнить импорт полученного пакета через меню </w:t>
      </w:r>
      <w:proofErr w:type="spellStart"/>
      <w:r w:rsidRPr="00824912">
        <w:t>Assets</w:t>
      </w:r>
      <w:proofErr w:type="spellEnd"/>
      <w:r w:rsidRPr="00824912">
        <w:t xml:space="preserve"> -&gt; </w:t>
      </w:r>
      <w:proofErr w:type="spellStart"/>
      <w:r w:rsidRPr="00824912">
        <w:t>Import</w:t>
      </w:r>
      <w:proofErr w:type="spellEnd"/>
      <w:r w:rsidRPr="00824912">
        <w:t xml:space="preserve"> </w:t>
      </w:r>
      <w:proofErr w:type="spellStart"/>
      <w:r w:rsidRPr="00824912">
        <w:t>Package</w:t>
      </w:r>
      <w:proofErr w:type="spellEnd"/>
      <w:r w:rsidRPr="00824912">
        <w:t>.</w:t>
      </w:r>
    </w:p>
    <w:p w14:paraId="5CFA138D" w14:textId="77777777" w:rsidR="00824912" w:rsidRPr="00824912" w:rsidRDefault="00824912" w:rsidP="00824912">
      <w:pPr>
        <w:numPr>
          <w:ilvl w:val="0"/>
          <w:numId w:val="7"/>
        </w:numPr>
      </w:pPr>
      <w:r w:rsidRPr="00824912">
        <w:rPr>
          <w:b/>
          <w:bCs/>
        </w:rPr>
        <w:t>В результате:</w:t>
      </w:r>
      <w:r w:rsidRPr="00824912">
        <w:t xml:space="preserve"> В проект разработки добавлена уникальная цифровая матрица оборудования, готовая к распознаванию системой.</w:t>
      </w:r>
    </w:p>
    <w:p w14:paraId="00CCF22D" w14:textId="77777777" w:rsidR="00824912" w:rsidRPr="00824912" w:rsidRDefault="00824912" w:rsidP="00824912">
      <w:r w:rsidRPr="00824912">
        <w:rPr>
          <w:b/>
          <w:bCs/>
        </w:rPr>
        <w:t>Операция 2. Привязка AR-инструкций к элементам виртуального макета.</w:t>
      </w:r>
    </w:p>
    <w:p w14:paraId="517355AE" w14:textId="77777777" w:rsidR="00824912" w:rsidRPr="00824912" w:rsidRDefault="00824912" w:rsidP="00824912">
      <w:pPr>
        <w:numPr>
          <w:ilvl w:val="0"/>
          <w:numId w:val="8"/>
        </w:numPr>
      </w:pPr>
      <w:r w:rsidRPr="00824912">
        <w:rPr>
          <w:b/>
          <w:bCs/>
        </w:rPr>
        <w:t>Условия выполнения:</w:t>
      </w:r>
      <w:r w:rsidRPr="00824912">
        <w:t xml:space="preserve"> База данных маркеров успешно импортирована в проект </w:t>
      </w:r>
      <w:proofErr w:type="spellStart"/>
      <w:r w:rsidRPr="00824912">
        <w:t>Unity</w:t>
      </w:r>
      <w:proofErr w:type="spellEnd"/>
      <w:r w:rsidRPr="00824912">
        <w:t>.</w:t>
      </w:r>
    </w:p>
    <w:p w14:paraId="50AAC9EE" w14:textId="77777777" w:rsidR="00824912" w:rsidRPr="00824912" w:rsidRDefault="00824912" w:rsidP="00824912">
      <w:pPr>
        <w:numPr>
          <w:ilvl w:val="0"/>
          <w:numId w:val="8"/>
        </w:numPr>
      </w:pPr>
      <w:r w:rsidRPr="00824912">
        <w:rPr>
          <w:b/>
          <w:bCs/>
        </w:rPr>
        <w:t>Основные действия:</w:t>
      </w:r>
      <w:r w:rsidRPr="00824912">
        <w:t xml:space="preserve"> 1. В иерархии сцены </w:t>
      </w:r>
      <w:proofErr w:type="spellStart"/>
      <w:r w:rsidRPr="00824912">
        <w:t>Unity</w:t>
      </w:r>
      <w:proofErr w:type="spellEnd"/>
      <w:r w:rsidRPr="00824912">
        <w:t xml:space="preserve"> добавить объект Model Target (из подменю </w:t>
      </w:r>
      <w:proofErr w:type="spellStart"/>
      <w:r w:rsidRPr="00824912">
        <w:t>Vuforia</w:t>
      </w:r>
      <w:proofErr w:type="spellEnd"/>
      <w:r w:rsidRPr="00824912">
        <w:t xml:space="preserve"> Engine).</w:t>
      </w:r>
    </w:p>
    <w:p w14:paraId="43118CF9" w14:textId="77777777" w:rsidR="00824912" w:rsidRPr="00824912" w:rsidRDefault="00824912" w:rsidP="00824912">
      <w:r w:rsidRPr="00824912">
        <w:t>2. В панели инспектора (</w:t>
      </w:r>
      <w:proofErr w:type="spellStart"/>
      <w:r w:rsidRPr="00824912">
        <w:t>Inspector</w:t>
      </w:r>
      <w:proofErr w:type="spellEnd"/>
      <w:r w:rsidRPr="00824912">
        <w:t>) объекта выбрать импортированную базу данных станка. На экране отобразится трехмерный цифровой каркас оборудования.</w:t>
      </w:r>
    </w:p>
    <w:p w14:paraId="1359FA50" w14:textId="77777777" w:rsidR="00824912" w:rsidRPr="00824912" w:rsidRDefault="00824912" w:rsidP="00824912">
      <w:r w:rsidRPr="00824912">
        <w:t>3. Добавить дочерние 3D-ассеты (стрелки, текстовые панели с инструкциями, анимации откручивания деталей) и спозиционировать их строго напротив тех физических узлов каркаса, где они должны появиться перед глазами рабочего.</w:t>
      </w:r>
    </w:p>
    <w:p w14:paraId="7DE477F8" w14:textId="77777777" w:rsidR="00824912" w:rsidRPr="00824912" w:rsidRDefault="00824912" w:rsidP="00824912">
      <w:pPr>
        <w:numPr>
          <w:ilvl w:val="0"/>
          <w:numId w:val="8"/>
        </w:numPr>
      </w:pPr>
      <w:r w:rsidRPr="00824912">
        <w:rPr>
          <w:b/>
          <w:bCs/>
        </w:rPr>
        <w:t>В результате:</w:t>
      </w:r>
      <w:r w:rsidRPr="00824912">
        <w:t xml:space="preserve"> Сформирована жесткая пространственная связь между реальной геометрией станка и цифровыми подсказками инструкции.</w:t>
      </w:r>
    </w:p>
    <w:p w14:paraId="40DB6C0A" w14:textId="77777777" w:rsidR="00824912" w:rsidRPr="00824912" w:rsidRDefault="00824912" w:rsidP="00824912">
      <w:r w:rsidRPr="00824912">
        <w:rPr>
          <w:b/>
          <w:bCs/>
        </w:rPr>
        <w:t>Операция 3. Калибровка AR-системы и запуск приложения на гарнитуре.</w:t>
      </w:r>
    </w:p>
    <w:p w14:paraId="3CCC9AB8" w14:textId="77777777" w:rsidR="00824912" w:rsidRPr="00824912" w:rsidRDefault="00824912" w:rsidP="00824912">
      <w:pPr>
        <w:numPr>
          <w:ilvl w:val="0"/>
          <w:numId w:val="9"/>
        </w:numPr>
      </w:pPr>
      <w:r w:rsidRPr="00824912">
        <w:rPr>
          <w:b/>
          <w:bCs/>
        </w:rPr>
        <w:t>Условия выполнения:</w:t>
      </w:r>
      <w:r w:rsidRPr="00824912">
        <w:t xml:space="preserve"> Проект скомпилирован под целевую промышленную гарнитуру, устройство заряжено и надето на оператора.</w:t>
      </w:r>
    </w:p>
    <w:p w14:paraId="10584B94" w14:textId="77777777" w:rsidR="00824912" w:rsidRPr="00824912" w:rsidRDefault="00824912" w:rsidP="00824912">
      <w:pPr>
        <w:numPr>
          <w:ilvl w:val="0"/>
          <w:numId w:val="9"/>
        </w:numPr>
      </w:pPr>
      <w:r w:rsidRPr="00824912">
        <w:rPr>
          <w:b/>
          <w:bCs/>
        </w:rPr>
        <w:t>Основные действия:</w:t>
      </w:r>
      <w:r w:rsidRPr="00824912">
        <w:t xml:space="preserve"> 1. Включить гарнитуру и запустить установленное AR-приложение инструктажа.</w:t>
      </w:r>
    </w:p>
    <w:p w14:paraId="2658323A" w14:textId="77777777" w:rsidR="00824912" w:rsidRPr="00824912" w:rsidRDefault="00824912" w:rsidP="00824912">
      <w:r w:rsidRPr="00824912">
        <w:lastRenderedPageBreak/>
        <w:t>2. Оператору необходимо перевести взгляд на реальное производственное оборудование с ракурса, соответствующего подсказке силуэта (Guide View) на экране.</w:t>
      </w:r>
    </w:p>
    <w:p w14:paraId="208B9D29" w14:textId="77777777" w:rsidR="00824912" w:rsidRPr="00824912" w:rsidRDefault="00824912" w:rsidP="00824912">
      <w:r w:rsidRPr="00824912">
        <w:t>3. Удерживать шлем неподвижно в течение 1–2 секунд для завершения автоматической калибровки оптических осей и сопоставления координат.</w:t>
      </w:r>
    </w:p>
    <w:p w14:paraId="2718E951" w14:textId="77777777" w:rsidR="00824912" w:rsidRPr="00824912" w:rsidRDefault="00824912" w:rsidP="00824912">
      <w:pPr>
        <w:numPr>
          <w:ilvl w:val="0"/>
          <w:numId w:val="9"/>
        </w:numPr>
      </w:pPr>
      <w:r w:rsidRPr="00824912">
        <w:rPr>
          <w:b/>
          <w:bCs/>
        </w:rPr>
        <w:t>В результате:</w:t>
      </w:r>
      <w:r w:rsidRPr="00824912">
        <w:t xml:space="preserve"> Симулятор SDK зафиксировал совпадение физического объекта с цифровым макетом, на реальном станке отобразилась устойчивая интерактивная 3D-маркировка и шаги инструкции.</w:t>
      </w:r>
    </w:p>
    <w:p w14:paraId="01BB7D7B" w14:textId="77777777" w:rsidR="00824912" w:rsidRPr="00824912" w:rsidRDefault="00824912" w:rsidP="00824912">
      <w:pPr>
        <w:rPr>
          <w:b/>
          <w:bCs/>
        </w:rPr>
      </w:pPr>
      <w:r w:rsidRPr="00824912">
        <w:rPr>
          <w:b/>
          <w:bCs/>
        </w:rPr>
        <w:t>5) Аварийные ситуации</w:t>
      </w:r>
    </w:p>
    <w:p w14:paraId="10C97BE1" w14:textId="77777777" w:rsidR="00824912" w:rsidRPr="00824912" w:rsidRDefault="00824912" w:rsidP="00824912">
      <w:pPr>
        <w:numPr>
          <w:ilvl w:val="0"/>
          <w:numId w:val="10"/>
        </w:numPr>
      </w:pPr>
      <w:r w:rsidRPr="00824912">
        <w:rPr>
          <w:b/>
          <w:bCs/>
        </w:rPr>
        <w:t>Ошибка «</w:t>
      </w:r>
      <w:proofErr w:type="spellStart"/>
      <w:r w:rsidRPr="00824912">
        <w:rPr>
          <w:b/>
          <w:bCs/>
        </w:rPr>
        <w:t>Vuforia</w:t>
      </w:r>
      <w:proofErr w:type="spellEnd"/>
      <w:r w:rsidRPr="00824912">
        <w:rPr>
          <w:b/>
          <w:bCs/>
        </w:rPr>
        <w:t xml:space="preserve"> </w:t>
      </w:r>
      <w:proofErr w:type="spellStart"/>
      <w:r w:rsidRPr="00824912">
        <w:rPr>
          <w:b/>
          <w:bCs/>
        </w:rPr>
        <w:t>initialization</w:t>
      </w:r>
      <w:proofErr w:type="spellEnd"/>
      <w:r w:rsidRPr="00824912">
        <w:rPr>
          <w:b/>
          <w:bCs/>
        </w:rPr>
        <w:t xml:space="preserve"> </w:t>
      </w:r>
      <w:proofErr w:type="spellStart"/>
      <w:r w:rsidRPr="00824912">
        <w:rPr>
          <w:b/>
          <w:bCs/>
        </w:rPr>
        <w:t>failed</w:t>
      </w:r>
      <w:proofErr w:type="spellEnd"/>
      <w:r w:rsidRPr="00824912">
        <w:rPr>
          <w:b/>
          <w:bCs/>
        </w:rPr>
        <w:t>» при запуске приложения</w:t>
      </w:r>
      <w:proofErr w:type="gramStart"/>
      <w:r w:rsidRPr="00824912">
        <w:rPr>
          <w:b/>
          <w:bCs/>
        </w:rPr>
        <w:t>:</w:t>
      </w:r>
      <w:r w:rsidRPr="00824912">
        <w:t xml:space="preserve"> Свидетельствует</w:t>
      </w:r>
      <w:proofErr w:type="gramEnd"/>
      <w:r w:rsidRPr="00824912">
        <w:t xml:space="preserve"> об отсутствии, отзыве или неверном вводе лицензионного ключа в настройках «</w:t>
      </w:r>
      <w:proofErr w:type="spellStart"/>
      <w:r w:rsidRPr="00824912">
        <w:t>Vuforia</w:t>
      </w:r>
      <w:proofErr w:type="spellEnd"/>
      <w:r w:rsidRPr="00824912">
        <w:t xml:space="preserve"> Configuration». Необходимо проверить целостность ключа доступа, права учетной записи и наличие необходимых сертификатов безопасности в файлах конфигурации.</w:t>
      </w:r>
    </w:p>
    <w:p w14:paraId="1CA20FF4" w14:textId="77777777" w:rsidR="00824912" w:rsidRPr="00824912" w:rsidRDefault="00824912" w:rsidP="00824912">
      <w:pPr>
        <w:numPr>
          <w:ilvl w:val="0"/>
          <w:numId w:val="10"/>
        </w:numPr>
      </w:pPr>
      <w:r w:rsidRPr="00824912">
        <w:rPr>
          <w:b/>
          <w:bCs/>
        </w:rPr>
        <w:t>Дрожание, смещение или полное исчезновение AR-инструкций с узлов оборудования</w:t>
      </w:r>
      <w:proofErr w:type="gramStart"/>
      <w:r w:rsidRPr="00824912">
        <w:rPr>
          <w:b/>
          <w:bCs/>
        </w:rPr>
        <w:t>:</w:t>
      </w:r>
      <w:r w:rsidRPr="00824912">
        <w:t xml:space="preserve"> Возникает</w:t>
      </w:r>
      <w:proofErr w:type="gramEnd"/>
      <w:r w:rsidRPr="00824912">
        <w:t xml:space="preserve"> при сильном изменении освещенности в цеху, запылении линз камер гарнитуры или изменении физической формы станка (например, снята защитная панель). Необходимо протереть оптические элементы гарнитуры, обеспечить штатное освещение рабочей зоны, провести повторную калибровку (взглядом на начальную точку) или обновить CAD-модель </w:t>
      </w:r>
      <w:proofErr w:type="spellStart"/>
      <w:r w:rsidRPr="00824912">
        <w:t>target</w:t>
      </w:r>
      <w:proofErr w:type="spellEnd"/>
      <w:r w:rsidRPr="00824912">
        <w:t>-маркера с учетом текущей конфигурации агрегата.</w:t>
      </w:r>
    </w:p>
    <w:p w14:paraId="104ACA60" w14:textId="77777777" w:rsidR="00824912" w:rsidRPr="00824912" w:rsidRDefault="00824912" w:rsidP="00824912">
      <w:pPr>
        <w:numPr>
          <w:ilvl w:val="0"/>
          <w:numId w:val="10"/>
        </w:numPr>
      </w:pPr>
      <w:r w:rsidRPr="00824912">
        <w:rPr>
          <w:b/>
          <w:bCs/>
        </w:rPr>
        <w:t>Перегрев оборудования или падение частоты кадров (FPS) в гарнитуре:</w:t>
      </w:r>
      <w:r w:rsidRPr="00824912">
        <w:t xml:space="preserve"> Высокая нагрузка на графический процессор из-за избыточной детализации полигонов импортированных 3D-моделей. Необходимо провести оптимизацию (децимацию сетки) </w:t>
      </w:r>
      <w:proofErr w:type="spellStart"/>
      <w:r w:rsidRPr="00824912">
        <w:t>ассетов</w:t>
      </w:r>
      <w:proofErr w:type="spellEnd"/>
      <w:r w:rsidRPr="00824912">
        <w:t xml:space="preserve"> в графическом редакторе, уменьшить количество одновременно отслеживаемых объектов в сцене и перезапустить приложение.</w:t>
      </w:r>
    </w:p>
    <w:p w14:paraId="20428A56" w14:textId="77777777" w:rsidR="00824912" w:rsidRPr="00824912" w:rsidRDefault="00824912" w:rsidP="00824912">
      <w:pPr>
        <w:numPr>
          <w:ilvl w:val="0"/>
          <w:numId w:val="10"/>
        </w:numPr>
      </w:pPr>
      <w:r w:rsidRPr="00824912">
        <w:rPr>
          <w:b/>
          <w:bCs/>
        </w:rPr>
        <w:t>Обнаружение попыток подмены промышленных данных или несанкционированного изменения AR-сценариев</w:t>
      </w:r>
      <w:proofErr w:type="gramStart"/>
      <w:r w:rsidRPr="00824912">
        <w:rPr>
          <w:b/>
          <w:bCs/>
        </w:rPr>
        <w:t>:</w:t>
      </w:r>
      <w:r w:rsidRPr="00824912">
        <w:t xml:space="preserve"> При</w:t>
      </w:r>
      <w:proofErr w:type="gramEnd"/>
      <w:r w:rsidRPr="00824912">
        <w:t xml:space="preserve"> обнаружении сторонней сетевой активности или признаков компрометации каналов управления, немедленно принудительно завершить работу приложения на всех гарнитурах цеха. Заблокировать сетевой периметр, проверить хэш-суммы исполняемых файлов на предмет контроля целостности, обновить локальные ключи шифрования данных и провести полный аудит логов системы контроля доступа.</w:t>
      </w:r>
    </w:p>
    <w:p w14:paraId="33C1C754" w14:textId="77777777" w:rsidR="00824912" w:rsidRPr="00824912" w:rsidRDefault="00824912" w:rsidP="00824912">
      <w:pPr>
        <w:numPr>
          <w:ilvl w:val="0"/>
          <w:numId w:val="10"/>
        </w:numPr>
      </w:pPr>
      <w:r w:rsidRPr="00824912">
        <w:rPr>
          <w:b/>
          <w:bCs/>
        </w:rPr>
        <w:t>Критический сбой операционной системы гарнитуры (зависание устройства)</w:t>
      </w:r>
      <w:proofErr w:type="gramStart"/>
      <w:r w:rsidRPr="00824912">
        <w:rPr>
          <w:b/>
          <w:bCs/>
        </w:rPr>
        <w:t>:</w:t>
      </w:r>
      <w:r w:rsidRPr="00824912">
        <w:t xml:space="preserve"> Произвести</w:t>
      </w:r>
      <w:proofErr w:type="gramEnd"/>
      <w:r w:rsidRPr="00824912">
        <w:t xml:space="preserve"> перезагрузку AR-гарнитуры с помощью аппаратных клавиш управления. После перезапуска проверить статус калибровки датчиков в системном меню шлема и заново запустить приложение автоматизированного инструктажа.</w:t>
      </w:r>
    </w:p>
    <w:p w14:paraId="2C08C34C" w14:textId="77777777" w:rsidR="00824912" w:rsidRPr="00824912" w:rsidRDefault="00824912" w:rsidP="00824912">
      <w:pPr>
        <w:rPr>
          <w:b/>
          <w:bCs/>
        </w:rPr>
      </w:pPr>
      <w:r w:rsidRPr="00824912">
        <w:rPr>
          <w:b/>
          <w:bCs/>
        </w:rPr>
        <w:t>6) Рекомендации по освоению</w:t>
      </w:r>
    </w:p>
    <w:p w14:paraId="67391605" w14:textId="77777777" w:rsidR="00824912" w:rsidRPr="00824912" w:rsidRDefault="00824912" w:rsidP="00824912">
      <w:r w:rsidRPr="00824912">
        <w:t xml:space="preserve">Для дальнейшего успешного освоения </w:t>
      </w:r>
      <w:proofErr w:type="spellStart"/>
      <w:r w:rsidRPr="00824912">
        <w:t>Vuforia</w:t>
      </w:r>
      <w:proofErr w:type="spellEnd"/>
      <w:r w:rsidRPr="00824912">
        <w:t xml:space="preserve"> Engine SDK рекомендуется детально изучить инструменты работы со статичными пространственными метками — технологией Area </w:t>
      </w:r>
      <w:proofErr w:type="spellStart"/>
      <w:r w:rsidRPr="00824912">
        <w:t>Targets</w:t>
      </w:r>
      <w:proofErr w:type="spellEnd"/>
      <w:r w:rsidRPr="00824912">
        <w:t xml:space="preserve">, которая позволяет сканировать с помощью </w:t>
      </w:r>
      <w:proofErr w:type="spellStart"/>
      <w:r w:rsidRPr="00824912">
        <w:t>лидара</w:t>
      </w:r>
      <w:proofErr w:type="spellEnd"/>
      <w:r w:rsidRPr="00824912">
        <w:t xml:space="preserve"> целые производственные помещения и цеха, привязывая AR-инструкции не к отдельным станкам, а к пространству всего завода. Также </w:t>
      </w:r>
      <w:r w:rsidRPr="00824912">
        <w:lastRenderedPageBreak/>
        <w:t>необходимо освоить программирование скриптов обработки событий потери и нахождения цели (</w:t>
      </w:r>
      <w:proofErr w:type="spellStart"/>
      <w:r w:rsidRPr="00824912">
        <w:t>DefaultObserverEventHandler</w:t>
      </w:r>
      <w:proofErr w:type="spellEnd"/>
      <w:r w:rsidRPr="00824912">
        <w:t>), что позволит настроить плавное появление интерфейсов, вызов предупреждающих звуковых сигналов при аварийном сходе с траектории трекинга и интеграцию AR-системы с корпоративными базами данных для вывода телеметрии оборудования в реальном времени.</w:t>
      </w:r>
    </w:p>
    <w:p w14:paraId="07355AF1" w14:textId="77777777" w:rsidR="001C0F2C" w:rsidRDefault="001C0F2C"/>
    <w:sectPr w:rsidR="001C0F2C" w:rsidSect="00495C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7246"/>
    <w:multiLevelType w:val="multilevel"/>
    <w:tmpl w:val="4ED8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84DBF"/>
    <w:multiLevelType w:val="multilevel"/>
    <w:tmpl w:val="D0C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81B62"/>
    <w:multiLevelType w:val="multilevel"/>
    <w:tmpl w:val="657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27520"/>
    <w:multiLevelType w:val="multilevel"/>
    <w:tmpl w:val="548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E4E04"/>
    <w:multiLevelType w:val="multilevel"/>
    <w:tmpl w:val="6724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6521B"/>
    <w:multiLevelType w:val="multilevel"/>
    <w:tmpl w:val="2CC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47A54"/>
    <w:multiLevelType w:val="multilevel"/>
    <w:tmpl w:val="54D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76C"/>
    <w:multiLevelType w:val="multilevel"/>
    <w:tmpl w:val="F38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E57BE"/>
    <w:multiLevelType w:val="multilevel"/>
    <w:tmpl w:val="963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32258"/>
    <w:multiLevelType w:val="multilevel"/>
    <w:tmpl w:val="679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763203">
    <w:abstractNumId w:val="6"/>
  </w:num>
  <w:num w:numId="2" w16cid:durableId="891233621">
    <w:abstractNumId w:val="5"/>
  </w:num>
  <w:num w:numId="3" w16cid:durableId="314797038">
    <w:abstractNumId w:val="9"/>
  </w:num>
  <w:num w:numId="4" w16cid:durableId="832644837">
    <w:abstractNumId w:val="7"/>
  </w:num>
  <w:num w:numId="5" w16cid:durableId="1338652892">
    <w:abstractNumId w:val="8"/>
  </w:num>
  <w:num w:numId="6" w16cid:durableId="1962301085">
    <w:abstractNumId w:val="4"/>
  </w:num>
  <w:num w:numId="7" w16cid:durableId="435440301">
    <w:abstractNumId w:val="3"/>
  </w:num>
  <w:num w:numId="8" w16cid:durableId="1152021485">
    <w:abstractNumId w:val="1"/>
  </w:num>
  <w:num w:numId="9" w16cid:durableId="1015105">
    <w:abstractNumId w:val="2"/>
  </w:num>
  <w:num w:numId="10" w16cid:durableId="113275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5C"/>
    <w:rsid w:val="001C0F2C"/>
    <w:rsid w:val="004914CB"/>
    <w:rsid w:val="00495C5C"/>
    <w:rsid w:val="00824912"/>
    <w:rsid w:val="00B140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70D6"/>
  <w15:chartTrackingRefBased/>
  <w15:docId w15:val="{648C5C45-3B95-47D1-A311-DD38E32B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9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9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95C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5C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5C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5C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5C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5C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5C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5C5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95C5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95C5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95C5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95C5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5C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5C5C"/>
    <w:rPr>
      <w:rFonts w:eastAsiaTheme="majorEastAsia" w:cstheme="majorBidi"/>
      <w:color w:val="595959" w:themeColor="text1" w:themeTint="A6"/>
    </w:rPr>
  </w:style>
  <w:style w:type="character" w:customStyle="1" w:styleId="80">
    <w:name w:val="Заголовок 8 Знак"/>
    <w:basedOn w:val="a0"/>
    <w:link w:val="8"/>
    <w:uiPriority w:val="9"/>
    <w:semiHidden/>
    <w:rsid w:val="00495C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5C5C"/>
    <w:rPr>
      <w:rFonts w:eastAsiaTheme="majorEastAsia" w:cstheme="majorBidi"/>
      <w:color w:val="272727" w:themeColor="text1" w:themeTint="D8"/>
    </w:rPr>
  </w:style>
  <w:style w:type="paragraph" w:styleId="a3">
    <w:name w:val="Title"/>
    <w:basedOn w:val="a"/>
    <w:next w:val="a"/>
    <w:link w:val="a4"/>
    <w:uiPriority w:val="10"/>
    <w:qFormat/>
    <w:rsid w:val="0049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5C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C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5C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5C5C"/>
    <w:pPr>
      <w:spacing w:before="160"/>
      <w:jc w:val="center"/>
    </w:pPr>
    <w:rPr>
      <w:i/>
      <w:iCs/>
      <w:color w:val="404040" w:themeColor="text1" w:themeTint="BF"/>
    </w:rPr>
  </w:style>
  <w:style w:type="character" w:customStyle="1" w:styleId="22">
    <w:name w:val="Цитата 2 Знак"/>
    <w:basedOn w:val="a0"/>
    <w:link w:val="21"/>
    <w:uiPriority w:val="29"/>
    <w:rsid w:val="00495C5C"/>
    <w:rPr>
      <w:i/>
      <w:iCs/>
      <w:color w:val="404040" w:themeColor="text1" w:themeTint="BF"/>
    </w:rPr>
  </w:style>
  <w:style w:type="paragraph" w:styleId="a7">
    <w:name w:val="List Paragraph"/>
    <w:basedOn w:val="a"/>
    <w:uiPriority w:val="34"/>
    <w:qFormat/>
    <w:rsid w:val="00495C5C"/>
    <w:pPr>
      <w:ind w:left="720"/>
      <w:contextualSpacing/>
    </w:pPr>
  </w:style>
  <w:style w:type="character" w:styleId="a8">
    <w:name w:val="Intense Emphasis"/>
    <w:basedOn w:val="a0"/>
    <w:uiPriority w:val="21"/>
    <w:qFormat/>
    <w:rsid w:val="00495C5C"/>
    <w:rPr>
      <w:i/>
      <w:iCs/>
      <w:color w:val="0F4761" w:themeColor="accent1" w:themeShade="BF"/>
    </w:rPr>
  </w:style>
  <w:style w:type="paragraph" w:styleId="a9">
    <w:name w:val="Intense Quote"/>
    <w:basedOn w:val="a"/>
    <w:next w:val="a"/>
    <w:link w:val="aa"/>
    <w:uiPriority w:val="30"/>
    <w:qFormat/>
    <w:rsid w:val="0049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5C5C"/>
    <w:rPr>
      <w:i/>
      <w:iCs/>
      <w:color w:val="0F4761" w:themeColor="accent1" w:themeShade="BF"/>
    </w:rPr>
  </w:style>
  <w:style w:type="character" w:styleId="ab">
    <w:name w:val="Intense Reference"/>
    <w:basedOn w:val="a0"/>
    <w:uiPriority w:val="32"/>
    <w:qFormat/>
    <w:rsid w:val="00495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080320">
      <w:bodyDiv w:val="1"/>
      <w:marLeft w:val="0"/>
      <w:marRight w:val="0"/>
      <w:marTop w:val="0"/>
      <w:marBottom w:val="0"/>
      <w:divBdr>
        <w:top w:val="none" w:sz="0" w:space="0" w:color="auto"/>
        <w:left w:val="none" w:sz="0" w:space="0" w:color="auto"/>
        <w:bottom w:val="none" w:sz="0" w:space="0" w:color="auto"/>
        <w:right w:val="none" w:sz="0" w:space="0" w:color="auto"/>
      </w:divBdr>
    </w:div>
    <w:div w:id="1706363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1457</Words>
  <Characters>8306</Characters>
  <Application>Microsoft Office Word</Application>
  <DocSecurity>0</DocSecurity>
  <Lines>69</Lines>
  <Paragraphs>19</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Арина Прокофьева</dc:creator>
  <cp:keywords/>
  <dc:description/>
  <cp:lastModifiedBy>Арина Прокофьева</cp:lastModifiedBy>
  <cp:revision>2</cp:revision>
  <dcterms:created xsi:type="dcterms:W3CDTF">2026-06-26T00:49:00Z</dcterms:created>
  <dcterms:modified xsi:type="dcterms:W3CDTF">2026-06-26T00:51:00Z</dcterms:modified>
</cp:coreProperties>
</file>