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Shared Database Application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146213</wp:posOffset>
            </wp:positionH>
            <wp:positionV relativeFrom="paragraph">
              <wp:posOffset>290326</wp:posOffset>
            </wp:positionV>
            <wp:extent cx="5438775" cy="324802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3.46456692913375" w:hanging="283.46456692913375"/>
      </w:pPr>
      <w:r w:rsidDel="00000000" w:rsidR="00000000" w:rsidRPr="00000000">
        <w:rPr>
          <w:rtl w:val="0"/>
        </w:rPr>
        <w:t xml:space="preserve">Database per Service Application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146213</wp:posOffset>
            </wp:positionH>
            <wp:positionV relativeFrom="paragraph">
              <wp:posOffset>222838</wp:posOffset>
            </wp:positionV>
            <wp:extent cx="5438775" cy="32480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