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7BB121" w14:textId="77777777" w:rsidR="00193D4B" w:rsidRDefault="00193D4B" w:rsidP="00193D4B">
      <w:pPr>
        <w:ind w:left="1843" w:right="-544" w:hanging="1843"/>
        <w:rPr>
          <w:sz w:val="24"/>
          <w:szCs w:val="24"/>
        </w:rPr>
      </w:pPr>
      <w:r>
        <w:rPr>
          <w:sz w:val="24"/>
          <w:szCs w:val="24"/>
        </w:rPr>
        <w:t xml:space="preserve">Nama </w:t>
      </w:r>
      <w:proofErr w:type="spellStart"/>
      <w:r>
        <w:rPr>
          <w:sz w:val="24"/>
          <w:szCs w:val="24"/>
        </w:rPr>
        <w:t>Mahasiswa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(</w:t>
      </w:r>
      <w:proofErr w:type="spellStart"/>
      <w:r>
        <w:rPr>
          <w:sz w:val="24"/>
          <w:szCs w:val="24"/>
        </w:rPr>
        <w:t>Kode</w:t>
      </w:r>
      <w:proofErr w:type="spellEnd"/>
      <w:r>
        <w:rPr>
          <w:sz w:val="24"/>
          <w:szCs w:val="24"/>
        </w:rPr>
        <w:t>)</w:t>
      </w:r>
      <w:r>
        <w:rPr>
          <w:sz w:val="24"/>
          <w:szCs w:val="24"/>
        </w:rPr>
        <w:tab/>
        <w:t xml:space="preserve">: Indah </w:t>
      </w:r>
      <w:proofErr w:type="spellStart"/>
      <w:r>
        <w:rPr>
          <w:sz w:val="24"/>
          <w:szCs w:val="24"/>
        </w:rPr>
        <w:t>Triesnawanty</w:t>
      </w:r>
      <w:proofErr w:type="spellEnd"/>
      <w:r>
        <w:rPr>
          <w:sz w:val="24"/>
          <w:szCs w:val="24"/>
        </w:rPr>
        <w:t xml:space="preserve"> (G)</w:t>
      </w:r>
    </w:p>
    <w:p w14:paraId="7B471155" w14:textId="77777777" w:rsidR="00193D4B" w:rsidRDefault="00193D4B" w:rsidP="00193D4B">
      <w:pPr>
        <w:ind w:left="1843" w:right="-544" w:hanging="1843"/>
        <w:rPr>
          <w:sz w:val="24"/>
          <w:szCs w:val="24"/>
        </w:rPr>
      </w:pPr>
      <w:r>
        <w:rPr>
          <w:sz w:val="24"/>
          <w:szCs w:val="24"/>
        </w:rPr>
        <w:t>NIM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1600015037</w:t>
      </w:r>
    </w:p>
    <w:p w14:paraId="7070DB9E" w14:textId="77777777" w:rsidR="00193D4B" w:rsidRDefault="00193D4B" w:rsidP="00193D4B">
      <w:pPr>
        <w:ind w:left="1843" w:right="-544" w:hanging="1843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Program </w:t>
      </w:r>
      <w:proofErr w:type="spellStart"/>
      <w:r>
        <w:rPr>
          <w:color w:val="000000"/>
          <w:sz w:val="24"/>
          <w:szCs w:val="24"/>
        </w:rPr>
        <w:t>Studi</w:t>
      </w:r>
      <w:proofErr w:type="spellEnd"/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 xml:space="preserve">: </w:t>
      </w:r>
      <w:proofErr w:type="spellStart"/>
      <w:r>
        <w:rPr>
          <w:color w:val="000000"/>
          <w:sz w:val="24"/>
          <w:szCs w:val="24"/>
        </w:rPr>
        <w:t>Matematika</w:t>
      </w:r>
      <w:proofErr w:type="spellEnd"/>
    </w:p>
    <w:p w14:paraId="34A63269" w14:textId="77777777" w:rsidR="00193D4B" w:rsidRDefault="00193D4B" w:rsidP="00193D4B">
      <w:pPr>
        <w:ind w:left="1843" w:right="-544" w:hanging="1843"/>
        <w:rPr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Lokasi</w:t>
      </w:r>
      <w:proofErr w:type="spellEnd"/>
      <w:r>
        <w:rPr>
          <w:color w:val="000000"/>
          <w:sz w:val="24"/>
          <w:szCs w:val="24"/>
        </w:rPr>
        <w:t xml:space="preserve"> KKN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 xml:space="preserve">: </w:t>
      </w:r>
      <w:proofErr w:type="spellStart"/>
      <w:r>
        <w:rPr>
          <w:sz w:val="24"/>
          <w:szCs w:val="24"/>
        </w:rPr>
        <w:t>Gunungan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Sumbermulyo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Bambanglipuro</w:t>
      </w:r>
      <w:proofErr w:type="spellEnd"/>
      <w:r>
        <w:rPr>
          <w:sz w:val="24"/>
          <w:szCs w:val="24"/>
        </w:rPr>
        <w:t xml:space="preserve">, Bantul </w:t>
      </w:r>
    </w:p>
    <w:p w14:paraId="41A3AFF8" w14:textId="66E8C347" w:rsidR="006D1FB3" w:rsidRDefault="006D1FB3"/>
    <w:p w14:paraId="0A987288" w14:textId="156E88ED" w:rsidR="00193D4B" w:rsidRDefault="00193D4B"/>
    <w:p w14:paraId="4C87A471" w14:textId="3F5FFB29" w:rsidR="00193D4B" w:rsidRDefault="00193D4B" w:rsidP="00A2192E">
      <w:pPr>
        <w:spacing w:line="276" w:lineRule="auto"/>
        <w:jc w:val="both"/>
        <w:rPr>
          <w:b/>
          <w:bCs/>
          <w:sz w:val="24"/>
          <w:szCs w:val="24"/>
        </w:rPr>
      </w:pPr>
      <w:proofErr w:type="spellStart"/>
      <w:r w:rsidRPr="00193D4B">
        <w:rPr>
          <w:b/>
          <w:bCs/>
          <w:sz w:val="24"/>
          <w:szCs w:val="24"/>
        </w:rPr>
        <w:t>Penjelasan</w:t>
      </w:r>
      <w:proofErr w:type="spellEnd"/>
      <w:r w:rsidRPr="00193D4B">
        <w:rPr>
          <w:b/>
          <w:bCs/>
          <w:sz w:val="24"/>
          <w:szCs w:val="24"/>
        </w:rPr>
        <w:t xml:space="preserve"> Program</w:t>
      </w:r>
    </w:p>
    <w:p w14:paraId="60332318" w14:textId="24D62956" w:rsidR="00193D4B" w:rsidRDefault="00193D4B" w:rsidP="00A2192E">
      <w:pPr>
        <w:spacing w:line="276" w:lineRule="auto"/>
        <w:jc w:val="both"/>
        <w:rPr>
          <w:b/>
          <w:bCs/>
          <w:sz w:val="24"/>
          <w:szCs w:val="24"/>
        </w:rPr>
      </w:pPr>
    </w:p>
    <w:p w14:paraId="46FC8502" w14:textId="0194C45E" w:rsidR="00193D4B" w:rsidRDefault="00193D4B" w:rsidP="00A2192E">
      <w:pPr>
        <w:pStyle w:val="ListParagraph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Bidang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Keilmuan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Bimbingan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Belajar</w:t>
      </w:r>
      <w:proofErr w:type="spellEnd"/>
    </w:p>
    <w:p w14:paraId="433DF4EF" w14:textId="44A5AE0D" w:rsidR="00193D4B" w:rsidRDefault="00193D4B" w:rsidP="00A2192E">
      <w:pPr>
        <w:pStyle w:val="ListParagraph"/>
        <w:numPr>
          <w:ilvl w:val="0"/>
          <w:numId w:val="2"/>
        </w:numPr>
        <w:spacing w:line="276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Pelatihan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Kemampuan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Berhitung</w:t>
      </w:r>
      <w:proofErr w:type="spellEnd"/>
    </w:p>
    <w:p w14:paraId="23131033" w14:textId="229FB955" w:rsidR="00193D4B" w:rsidRDefault="00193D4B" w:rsidP="00A2192E">
      <w:pPr>
        <w:pStyle w:val="ListParagraph"/>
        <w:spacing w:line="276" w:lineRule="auto"/>
        <w:ind w:left="108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Pelatihan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kemampuan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berhitung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melatih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anak-anak</w:t>
      </w:r>
      <w:proofErr w:type="spellEnd"/>
      <w:r>
        <w:rPr>
          <w:sz w:val="24"/>
          <w:szCs w:val="24"/>
        </w:rPr>
        <w:t xml:space="preserve"> di Dusun </w:t>
      </w:r>
      <w:proofErr w:type="spellStart"/>
      <w:r>
        <w:rPr>
          <w:sz w:val="24"/>
          <w:szCs w:val="24"/>
        </w:rPr>
        <w:t>Gunungan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mengenal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bentuk-bentuk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bangun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serta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mengajari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bagaimana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berhitung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metode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jaritmatika</w:t>
      </w:r>
      <w:proofErr w:type="spellEnd"/>
      <w:r>
        <w:rPr>
          <w:sz w:val="24"/>
          <w:szCs w:val="24"/>
        </w:rPr>
        <w:t>.</w:t>
      </w:r>
    </w:p>
    <w:p w14:paraId="6495BB9B" w14:textId="5F4B1F52" w:rsidR="00193D4B" w:rsidRDefault="00193D4B" w:rsidP="00A2192E">
      <w:pPr>
        <w:pStyle w:val="ListParagraph"/>
        <w:spacing w:line="276" w:lineRule="auto"/>
        <w:ind w:left="1080"/>
        <w:jc w:val="both"/>
        <w:rPr>
          <w:sz w:val="24"/>
          <w:szCs w:val="24"/>
        </w:rPr>
      </w:pPr>
    </w:p>
    <w:p w14:paraId="5FFD69D9" w14:textId="6644CE00" w:rsidR="00193D4B" w:rsidRDefault="00193D4B" w:rsidP="00A2192E">
      <w:pPr>
        <w:pStyle w:val="ListParagraph"/>
        <w:numPr>
          <w:ilvl w:val="0"/>
          <w:numId w:val="2"/>
        </w:numPr>
        <w:spacing w:line="276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Penyelenggaraan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Bimbingan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Belajar</w:t>
      </w:r>
      <w:proofErr w:type="spellEnd"/>
    </w:p>
    <w:p w14:paraId="41636519" w14:textId="492AD7B8" w:rsidR="0032781D" w:rsidRDefault="00193D4B" w:rsidP="00A2192E">
      <w:pPr>
        <w:pStyle w:val="ListParagraph"/>
        <w:spacing w:line="276" w:lineRule="auto"/>
        <w:ind w:left="108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Penyelanggaraan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bimbingan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belajar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disini</w:t>
      </w:r>
      <w:proofErr w:type="spellEnd"/>
      <w:r>
        <w:rPr>
          <w:sz w:val="24"/>
          <w:szCs w:val="24"/>
        </w:rPr>
        <w:t xml:space="preserve"> </w:t>
      </w:r>
      <w:bookmarkStart w:id="0" w:name="_GoBack"/>
      <w:bookmarkEnd w:id="0"/>
      <w:proofErr w:type="spellStart"/>
      <w:r>
        <w:rPr>
          <w:sz w:val="24"/>
          <w:szCs w:val="24"/>
        </w:rPr>
        <w:t>yaitu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membantu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anak-anak</w:t>
      </w:r>
      <w:proofErr w:type="spellEnd"/>
      <w:r>
        <w:rPr>
          <w:sz w:val="24"/>
          <w:szCs w:val="24"/>
        </w:rPr>
        <w:t xml:space="preserve"> agar </w:t>
      </w:r>
      <w:proofErr w:type="spellStart"/>
      <w:r>
        <w:rPr>
          <w:sz w:val="24"/>
          <w:szCs w:val="24"/>
        </w:rPr>
        <w:t>lebih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mendalami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materi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mereka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sekolah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menjelaskan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kembali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jika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didapatkan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sekolah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kurang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melatih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anak-anak</w:t>
      </w:r>
      <w:proofErr w:type="spellEnd"/>
      <w:r>
        <w:rPr>
          <w:sz w:val="24"/>
          <w:szCs w:val="24"/>
        </w:rPr>
        <w:t xml:space="preserve"> di Dusun </w:t>
      </w:r>
      <w:proofErr w:type="spellStart"/>
      <w:r>
        <w:rPr>
          <w:sz w:val="24"/>
          <w:szCs w:val="24"/>
        </w:rPr>
        <w:t>Gunungan</w:t>
      </w:r>
      <w:proofErr w:type="spellEnd"/>
      <w:r w:rsidR="0032781D">
        <w:rPr>
          <w:sz w:val="24"/>
          <w:szCs w:val="24"/>
        </w:rPr>
        <w:t xml:space="preserve"> </w:t>
      </w:r>
      <w:proofErr w:type="spellStart"/>
      <w:r w:rsidR="0032781D">
        <w:rPr>
          <w:sz w:val="24"/>
          <w:szCs w:val="24"/>
        </w:rPr>
        <w:t>dengan</w:t>
      </w:r>
      <w:proofErr w:type="spellEnd"/>
      <w:r w:rsidR="0032781D">
        <w:rPr>
          <w:sz w:val="24"/>
          <w:szCs w:val="24"/>
        </w:rPr>
        <w:t xml:space="preserve"> </w:t>
      </w:r>
      <w:proofErr w:type="spellStart"/>
      <w:r w:rsidR="0032781D">
        <w:rPr>
          <w:sz w:val="24"/>
          <w:szCs w:val="24"/>
        </w:rPr>
        <w:t>memberikan</w:t>
      </w:r>
      <w:proofErr w:type="spellEnd"/>
      <w:r w:rsidR="0032781D">
        <w:rPr>
          <w:sz w:val="24"/>
          <w:szCs w:val="24"/>
        </w:rPr>
        <w:t xml:space="preserve"> </w:t>
      </w:r>
      <w:proofErr w:type="spellStart"/>
      <w:r w:rsidR="0032781D">
        <w:rPr>
          <w:sz w:val="24"/>
          <w:szCs w:val="24"/>
        </w:rPr>
        <w:t>beberapa</w:t>
      </w:r>
      <w:proofErr w:type="spellEnd"/>
      <w:r w:rsidR="0032781D">
        <w:rPr>
          <w:sz w:val="24"/>
          <w:szCs w:val="24"/>
        </w:rPr>
        <w:t xml:space="preserve"> </w:t>
      </w:r>
      <w:proofErr w:type="spellStart"/>
      <w:r w:rsidR="0032781D">
        <w:rPr>
          <w:sz w:val="24"/>
          <w:szCs w:val="24"/>
        </w:rPr>
        <w:t>soal</w:t>
      </w:r>
      <w:proofErr w:type="spellEnd"/>
      <w:r w:rsidR="0032781D">
        <w:rPr>
          <w:sz w:val="24"/>
          <w:szCs w:val="24"/>
        </w:rPr>
        <w:t xml:space="preserve"> agar </w:t>
      </w:r>
      <w:proofErr w:type="spellStart"/>
      <w:r w:rsidR="0032781D">
        <w:rPr>
          <w:sz w:val="24"/>
          <w:szCs w:val="24"/>
        </w:rPr>
        <w:t>mereka</w:t>
      </w:r>
      <w:proofErr w:type="spellEnd"/>
      <w:r w:rsidR="0032781D">
        <w:rPr>
          <w:sz w:val="24"/>
          <w:szCs w:val="24"/>
        </w:rPr>
        <w:t xml:space="preserve"> </w:t>
      </w:r>
      <w:proofErr w:type="spellStart"/>
      <w:r w:rsidR="0032781D">
        <w:rPr>
          <w:sz w:val="24"/>
          <w:szCs w:val="24"/>
        </w:rPr>
        <w:t>terlatih</w:t>
      </w:r>
      <w:proofErr w:type="spellEnd"/>
      <w:r w:rsidR="0032781D">
        <w:rPr>
          <w:sz w:val="24"/>
          <w:szCs w:val="24"/>
        </w:rPr>
        <w:t xml:space="preserve"> dan </w:t>
      </w:r>
      <w:proofErr w:type="spellStart"/>
      <w:r w:rsidR="0032781D">
        <w:rPr>
          <w:sz w:val="24"/>
          <w:szCs w:val="24"/>
        </w:rPr>
        <w:t>gampang</w:t>
      </w:r>
      <w:proofErr w:type="spellEnd"/>
      <w:r w:rsidR="0032781D">
        <w:rPr>
          <w:sz w:val="24"/>
          <w:szCs w:val="24"/>
        </w:rPr>
        <w:t xml:space="preserve"> </w:t>
      </w:r>
      <w:proofErr w:type="spellStart"/>
      <w:r w:rsidR="0032781D">
        <w:rPr>
          <w:sz w:val="24"/>
          <w:szCs w:val="24"/>
        </w:rPr>
        <w:t>memahaminya</w:t>
      </w:r>
      <w:proofErr w:type="spellEnd"/>
      <w:r w:rsidR="0032781D">
        <w:rPr>
          <w:sz w:val="24"/>
          <w:szCs w:val="24"/>
        </w:rPr>
        <w:t xml:space="preserve">. </w:t>
      </w:r>
      <w:proofErr w:type="spellStart"/>
      <w:r w:rsidR="0032781D">
        <w:rPr>
          <w:sz w:val="24"/>
          <w:szCs w:val="24"/>
        </w:rPr>
        <w:t>Disini</w:t>
      </w:r>
      <w:proofErr w:type="spellEnd"/>
      <w:r w:rsidR="0032781D">
        <w:rPr>
          <w:sz w:val="24"/>
          <w:szCs w:val="24"/>
        </w:rPr>
        <w:t xml:space="preserve"> juga </w:t>
      </w:r>
      <w:proofErr w:type="spellStart"/>
      <w:r w:rsidR="0032781D">
        <w:rPr>
          <w:sz w:val="24"/>
          <w:szCs w:val="24"/>
        </w:rPr>
        <w:t>kegiatan</w:t>
      </w:r>
      <w:proofErr w:type="spellEnd"/>
      <w:r w:rsidR="0032781D">
        <w:rPr>
          <w:sz w:val="24"/>
          <w:szCs w:val="24"/>
        </w:rPr>
        <w:t xml:space="preserve"> yang </w:t>
      </w:r>
      <w:proofErr w:type="spellStart"/>
      <w:r w:rsidR="0032781D">
        <w:rPr>
          <w:sz w:val="24"/>
          <w:szCs w:val="24"/>
        </w:rPr>
        <w:t>dilakukan</w:t>
      </w:r>
      <w:proofErr w:type="spellEnd"/>
      <w:r w:rsidR="0032781D">
        <w:rPr>
          <w:sz w:val="24"/>
          <w:szCs w:val="24"/>
        </w:rPr>
        <w:t xml:space="preserve"> </w:t>
      </w:r>
      <w:proofErr w:type="spellStart"/>
      <w:r w:rsidR="0032781D">
        <w:rPr>
          <w:sz w:val="24"/>
          <w:szCs w:val="24"/>
        </w:rPr>
        <w:t>yaitu</w:t>
      </w:r>
      <w:proofErr w:type="spellEnd"/>
      <w:r w:rsidR="0032781D">
        <w:rPr>
          <w:sz w:val="24"/>
          <w:szCs w:val="24"/>
        </w:rPr>
        <w:t xml:space="preserve"> </w:t>
      </w:r>
      <w:proofErr w:type="spellStart"/>
      <w:r w:rsidR="0032781D">
        <w:rPr>
          <w:sz w:val="24"/>
          <w:szCs w:val="24"/>
        </w:rPr>
        <w:t>membantu</w:t>
      </w:r>
      <w:proofErr w:type="spellEnd"/>
      <w:r w:rsidR="0032781D">
        <w:rPr>
          <w:sz w:val="24"/>
          <w:szCs w:val="24"/>
        </w:rPr>
        <w:t xml:space="preserve"> </w:t>
      </w:r>
      <w:proofErr w:type="spellStart"/>
      <w:r w:rsidR="0032781D">
        <w:rPr>
          <w:sz w:val="24"/>
          <w:szCs w:val="24"/>
        </w:rPr>
        <w:t>anak-anak</w:t>
      </w:r>
      <w:proofErr w:type="spellEnd"/>
      <w:r w:rsidR="0032781D">
        <w:rPr>
          <w:sz w:val="24"/>
          <w:szCs w:val="24"/>
        </w:rPr>
        <w:t xml:space="preserve"> di Dusun </w:t>
      </w:r>
      <w:proofErr w:type="spellStart"/>
      <w:r w:rsidR="0032781D">
        <w:rPr>
          <w:sz w:val="24"/>
          <w:szCs w:val="24"/>
        </w:rPr>
        <w:t>Gunungan</w:t>
      </w:r>
      <w:proofErr w:type="spellEnd"/>
      <w:r w:rsidR="0032781D">
        <w:rPr>
          <w:sz w:val="24"/>
          <w:szCs w:val="24"/>
        </w:rPr>
        <w:t xml:space="preserve"> </w:t>
      </w:r>
      <w:proofErr w:type="spellStart"/>
      <w:r w:rsidR="0032781D">
        <w:rPr>
          <w:sz w:val="24"/>
          <w:szCs w:val="24"/>
        </w:rPr>
        <w:t>mengerjakan</w:t>
      </w:r>
      <w:proofErr w:type="spellEnd"/>
      <w:r w:rsidR="0032781D">
        <w:rPr>
          <w:sz w:val="24"/>
          <w:szCs w:val="24"/>
        </w:rPr>
        <w:t xml:space="preserve"> PR </w:t>
      </w:r>
      <w:proofErr w:type="spellStart"/>
      <w:r w:rsidR="0032781D">
        <w:rPr>
          <w:sz w:val="24"/>
          <w:szCs w:val="24"/>
        </w:rPr>
        <w:t>mereka</w:t>
      </w:r>
      <w:proofErr w:type="spellEnd"/>
      <w:r w:rsidR="0032781D">
        <w:rPr>
          <w:sz w:val="24"/>
          <w:szCs w:val="24"/>
        </w:rPr>
        <w:t xml:space="preserve">, </w:t>
      </w:r>
      <w:proofErr w:type="spellStart"/>
      <w:r w:rsidR="0032781D">
        <w:rPr>
          <w:sz w:val="24"/>
          <w:szCs w:val="24"/>
        </w:rPr>
        <w:t>mengajari</w:t>
      </w:r>
      <w:proofErr w:type="spellEnd"/>
      <w:r w:rsidR="0032781D">
        <w:rPr>
          <w:sz w:val="24"/>
          <w:szCs w:val="24"/>
        </w:rPr>
        <w:t xml:space="preserve"> </w:t>
      </w:r>
      <w:proofErr w:type="spellStart"/>
      <w:r w:rsidR="0032781D">
        <w:rPr>
          <w:sz w:val="24"/>
          <w:szCs w:val="24"/>
        </w:rPr>
        <w:t>lebih</w:t>
      </w:r>
      <w:proofErr w:type="spellEnd"/>
      <w:r w:rsidR="0032781D">
        <w:rPr>
          <w:sz w:val="24"/>
          <w:szCs w:val="24"/>
        </w:rPr>
        <w:t xml:space="preserve"> detail di </w:t>
      </w:r>
      <w:proofErr w:type="spellStart"/>
      <w:r w:rsidR="0032781D">
        <w:rPr>
          <w:sz w:val="24"/>
          <w:szCs w:val="24"/>
        </w:rPr>
        <w:t>setiap</w:t>
      </w:r>
      <w:proofErr w:type="spellEnd"/>
      <w:r w:rsidR="0032781D">
        <w:rPr>
          <w:sz w:val="24"/>
          <w:szCs w:val="24"/>
        </w:rPr>
        <w:t xml:space="preserve"> </w:t>
      </w:r>
      <w:proofErr w:type="spellStart"/>
      <w:r w:rsidR="0032781D">
        <w:rPr>
          <w:sz w:val="24"/>
          <w:szCs w:val="24"/>
        </w:rPr>
        <w:t>langkah-langkah</w:t>
      </w:r>
      <w:proofErr w:type="spellEnd"/>
      <w:r w:rsidR="0032781D">
        <w:rPr>
          <w:sz w:val="24"/>
          <w:szCs w:val="24"/>
        </w:rPr>
        <w:t xml:space="preserve"> </w:t>
      </w:r>
      <w:proofErr w:type="spellStart"/>
      <w:r w:rsidR="0032781D">
        <w:rPr>
          <w:sz w:val="24"/>
          <w:szCs w:val="24"/>
        </w:rPr>
        <w:t>penyelesaian</w:t>
      </w:r>
      <w:proofErr w:type="spellEnd"/>
      <w:r w:rsidR="0032781D">
        <w:rPr>
          <w:sz w:val="24"/>
          <w:szCs w:val="24"/>
        </w:rPr>
        <w:t xml:space="preserve"> </w:t>
      </w:r>
      <w:proofErr w:type="spellStart"/>
      <w:r w:rsidR="0032781D">
        <w:rPr>
          <w:sz w:val="24"/>
          <w:szCs w:val="24"/>
        </w:rPr>
        <w:t>soal-soal</w:t>
      </w:r>
      <w:proofErr w:type="spellEnd"/>
      <w:r w:rsidR="0032781D">
        <w:rPr>
          <w:sz w:val="24"/>
          <w:szCs w:val="24"/>
        </w:rPr>
        <w:t xml:space="preserve"> yang </w:t>
      </w:r>
      <w:proofErr w:type="spellStart"/>
      <w:r w:rsidR="0032781D">
        <w:rPr>
          <w:sz w:val="24"/>
          <w:szCs w:val="24"/>
        </w:rPr>
        <w:t>telah</w:t>
      </w:r>
      <w:proofErr w:type="spellEnd"/>
      <w:r w:rsidR="0032781D">
        <w:rPr>
          <w:sz w:val="24"/>
          <w:szCs w:val="24"/>
        </w:rPr>
        <w:t xml:space="preserve"> </w:t>
      </w:r>
      <w:proofErr w:type="spellStart"/>
      <w:r w:rsidR="0032781D">
        <w:rPr>
          <w:sz w:val="24"/>
          <w:szCs w:val="24"/>
        </w:rPr>
        <w:t>diberikan</w:t>
      </w:r>
      <w:proofErr w:type="spellEnd"/>
      <w:r w:rsidR="0032781D">
        <w:rPr>
          <w:sz w:val="24"/>
          <w:szCs w:val="24"/>
        </w:rPr>
        <w:t>.</w:t>
      </w:r>
    </w:p>
    <w:p w14:paraId="0BA29027" w14:textId="7680E7A1" w:rsidR="0032781D" w:rsidRDefault="0032781D" w:rsidP="00A2192E">
      <w:pPr>
        <w:pStyle w:val="ListParagraph"/>
        <w:spacing w:line="276" w:lineRule="auto"/>
        <w:ind w:left="1080"/>
        <w:jc w:val="both"/>
        <w:rPr>
          <w:sz w:val="24"/>
          <w:szCs w:val="24"/>
        </w:rPr>
      </w:pPr>
    </w:p>
    <w:p w14:paraId="4A4305EC" w14:textId="24E72B87" w:rsidR="0032781D" w:rsidRDefault="0032781D" w:rsidP="00A2192E">
      <w:pPr>
        <w:pStyle w:val="ListParagraph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Bidang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Keagamaan</w:t>
      </w:r>
      <w:proofErr w:type="spellEnd"/>
    </w:p>
    <w:p w14:paraId="537D92C3" w14:textId="4D6CA30A" w:rsidR="0032781D" w:rsidRDefault="0032781D" w:rsidP="00A2192E">
      <w:pPr>
        <w:pStyle w:val="ListParagraph"/>
        <w:numPr>
          <w:ilvl w:val="0"/>
          <w:numId w:val="3"/>
        </w:numPr>
        <w:spacing w:line="276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Penyelenggaraan</w:t>
      </w:r>
      <w:proofErr w:type="spellEnd"/>
      <w:r>
        <w:rPr>
          <w:sz w:val="24"/>
          <w:szCs w:val="24"/>
        </w:rPr>
        <w:t xml:space="preserve"> TPA</w:t>
      </w:r>
    </w:p>
    <w:p w14:paraId="5BB7963D" w14:textId="77B99759" w:rsidR="0032781D" w:rsidRDefault="0032781D" w:rsidP="00A2192E">
      <w:pPr>
        <w:pStyle w:val="ListParagraph"/>
        <w:spacing w:line="276" w:lineRule="auto"/>
        <w:ind w:left="108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Penyelenggaraan</w:t>
      </w:r>
      <w:proofErr w:type="spellEnd"/>
      <w:r>
        <w:rPr>
          <w:sz w:val="24"/>
          <w:szCs w:val="24"/>
        </w:rPr>
        <w:t xml:space="preserve"> TPA </w:t>
      </w:r>
      <w:proofErr w:type="spellStart"/>
      <w:r>
        <w:rPr>
          <w:sz w:val="24"/>
          <w:szCs w:val="24"/>
        </w:rPr>
        <w:t>disini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dibagi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beberapa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bagian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kegiatan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dimana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setiap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pertemuan</w:t>
      </w:r>
      <w:proofErr w:type="spellEnd"/>
      <w:r>
        <w:rPr>
          <w:sz w:val="24"/>
          <w:szCs w:val="24"/>
        </w:rPr>
        <w:t xml:space="preserve"> TPA di Masjid </w:t>
      </w:r>
      <w:proofErr w:type="spellStart"/>
      <w:r>
        <w:rPr>
          <w:sz w:val="24"/>
          <w:szCs w:val="24"/>
        </w:rPr>
        <w:t>Gunungan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Anak-anak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dibantu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diajarkan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membaca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iqro</w:t>
      </w:r>
      <w:proofErr w:type="spellEnd"/>
      <w:r>
        <w:rPr>
          <w:sz w:val="24"/>
          <w:szCs w:val="24"/>
        </w:rPr>
        <w:t xml:space="preserve"> dan al-</w:t>
      </w:r>
      <w:proofErr w:type="spellStart"/>
      <w:r>
        <w:rPr>
          <w:sz w:val="24"/>
          <w:szCs w:val="24"/>
        </w:rPr>
        <w:t>qur’an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doa-doa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keseharian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surat-surat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pendek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mendampingi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menghafal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nama-nama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nabi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lagu</w:t>
      </w:r>
      <w:proofErr w:type="spellEnd"/>
      <w:r>
        <w:rPr>
          <w:sz w:val="24"/>
          <w:szCs w:val="24"/>
        </w:rPr>
        <w:t xml:space="preserve">, agar </w:t>
      </w:r>
      <w:proofErr w:type="spellStart"/>
      <w:r>
        <w:rPr>
          <w:sz w:val="24"/>
          <w:szCs w:val="24"/>
        </w:rPr>
        <w:t>anak-anak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gampang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mengingatnya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serta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melatih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mewarnai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kaligrafi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baik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benar</w:t>
      </w:r>
      <w:proofErr w:type="spellEnd"/>
      <w:r>
        <w:rPr>
          <w:sz w:val="24"/>
          <w:szCs w:val="24"/>
        </w:rPr>
        <w:t>.</w:t>
      </w:r>
    </w:p>
    <w:p w14:paraId="070055CE" w14:textId="32E86AC5" w:rsidR="0032781D" w:rsidRDefault="0032781D" w:rsidP="00A2192E">
      <w:pPr>
        <w:pStyle w:val="ListParagraph"/>
        <w:spacing w:line="276" w:lineRule="auto"/>
        <w:ind w:left="1080"/>
        <w:jc w:val="both"/>
        <w:rPr>
          <w:sz w:val="24"/>
          <w:szCs w:val="24"/>
        </w:rPr>
      </w:pPr>
    </w:p>
    <w:p w14:paraId="1954E47B" w14:textId="17A2B476" w:rsidR="0032781D" w:rsidRDefault="0032781D" w:rsidP="00A2192E">
      <w:pPr>
        <w:pStyle w:val="ListParagraph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Bidang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Seni</w:t>
      </w:r>
      <w:proofErr w:type="spellEnd"/>
    </w:p>
    <w:p w14:paraId="57F1C5AB" w14:textId="14906F99" w:rsidR="0032781D" w:rsidRDefault="0032781D" w:rsidP="00A2192E">
      <w:pPr>
        <w:pStyle w:val="ListParagraph"/>
        <w:numPr>
          <w:ilvl w:val="0"/>
          <w:numId w:val="4"/>
        </w:numPr>
        <w:spacing w:line="276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Penyelenggraan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Pembinaan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A2192E">
        <w:rPr>
          <w:sz w:val="24"/>
          <w:szCs w:val="24"/>
        </w:rPr>
        <w:t>Seni</w:t>
      </w:r>
      <w:proofErr w:type="spellEnd"/>
    </w:p>
    <w:p w14:paraId="75FDCA38" w14:textId="6D3C68A6" w:rsidR="0032781D" w:rsidRDefault="00A2192E" w:rsidP="00A2192E">
      <w:pPr>
        <w:pStyle w:val="ListParagraph"/>
        <w:spacing w:line="276" w:lineRule="auto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Pada </w:t>
      </w:r>
      <w:proofErr w:type="spellStart"/>
      <w:r>
        <w:rPr>
          <w:sz w:val="24"/>
          <w:szCs w:val="24"/>
        </w:rPr>
        <w:t>penyelanggaraan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bidang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seni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kegiatan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yaitu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mengajak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anak-anak</w:t>
      </w:r>
      <w:proofErr w:type="spellEnd"/>
      <w:r>
        <w:rPr>
          <w:sz w:val="24"/>
          <w:szCs w:val="24"/>
        </w:rPr>
        <w:t xml:space="preserve"> di Dusun </w:t>
      </w:r>
      <w:proofErr w:type="spellStart"/>
      <w:r>
        <w:rPr>
          <w:sz w:val="24"/>
          <w:szCs w:val="24"/>
        </w:rPr>
        <w:t>Gunungan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bagaimana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barang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bekas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menjadi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sebuah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karya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seni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layak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dipakai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eperti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tempat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pensil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kardus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bekas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menghiasnya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bekas</w:t>
      </w:r>
      <w:proofErr w:type="spellEnd"/>
      <w:r>
        <w:rPr>
          <w:sz w:val="24"/>
          <w:szCs w:val="24"/>
        </w:rPr>
        <w:t xml:space="preserve"> agar </w:t>
      </w:r>
      <w:proofErr w:type="spellStart"/>
      <w:r>
        <w:rPr>
          <w:sz w:val="24"/>
          <w:szCs w:val="24"/>
        </w:rPr>
        <w:t>menjadi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karya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seni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bagus</w:t>
      </w:r>
      <w:proofErr w:type="spellEnd"/>
      <w:r>
        <w:rPr>
          <w:sz w:val="24"/>
          <w:szCs w:val="24"/>
        </w:rPr>
        <w:t>.</w:t>
      </w:r>
    </w:p>
    <w:p w14:paraId="4187A98E" w14:textId="0C80932B" w:rsidR="00A2192E" w:rsidRDefault="00A2192E" w:rsidP="00A2192E">
      <w:pPr>
        <w:pStyle w:val="ListParagraph"/>
        <w:spacing w:line="276" w:lineRule="auto"/>
        <w:ind w:left="1080"/>
        <w:jc w:val="both"/>
        <w:rPr>
          <w:sz w:val="24"/>
          <w:szCs w:val="24"/>
        </w:rPr>
      </w:pPr>
    </w:p>
    <w:p w14:paraId="3B9A7F49" w14:textId="0A965209" w:rsidR="00A2192E" w:rsidRDefault="00A2192E" w:rsidP="00A2192E">
      <w:pPr>
        <w:pStyle w:val="ListParagraph"/>
        <w:numPr>
          <w:ilvl w:val="0"/>
          <w:numId w:val="4"/>
        </w:numPr>
        <w:spacing w:line="276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Penyelenggaraan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Pembinaan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Olahraga</w:t>
      </w:r>
      <w:proofErr w:type="spellEnd"/>
    </w:p>
    <w:p w14:paraId="43D5E249" w14:textId="02B68073" w:rsidR="00A2192E" w:rsidRPr="0032781D" w:rsidRDefault="00A2192E" w:rsidP="00A2192E">
      <w:pPr>
        <w:pStyle w:val="ListParagraph"/>
        <w:spacing w:line="276" w:lineRule="auto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Pada </w:t>
      </w:r>
      <w:proofErr w:type="spellStart"/>
      <w:r>
        <w:rPr>
          <w:sz w:val="24"/>
          <w:szCs w:val="24"/>
        </w:rPr>
        <w:t>penyelenggaran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anak-anak</w:t>
      </w:r>
      <w:proofErr w:type="spellEnd"/>
      <w:r>
        <w:rPr>
          <w:sz w:val="24"/>
          <w:szCs w:val="24"/>
        </w:rPr>
        <w:t xml:space="preserve"> di Dusun </w:t>
      </w:r>
      <w:proofErr w:type="spellStart"/>
      <w:r>
        <w:rPr>
          <w:sz w:val="24"/>
          <w:szCs w:val="24"/>
        </w:rPr>
        <w:t>Gunungan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diajak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bermain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permainan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tradisional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naga</w:t>
      </w:r>
      <w:proofErr w:type="spellEnd"/>
      <w:r>
        <w:rPr>
          <w:sz w:val="24"/>
          <w:szCs w:val="24"/>
        </w:rPr>
        <w:t>.</w:t>
      </w:r>
    </w:p>
    <w:sectPr w:rsidR="00A2192E" w:rsidRPr="0032781D" w:rsidSect="003506E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544B8B"/>
    <w:multiLevelType w:val="hybridMultilevel"/>
    <w:tmpl w:val="99D4FDA8"/>
    <w:lvl w:ilvl="0" w:tplc="C7A6CD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E75C63"/>
    <w:multiLevelType w:val="hybridMultilevel"/>
    <w:tmpl w:val="D0EEB778"/>
    <w:lvl w:ilvl="0" w:tplc="65A02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1060FCC"/>
    <w:multiLevelType w:val="hybridMultilevel"/>
    <w:tmpl w:val="C93E0952"/>
    <w:lvl w:ilvl="0" w:tplc="593E18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08D43A5"/>
    <w:multiLevelType w:val="hybridMultilevel"/>
    <w:tmpl w:val="71A6560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D4B"/>
    <w:rsid w:val="00193D4B"/>
    <w:rsid w:val="0032781D"/>
    <w:rsid w:val="003506EB"/>
    <w:rsid w:val="006D1FB3"/>
    <w:rsid w:val="00A21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B430378"/>
  <w15:chartTrackingRefBased/>
  <w15:docId w15:val="{E2491084-0E1E-5947-B983-9674B334F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3D4B"/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3D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Indah Triesnawanty</dc:creator>
  <cp:keywords/>
  <dc:description/>
  <cp:lastModifiedBy>Indah Triesnawanty</cp:lastModifiedBy>
  <cp:revision>1</cp:revision>
  <dcterms:created xsi:type="dcterms:W3CDTF">2020-03-01T12:22:00Z</dcterms:created>
  <dcterms:modified xsi:type="dcterms:W3CDTF">2020-03-01T12:49:00Z</dcterms:modified>
</cp:coreProperties>
</file>