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5A4B" w:rsidRDefault="008F4905">
      <w:pPr>
        <w:pStyle w:val="Heading1"/>
        <w:spacing w:line="360" w:lineRule="auto"/>
        <w:ind w:left="3817" w:right="3377" w:hanging="7"/>
      </w:pPr>
      <w:r>
        <w:t xml:space="preserve">BAB I </w:t>
      </w:r>
      <w:r>
        <w:rPr>
          <w:spacing w:val="-3"/>
        </w:rPr>
        <w:t>PENDAHULUAN</w:t>
      </w:r>
    </w:p>
    <w:p w:rsidR="00BA5A4B" w:rsidRDefault="008F4905">
      <w:pPr>
        <w:pStyle w:val="Heading2"/>
        <w:numPr>
          <w:ilvl w:val="0"/>
          <w:numId w:val="12"/>
        </w:numPr>
        <w:tabs>
          <w:tab w:val="left" w:pos="1269"/>
        </w:tabs>
        <w:ind w:hanging="361"/>
        <w:jc w:val="both"/>
      </w:pPr>
      <w:r>
        <w:t>Latar</w:t>
      </w:r>
      <w:r>
        <w:rPr>
          <w:spacing w:val="-1"/>
        </w:rPr>
        <w:t xml:space="preserve"> </w:t>
      </w:r>
      <w:r>
        <w:t>Belakang</w:t>
      </w:r>
    </w:p>
    <w:p w:rsidR="00BA5A4B" w:rsidRDefault="008F4905">
      <w:pPr>
        <w:pStyle w:val="BodyText"/>
        <w:spacing w:before="143" w:line="360" w:lineRule="auto"/>
        <w:ind w:left="1268" w:right="115" w:firstLine="720"/>
        <w:jc w:val="both"/>
      </w:pPr>
      <w:r>
        <w:t xml:space="preserve">Aplikasi </w:t>
      </w:r>
      <w:r>
        <w:rPr>
          <w:i/>
        </w:rPr>
        <w:t xml:space="preserve">mobile </w:t>
      </w:r>
      <w:r>
        <w:t xml:space="preserve">pada saat ini merupakan teknologi yang sangat berkembang pesat. Perkembangan aplikasi </w:t>
      </w:r>
      <w:r>
        <w:rPr>
          <w:i/>
        </w:rPr>
        <w:t xml:space="preserve">mobile </w:t>
      </w:r>
      <w:r>
        <w:t xml:space="preserve">yang pesat berdampak pada gaya hidup masyarakat sehari-hari. Aplikasi </w:t>
      </w:r>
      <w:r>
        <w:rPr>
          <w:i/>
        </w:rPr>
        <w:t xml:space="preserve">mobile </w:t>
      </w:r>
      <w:r>
        <w:t>saat ini banyak digunakan untuk membantu aktivitas</w:t>
      </w:r>
      <w:r>
        <w:rPr>
          <w:spacing w:val="-5"/>
        </w:rPr>
        <w:t xml:space="preserve"> </w:t>
      </w:r>
      <w:r>
        <w:t>pada</w:t>
      </w:r>
      <w:r>
        <w:rPr>
          <w:spacing w:val="-6"/>
        </w:rPr>
        <w:t xml:space="preserve"> </w:t>
      </w:r>
      <w:r>
        <w:t>kehidupan</w:t>
      </w:r>
      <w:r>
        <w:rPr>
          <w:spacing w:val="-5"/>
        </w:rPr>
        <w:t xml:space="preserve"> </w:t>
      </w:r>
      <w:r>
        <w:t>sehari-hari.</w:t>
      </w:r>
      <w:r>
        <w:rPr>
          <w:spacing w:val="-6"/>
        </w:rPr>
        <w:t xml:space="preserve"> </w:t>
      </w:r>
      <w:r>
        <w:t>Keunggulan</w:t>
      </w:r>
      <w:r>
        <w:rPr>
          <w:spacing w:val="-5"/>
        </w:rPr>
        <w:t xml:space="preserve"> </w:t>
      </w:r>
      <w:r>
        <w:t>dari</w:t>
      </w:r>
      <w:r>
        <w:rPr>
          <w:spacing w:val="-4"/>
        </w:rPr>
        <w:t xml:space="preserve"> </w:t>
      </w:r>
      <w:r>
        <w:t>aplikasi</w:t>
      </w:r>
      <w:r>
        <w:rPr>
          <w:spacing w:val="-1"/>
        </w:rPr>
        <w:t xml:space="preserve"> </w:t>
      </w:r>
      <w:r>
        <w:rPr>
          <w:i/>
        </w:rPr>
        <w:t>mobile</w:t>
      </w:r>
      <w:r>
        <w:rPr>
          <w:i/>
          <w:spacing w:val="-5"/>
        </w:rPr>
        <w:t xml:space="preserve"> </w:t>
      </w:r>
      <w:r>
        <w:t>adalah</w:t>
      </w:r>
      <w:r>
        <w:rPr>
          <w:spacing w:val="-6"/>
        </w:rPr>
        <w:t xml:space="preserve"> </w:t>
      </w:r>
      <w:r>
        <w:t>sifatnya yang mudah dan dapat digunakan dimana saja sehingga aplikasi ini sangat cocok untuk membantu aktivitas-aktivitas yang memiliki mo</w:t>
      </w:r>
      <w:r>
        <w:t>bilitas</w:t>
      </w:r>
      <w:r>
        <w:rPr>
          <w:spacing w:val="-3"/>
        </w:rPr>
        <w:t xml:space="preserve"> </w:t>
      </w:r>
      <w:r>
        <w:t>tinggi.</w:t>
      </w:r>
    </w:p>
    <w:p w:rsidR="00BA5A4B" w:rsidRDefault="008F4905">
      <w:pPr>
        <w:pStyle w:val="BodyText"/>
        <w:spacing w:before="163" w:line="360" w:lineRule="auto"/>
        <w:ind w:left="1268" w:right="114" w:firstLine="720"/>
        <w:jc w:val="both"/>
      </w:pPr>
      <w:r>
        <w:t>Pertambahan jumlah Lanjut Usia (lansia) di Indonesia dalam kurun waktu 1990 sampai 2025 diperkirakan sebagai pertumbuhan lansia yang tercepat di dunia, sekarang Indonesia berada diperingkat empat dunia dengan jumlah lansia 24 Juta jiwa diba</w:t>
      </w:r>
      <w:r>
        <w:t xml:space="preserve">wah Cina, India, dan Amerika Serikat (FKUI, 2009). Hasil sensus penduduk tahun 2010 menunjukkan bahwa jumlah lansia di Indonesia berjumlah 18,57 Juta jiwa, meningkat sekitar 7,93% dari tahun 2000 yang sebanyak 14,44 Juta jiwa. Diperkirakan jumlah penduduk </w:t>
      </w:r>
      <w:r>
        <w:t>lansia di Indonesia akan terus bertambah sekitar</w:t>
      </w:r>
    </w:p>
    <w:p w:rsidR="00BA5A4B" w:rsidRDefault="008F4905">
      <w:pPr>
        <w:pStyle w:val="BodyText"/>
        <w:spacing w:before="1" w:line="360" w:lineRule="auto"/>
        <w:ind w:left="1268" w:right="118"/>
        <w:jc w:val="both"/>
      </w:pPr>
      <w:r>
        <w:t>450.000 jiwa per tahun. Dengan demikian, pada tahun 2015 jumlah penduduk lansia di</w:t>
      </w:r>
      <w:r>
        <w:rPr>
          <w:spacing w:val="-11"/>
        </w:rPr>
        <w:t xml:space="preserve"> </w:t>
      </w:r>
      <w:r>
        <w:t>Indonesia</w:t>
      </w:r>
      <w:r>
        <w:rPr>
          <w:spacing w:val="-14"/>
        </w:rPr>
        <w:t xml:space="preserve"> </w:t>
      </w:r>
      <w:r>
        <w:t>akan</w:t>
      </w:r>
      <w:r>
        <w:rPr>
          <w:spacing w:val="-12"/>
        </w:rPr>
        <w:t xml:space="preserve"> </w:t>
      </w:r>
      <w:r>
        <w:t>sekitar</w:t>
      </w:r>
      <w:r>
        <w:rPr>
          <w:spacing w:val="-13"/>
        </w:rPr>
        <w:t xml:space="preserve"> </w:t>
      </w:r>
      <w:r>
        <w:t>34,22</w:t>
      </w:r>
      <w:r>
        <w:rPr>
          <w:spacing w:val="-11"/>
        </w:rPr>
        <w:t xml:space="preserve"> </w:t>
      </w:r>
      <w:r>
        <w:t>Juta</w:t>
      </w:r>
      <w:r>
        <w:rPr>
          <w:spacing w:val="-14"/>
        </w:rPr>
        <w:t xml:space="preserve"> </w:t>
      </w:r>
      <w:r>
        <w:t>jiwa,</w:t>
      </w:r>
      <w:r>
        <w:rPr>
          <w:spacing w:val="-11"/>
        </w:rPr>
        <w:t xml:space="preserve"> </w:t>
      </w:r>
      <w:r>
        <w:t>sedangkan</w:t>
      </w:r>
      <w:r>
        <w:rPr>
          <w:spacing w:val="-12"/>
        </w:rPr>
        <w:t xml:space="preserve"> </w:t>
      </w:r>
      <w:r>
        <w:t>pada</w:t>
      </w:r>
      <w:r>
        <w:rPr>
          <w:spacing w:val="-13"/>
        </w:rPr>
        <w:t xml:space="preserve"> </w:t>
      </w:r>
      <w:r>
        <w:t>daerah</w:t>
      </w:r>
      <w:r>
        <w:rPr>
          <w:spacing w:val="-12"/>
        </w:rPr>
        <w:t xml:space="preserve"> </w:t>
      </w:r>
      <w:r>
        <w:t>Jawa</w:t>
      </w:r>
      <w:r>
        <w:rPr>
          <w:spacing w:val="-13"/>
        </w:rPr>
        <w:t xml:space="preserve"> </w:t>
      </w:r>
      <w:r>
        <w:t>timur</w:t>
      </w:r>
      <w:r>
        <w:rPr>
          <w:spacing w:val="-13"/>
        </w:rPr>
        <w:t xml:space="preserve"> </w:t>
      </w:r>
      <w:r>
        <w:t>populasi usia 60 tahun keatas berjumlah 3,89 Juta j</w:t>
      </w:r>
      <w:r>
        <w:t>iwa berada pada peringkat dua setelah Daerah Istimewa Yogyakarta dan sekitar 49,924 lansia berada di kota Malang (Badan Pusat Statistik Indonesia,</w:t>
      </w:r>
      <w:r>
        <w:rPr>
          <w:spacing w:val="-8"/>
        </w:rPr>
        <w:t xml:space="preserve"> </w:t>
      </w:r>
      <w:r>
        <w:t>2013).</w:t>
      </w:r>
    </w:p>
    <w:p w:rsidR="00BA5A4B" w:rsidRDefault="008F4905">
      <w:pPr>
        <w:pStyle w:val="BodyText"/>
        <w:spacing w:before="158" w:line="360" w:lineRule="auto"/>
        <w:ind w:left="1268" w:right="113" w:firstLine="720"/>
        <w:jc w:val="both"/>
      </w:pPr>
      <w:r>
        <w:t>Peningkatan jumlah lansia tentu tidak lepas dari proses penuaan beserta masalahnya. Proses penuaan mer</w:t>
      </w:r>
      <w:r>
        <w:t xml:space="preserve">upakan proses fisiologis yang pasti dialami individu dan proses ini akan diikuti oleh penurunan fisik, psikososial dan spiritual (Hurlock, 1992). Selain itu terdapat perubahan diberbagai sistem imun yang cenderung menurun, perubahan sistem integument yang </w:t>
      </w:r>
      <w:r>
        <w:t>menyebabkan kulit mudah rusak, perubahan elastisitas ateri pada sistem kardiovaskular yang dapat meperberat kerja jantung, penurunan kemampuan metabolisme oleh hati dan ginjal, serta penurunan</w:t>
      </w:r>
    </w:p>
    <w:p w:rsidR="00BA5A4B" w:rsidRDefault="00BA5A4B">
      <w:pPr>
        <w:pStyle w:val="BodyText"/>
        <w:rPr>
          <w:sz w:val="20"/>
        </w:rPr>
      </w:pPr>
    </w:p>
    <w:p w:rsidR="00BA5A4B" w:rsidRDefault="00BA5A4B">
      <w:pPr>
        <w:pStyle w:val="BodyText"/>
        <w:rPr>
          <w:sz w:val="20"/>
        </w:rPr>
      </w:pPr>
    </w:p>
    <w:p w:rsidR="00BA5A4B" w:rsidRDefault="00BA5A4B">
      <w:pPr>
        <w:pStyle w:val="BodyText"/>
        <w:rPr>
          <w:sz w:val="20"/>
        </w:rPr>
      </w:pPr>
    </w:p>
    <w:p w:rsidR="00BA5A4B" w:rsidRDefault="008F4905">
      <w:pPr>
        <w:pStyle w:val="BodyText"/>
        <w:spacing w:before="181"/>
        <w:ind w:left="431"/>
        <w:jc w:val="center"/>
      </w:pPr>
      <w:r>
        <w:t>1</w:t>
      </w:r>
    </w:p>
    <w:p w:rsidR="00BA5A4B" w:rsidRDefault="00BA5A4B">
      <w:pPr>
        <w:jc w:val="center"/>
        <w:sectPr w:rsidR="00BA5A4B">
          <w:type w:val="continuous"/>
          <w:pgSz w:w="12240" w:h="15840"/>
          <w:pgMar w:top="1500" w:right="1580" w:bottom="280" w:left="1720" w:header="720" w:footer="720" w:gutter="0"/>
          <w:cols w:space="720"/>
        </w:sectPr>
      </w:pPr>
    </w:p>
    <w:p w:rsidR="00BA5A4B" w:rsidRDefault="00BA5A4B">
      <w:pPr>
        <w:pStyle w:val="BodyText"/>
        <w:rPr>
          <w:sz w:val="20"/>
        </w:rPr>
      </w:pPr>
    </w:p>
    <w:p w:rsidR="00BA5A4B" w:rsidRDefault="00BA5A4B">
      <w:pPr>
        <w:pStyle w:val="BodyText"/>
        <w:rPr>
          <w:sz w:val="20"/>
        </w:rPr>
      </w:pPr>
    </w:p>
    <w:p w:rsidR="00BA5A4B" w:rsidRDefault="00BA5A4B">
      <w:pPr>
        <w:pStyle w:val="BodyText"/>
        <w:spacing w:before="3"/>
        <w:rPr>
          <w:sz w:val="18"/>
        </w:rPr>
      </w:pPr>
    </w:p>
    <w:p w:rsidR="00BA5A4B" w:rsidRDefault="008F4905">
      <w:pPr>
        <w:pStyle w:val="BodyText"/>
        <w:spacing w:before="1" w:line="360" w:lineRule="auto"/>
        <w:ind w:left="1268" w:right="125" w:hanging="12"/>
        <w:jc w:val="both"/>
      </w:pPr>
      <w:r>
        <w:t>kemampuan pengelihatan dan pendengeran (Watson, Indraswari, Thaha, &amp; Jafar, 2003)</w:t>
      </w:r>
    </w:p>
    <w:p w:rsidR="00BA5A4B" w:rsidRDefault="008F4905">
      <w:pPr>
        <w:pStyle w:val="BodyText"/>
        <w:spacing w:before="162" w:line="360" w:lineRule="auto"/>
        <w:ind w:left="1268" w:right="113" w:firstLine="720"/>
        <w:jc w:val="both"/>
      </w:pPr>
      <w:r>
        <w:t xml:space="preserve">Perundang-undangan &amp; Hukum (2004) Menurut </w:t>
      </w:r>
      <w:r>
        <w:rPr>
          <w:b/>
        </w:rPr>
        <w:t>Peraturan Pemerintah Republik Indonesia No 43 Tahun 2004</w:t>
      </w:r>
      <w:r>
        <w:t>, lansia adalah sesorang yang telah mencapai usia 60 tahun ke atas. Proses terjadinya penuaan penduduk dipengaruhi oleh beberapa faktor, misalnya: peningkatan gizi, sanitasi, pelayanan kesehatan, hingga kemajuan tingkat pendidikan dan sosial ekonomi yang s</w:t>
      </w:r>
      <w:r>
        <w:t xml:space="preserve">emakin baik. Gambar 1.1 menunjukkan bahwa proyeksi data peningkatan penduduk lansia di Indonesia berdasarkan </w:t>
      </w:r>
      <w:r>
        <w:rPr>
          <w:i/>
        </w:rPr>
        <w:t>UN Department of Economic and Social Affairs</w:t>
      </w:r>
      <w:r>
        <w:t>, diprediksi tahun 2020 meningkat 1,4%, tahun 2025 meningkat 1,6% dan tahun 2030 meningkat 1,8%.</w:t>
      </w:r>
    </w:p>
    <w:p w:rsidR="00BA5A4B" w:rsidRDefault="008F4905">
      <w:pPr>
        <w:pStyle w:val="BodyText"/>
        <w:spacing w:before="1"/>
        <w:rPr>
          <w:sz w:val="10"/>
        </w:rPr>
      </w:pPr>
      <w:r>
        <w:rPr>
          <w:noProof/>
          <w:lang w:val="en-US"/>
        </w:rPr>
        <w:drawing>
          <wp:anchor distT="0" distB="0" distL="0" distR="0" simplePos="0" relativeHeight="251658240" behindDoc="0" locked="0" layoutInCell="1" allowOverlap="1">
            <wp:simplePos x="0" y="0"/>
            <wp:positionH relativeFrom="page">
              <wp:posOffset>2232660</wp:posOffset>
            </wp:positionH>
            <wp:positionV relativeFrom="paragraph">
              <wp:posOffset>103296</wp:posOffset>
            </wp:positionV>
            <wp:extent cx="4106298" cy="153352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4106298" cy="1533525"/>
                    </a:xfrm>
                    <a:prstGeom prst="rect">
                      <a:avLst/>
                    </a:prstGeom>
                  </pic:spPr>
                </pic:pic>
              </a:graphicData>
            </a:graphic>
          </wp:anchor>
        </w:drawing>
      </w:r>
    </w:p>
    <w:p w:rsidR="00BA5A4B" w:rsidRDefault="008F4905">
      <w:pPr>
        <w:pStyle w:val="Heading3"/>
        <w:spacing w:before="121"/>
        <w:ind w:left="2961"/>
      </w:pPr>
      <w:r>
        <w:t>Gamb</w:t>
      </w:r>
      <w:r>
        <w:t>ar 1. 1. Data peningkatan lansia di Indonesia</w:t>
      </w:r>
    </w:p>
    <w:p w:rsidR="00BA5A4B" w:rsidRDefault="008F4905">
      <w:pPr>
        <w:pStyle w:val="BodyText"/>
        <w:spacing w:before="198" w:line="360" w:lineRule="auto"/>
        <w:ind w:left="1268" w:right="121" w:firstLine="720"/>
        <w:jc w:val="both"/>
      </w:pPr>
      <w:r>
        <w:t>Berdasarkan Badan Pusat Statistik tahun 2017 pada Gambar 1.2, wilayah DI Yogyakarta termasuk daerah mayoritas lansia tidak pernah sekolah dan tamat SD cukup tinggi dibanding daerah lain. Lansia dianggap sebagia</w:t>
      </w:r>
      <w:r>
        <w:t>n masyarakat sebagai orang yang tidak produktif karena tingkat pendidikan yang rendah, hanya dapat di rumah tanpa melakukan aktifitas apapun, padahal di sisi lain dapat ditemukan fenomena dimana lansia dalam menjalani masa-masanya dapat tetap produktif dan</w:t>
      </w:r>
      <w:r>
        <w:t xml:space="preserve"> berguna bagi orang lain (Badan Pusat Statistik Indonesia, 2013).</w:t>
      </w:r>
    </w:p>
    <w:p w:rsidR="00BA5A4B" w:rsidRDefault="00BA5A4B">
      <w:pPr>
        <w:spacing w:line="360" w:lineRule="auto"/>
        <w:jc w:val="both"/>
        <w:sectPr w:rsidR="00BA5A4B">
          <w:headerReference w:type="default" r:id="rId8"/>
          <w:pgSz w:w="12240" w:h="15840"/>
          <w:pgMar w:top="980" w:right="1580" w:bottom="280" w:left="1720" w:header="763" w:footer="0" w:gutter="0"/>
          <w:pgNumType w:start="2"/>
          <w:cols w:space="720"/>
        </w:sectPr>
      </w:pPr>
    </w:p>
    <w:p w:rsidR="00BA5A4B" w:rsidRDefault="00BA5A4B">
      <w:pPr>
        <w:pStyle w:val="BodyText"/>
        <w:rPr>
          <w:sz w:val="20"/>
        </w:rPr>
      </w:pPr>
    </w:p>
    <w:p w:rsidR="00BA5A4B" w:rsidRDefault="00BA5A4B">
      <w:pPr>
        <w:pStyle w:val="BodyText"/>
        <w:rPr>
          <w:sz w:val="20"/>
        </w:rPr>
      </w:pPr>
    </w:p>
    <w:p w:rsidR="00BA5A4B" w:rsidRDefault="00BA5A4B">
      <w:pPr>
        <w:pStyle w:val="BodyText"/>
        <w:spacing w:before="9"/>
        <w:rPr>
          <w:sz w:val="18"/>
        </w:rPr>
      </w:pPr>
    </w:p>
    <w:p w:rsidR="00BA5A4B" w:rsidRDefault="008F4905">
      <w:pPr>
        <w:pStyle w:val="BodyText"/>
        <w:ind w:left="2936"/>
        <w:rPr>
          <w:sz w:val="20"/>
        </w:rPr>
      </w:pPr>
      <w:r>
        <w:rPr>
          <w:noProof/>
          <w:sz w:val="20"/>
          <w:lang w:val="en-US"/>
        </w:rPr>
        <w:drawing>
          <wp:inline distT="0" distB="0" distL="0" distR="0">
            <wp:extent cx="2660063" cy="2305050"/>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2660063" cy="2305050"/>
                    </a:xfrm>
                    <a:prstGeom prst="rect">
                      <a:avLst/>
                    </a:prstGeom>
                  </pic:spPr>
                </pic:pic>
              </a:graphicData>
            </a:graphic>
          </wp:inline>
        </w:drawing>
      </w:r>
    </w:p>
    <w:p w:rsidR="00BA5A4B" w:rsidRDefault="00BA5A4B">
      <w:pPr>
        <w:pStyle w:val="BodyText"/>
        <w:spacing w:before="3"/>
        <w:rPr>
          <w:sz w:val="20"/>
        </w:rPr>
      </w:pPr>
    </w:p>
    <w:p w:rsidR="00BA5A4B" w:rsidRDefault="008F4905">
      <w:pPr>
        <w:pStyle w:val="Heading3"/>
        <w:spacing w:before="51"/>
      </w:pPr>
      <w:r>
        <w:t>Gambar 1. 2. Tingkat pendidikan tertinggi lansia menurut provinsi</w:t>
      </w:r>
    </w:p>
    <w:p w:rsidR="00BA5A4B" w:rsidRDefault="008F4905">
      <w:pPr>
        <w:pStyle w:val="BodyText"/>
        <w:spacing w:before="199" w:line="360" w:lineRule="auto"/>
        <w:ind w:left="1268" w:right="121" w:firstLine="720"/>
        <w:jc w:val="both"/>
      </w:pPr>
      <w:r>
        <w:t>Hasil Susenas 2017 Badan Pusat Statistik menunjukkan bahwa DI Yogyakarta menduduki</w:t>
      </w:r>
      <w:r>
        <w:rPr>
          <w:spacing w:val="-12"/>
        </w:rPr>
        <w:t xml:space="preserve"> </w:t>
      </w:r>
      <w:r>
        <w:t>peringkat</w:t>
      </w:r>
      <w:r>
        <w:rPr>
          <w:spacing w:val="-14"/>
        </w:rPr>
        <w:t xml:space="preserve"> </w:t>
      </w:r>
      <w:r>
        <w:t>pertama</w:t>
      </w:r>
      <w:r>
        <w:rPr>
          <w:spacing w:val="-10"/>
        </w:rPr>
        <w:t xml:space="preserve"> </w:t>
      </w:r>
      <w:r>
        <w:t>pada</w:t>
      </w:r>
      <w:r>
        <w:rPr>
          <w:spacing w:val="-10"/>
        </w:rPr>
        <w:t xml:space="preserve"> </w:t>
      </w:r>
      <w:r>
        <w:t>persentase</w:t>
      </w:r>
      <w:r>
        <w:rPr>
          <w:spacing w:val="-14"/>
        </w:rPr>
        <w:t xml:space="preserve"> </w:t>
      </w:r>
      <w:r>
        <w:t>lansia</w:t>
      </w:r>
      <w:r>
        <w:rPr>
          <w:spacing w:val="-14"/>
        </w:rPr>
        <w:t xml:space="preserve"> </w:t>
      </w:r>
      <w:r>
        <w:t>lebih</w:t>
      </w:r>
      <w:r>
        <w:rPr>
          <w:spacing w:val="-12"/>
        </w:rPr>
        <w:t xml:space="preserve"> </w:t>
      </w:r>
      <w:r>
        <w:t>dari</w:t>
      </w:r>
      <w:r>
        <w:rPr>
          <w:spacing w:val="-11"/>
        </w:rPr>
        <w:t xml:space="preserve"> </w:t>
      </w:r>
      <w:r>
        <w:t>sepuluh</w:t>
      </w:r>
      <w:r>
        <w:rPr>
          <w:spacing w:val="-11"/>
        </w:rPr>
        <w:t xml:space="preserve"> </w:t>
      </w:r>
      <w:r>
        <w:t>persen</w:t>
      </w:r>
      <w:r>
        <w:rPr>
          <w:spacing w:val="-13"/>
        </w:rPr>
        <w:t xml:space="preserve"> </w:t>
      </w:r>
      <w:r>
        <w:t>yaitu 13,90%. Tidak menutup kemungkinan akan lebih banyak ditemui penduduk lansia dibandingkan penduduk ba</w:t>
      </w:r>
      <w:r>
        <w:t>lita. Persentase lansia yang kian meningkat setiap tahunnya berimplikasi tidak hanya pada kehidupan lansia semata, akan tetapi memberikan dampak terhadap kehidupan generasi lainnya. Kelompok yang berada pada</w:t>
      </w:r>
      <w:r>
        <w:rPr>
          <w:spacing w:val="-9"/>
        </w:rPr>
        <w:t xml:space="preserve"> </w:t>
      </w:r>
      <w:r>
        <w:t>usia</w:t>
      </w:r>
      <w:r>
        <w:rPr>
          <w:spacing w:val="-9"/>
        </w:rPr>
        <w:t xml:space="preserve"> </w:t>
      </w:r>
      <w:r>
        <w:t>produktif</w:t>
      </w:r>
      <w:r>
        <w:rPr>
          <w:spacing w:val="-7"/>
        </w:rPr>
        <w:t xml:space="preserve"> </w:t>
      </w:r>
      <w:r>
        <w:t>(15-59</w:t>
      </w:r>
      <w:r>
        <w:rPr>
          <w:spacing w:val="-7"/>
        </w:rPr>
        <w:t xml:space="preserve"> </w:t>
      </w:r>
      <w:r>
        <w:t>tahun)</w:t>
      </w:r>
      <w:r>
        <w:rPr>
          <w:spacing w:val="-7"/>
        </w:rPr>
        <w:t xml:space="preserve"> </w:t>
      </w:r>
      <w:r>
        <w:t>ikut</w:t>
      </w:r>
      <w:r>
        <w:rPr>
          <w:spacing w:val="-5"/>
        </w:rPr>
        <w:t xml:space="preserve"> </w:t>
      </w:r>
      <w:r>
        <w:t>menanggung</w:t>
      </w:r>
      <w:r>
        <w:rPr>
          <w:spacing w:val="-7"/>
        </w:rPr>
        <w:t xml:space="preserve"> </w:t>
      </w:r>
      <w:r>
        <w:t>keh</w:t>
      </w:r>
      <w:r>
        <w:t>idupan</w:t>
      </w:r>
      <w:r>
        <w:rPr>
          <w:spacing w:val="-7"/>
        </w:rPr>
        <w:t xml:space="preserve"> </w:t>
      </w:r>
      <w:r>
        <w:t>para</w:t>
      </w:r>
      <w:r>
        <w:rPr>
          <w:spacing w:val="-6"/>
        </w:rPr>
        <w:t xml:space="preserve"> </w:t>
      </w:r>
      <w:r>
        <w:t>lansia</w:t>
      </w:r>
      <w:r>
        <w:rPr>
          <w:spacing w:val="-9"/>
        </w:rPr>
        <w:t xml:space="preserve"> </w:t>
      </w:r>
      <w:r>
        <w:t>yang</w:t>
      </w:r>
      <w:r>
        <w:rPr>
          <w:spacing w:val="-7"/>
        </w:rPr>
        <w:t xml:space="preserve"> </w:t>
      </w:r>
      <w:r>
        <w:t>tidak berkontribusi aktif secara ekonomi. Hal ini terGambar melalui rasio ketergantungan lansia yang persentasenya cenderung naik setiap tahunnya seiring dengan meningkatnya persentase lansia. Berdasarkan Susenas 2017 Badan Pusat Statistik, rasio</w:t>
      </w:r>
      <w:r>
        <w:rPr>
          <w:spacing w:val="-6"/>
        </w:rPr>
        <w:t xml:space="preserve"> </w:t>
      </w:r>
      <w:r>
        <w:t>ketergant</w:t>
      </w:r>
      <w:r>
        <w:t>ungan</w:t>
      </w:r>
      <w:r>
        <w:rPr>
          <w:spacing w:val="-6"/>
        </w:rPr>
        <w:t xml:space="preserve"> </w:t>
      </w:r>
      <w:r>
        <w:t>lansia</w:t>
      </w:r>
      <w:r>
        <w:rPr>
          <w:spacing w:val="-7"/>
        </w:rPr>
        <w:t xml:space="preserve"> </w:t>
      </w:r>
      <w:r>
        <w:t>cenderung</w:t>
      </w:r>
      <w:r>
        <w:rPr>
          <w:spacing w:val="-6"/>
        </w:rPr>
        <w:t xml:space="preserve"> </w:t>
      </w:r>
      <w:r>
        <w:t>mengalami</w:t>
      </w:r>
      <w:r>
        <w:rPr>
          <w:spacing w:val="-5"/>
        </w:rPr>
        <w:t xml:space="preserve"> </w:t>
      </w:r>
      <w:r>
        <w:t>peningkatan</w:t>
      </w:r>
      <w:r>
        <w:rPr>
          <w:spacing w:val="-6"/>
        </w:rPr>
        <w:t xml:space="preserve"> </w:t>
      </w:r>
      <w:r>
        <w:t>menjadi</w:t>
      </w:r>
      <w:r>
        <w:rPr>
          <w:spacing w:val="-4"/>
        </w:rPr>
        <w:t xml:space="preserve"> </w:t>
      </w:r>
      <w:r>
        <w:t>14,02%</w:t>
      </w:r>
      <w:r>
        <w:rPr>
          <w:spacing w:val="-8"/>
        </w:rPr>
        <w:t xml:space="preserve"> </w:t>
      </w:r>
      <w:r>
        <w:t>dari tahun</w:t>
      </w:r>
      <w:r>
        <w:rPr>
          <w:spacing w:val="-5"/>
        </w:rPr>
        <w:t xml:space="preserve"> </w:t>
      </w:r>
      <w:r>
        <w:t>sebelumnya</w:t>
      </w:r>
      <w:r>
        <w:rPr>
          <w:spacing w:val="-6"/>
        </w:rPr>
        <w:t xml:space="preserve"> </w:t>
      </w:r>
      <w:r>
        <w:t>yaitu</w:t>
      </w:r>
      <w:r>
        <w:rPr>
          <w:spacing w:val="-5"/>
        </w:rPr>
        <w:t xml:space="preserve"> </w:t>
      </w:r>
      <w:r>
        <w:t>13,65%</w:t>
      </w:r>
      <w:r>
        <w:rPr>
          <w:spacing w:val="-6"/>
        </w:rPr>
        <w:t xml:space="preserve"> </w:t>
      </w:r>
      <w:r>
        <w:t>yang</w:t>
      </w:r>
      <w:r>
        <w:rPr>
          <w:spacing w:val="-5"/>
        </w:rPr>
        <w:t xml:space="preserve"> </w:t>
      </w:r>
      <w:r>
        <w:t>artinya</w:t>
      </w:r>
      <w:r>
        <w:rPr>
          <w:spacing w:val="-3"/>
        </w:rPr>
        <w:t xml:space="preserve"> </w:t>
      </w:r>
      <w:r>
        <w:t>bahwa</w:t>
      </w:r>
      <w:r>
        <w:rPr>
          <w:spacing w:val="-6"/>
        </w:rPr>
        <w:t xml:space="preserve"> </w:t>
      </w:r>
      <w:r>
        <w:t>setiap</w:t>
      </w:r>
      <w:r>
        <w:rPr>
          <w:spacing w:val="-5"/>
        </w:rPr>
        <w:t xml:space="preserve"> </w:t>
      </w:r>
      <w:r>
        <w:t>100</w:t>
      </w:r>
      <w:r>
        <w:rPr>
          <w:spacing w:val="-4"/>
        </w:rPr>
        <w:t xml:space="preserve"> </w:t>
      </w:r>
      <w:r>
        <w:t>orang</w:t>
      </w:r>
      <w:r>
        <w:rPr>
          <w:spacing w:val="-5"/>
        </w:rPr>
        <w:t xml:space="preserve"> </w:t>
      </w:r>
      <w:r>
        <w:t>penduduk</w:t>
      </w:r>
      <w:r>
        <w:rPr>
          <w:spacing w:val="-4"/>
        </w:rPr>
        <w:t xml:space="preserve"> </w:t>
      </w:r>
      <w:r>
        <w:t>usia produktif harus menanggung sekitar 14 orang penduduk lansia (Bjerrum &amp; Gladrow, 2017).</w:t>
      </w:r>
    </w:p>
    <w:p w:rsidR="00BA5A4B" w:rsidRDefault="008F4905">
      <w:pPr>
        <w:pStyle w:val="BodyText"/>
        <w:spacing w:before="157" w:line="360" w:lineRule="auto"/>
        <w:ind w:left="1268" w:right="120" w:firstLine="720"/>
        <w:jc w:val="both"/>
      </w:pPr>
      <w:r>
        <w:t>Tujuan umum kebijakan pe</w:t>
      </w:r>
      <w:r>
        <w:t>layanan kesehatan lansia adalah meningkatkan derajat kesehatan lansia untuk mencapai lansia sehat, mandiri, aktif, produkif dan berdaya guna bagi keluarga dan masyarakat. Sementara tujuan khususnya adalah meningkatkan cakupan dan kualitas pelayanan kesehat</w:t>
      </w:r>
      <w:r>
        <w:t>an santun lansia, meningkatkan</w:t>
      </w:r>
      <w:r>
        <w:rPr>
          <w:spacing w:val="-10"/>
        </w:rPr>
        <w:t xml:space="preserve"> </w:t>
      </w:r>
      <w:r>
        <w:t>koordinasi</w:t>
      </w:r>
      <w:r>
        <w:rPr>
          <w:spacing w:val="-9"/>
        </w:rPr>
        <w:t xml:space="preserve"> </w:t>
      </w:r>
      <w:r>
        <w:t>dengan</w:t>
      </w:r>
      <w:r>
        <w:rPr>
          <w:spacing w:val="-9"/>
        </w:rPr>
        <w:t xml:space="preserve"> </w:t>
      </w:r>
      <w:r>
        <w:t>lintas</w:t>
      </w:r>
      <w:r>
        <w:rPr>
          <w:spacing w:val="-5"/>
        </w:rPr>
        <w:t xml:space="preserve"> </w:t>
      </w:r>
      <w:r>
        <w:t>program,</w:t>
      </w:r>
      <w:r>
        <w:rPr>
          <w:spacing w:val="-9"/>
        </w:rPr>
        <w:t xml:space="preserve"> </w:t>
      </w:r>
      <w:r>
        <w:t>lintas</w:t>
      </w:r>
      <w:r>
        <w:rPr>
          <w:spacing w:val="-8"/>
        </w:rPr>
        <w:t xml:space="preserve"> </w:t>
      </w:r>
      <w:r>
        <w:t>sektor,</w:t>
      </w:r>
      <w:r>
        <w:rPr>
          <w:spacing w:val="-5"/>
        </w:rPr>
        <w:t xml:space="preserve"> </w:t>
      </w:r>
      <w:r>
        <w:t>organisasi</w:t>
      </w:r>
      <w:r>
        <w:rPr>
          <w:spacing w:val="-8"/>
        </w:rPr>
        <w:t xml:space="preserve"> </w:t>
      </w:r>
      <w:r>
        <w:t>profesi</w:t>
      </w:r>
      <w:r>
        <w:rPr>
          <w:spacing w:val="-9"/>
        </w:rPr>
        <w:t xml:space="preserve"> </w:t>
      </w:r>
      <w:r>
        <w:t>dan</w:t>
      </w:r>
    </w:p>
    <w:p w:rsidR="00BA5A4B" w:rsidRDefault="00BA5A4B">
      <w:pPr>
        <w:spacing w:line="360" w:lineRule="auto"/>
        <w:jc w:val="both"/>
        <w:sectPr w:rsidR="00BA5A4B">
          <w:pgSz w:w="12240" w:h="15840"/>
          <w:pgMar w:top="980" w:right="1580" w:bottom="280" w:left="1720" w:header="763" w:footer="0" w:gutter="0"/>
          <w:cols w:space="720"/>
        </w:sectPr>
      </w:pPr>
    </w:p>
    <w:p w:rsidR="00BA5A4B" w:rsidRDefault="00BA5A4B">
      <w:pPr>
        <w:pStyle w:val="BodyText"/>
        <w:rPr>
          <w:sz w:val="20"/>
        </w:rPr>
      </w:pPr>
    </w:p>
    <w:p w:rsidR="00BA5A4B" w:rsidRDefault="00BA5A4B">
      <w:pPr>
        <w:pStyle w:val="BodyText"/>
        <w:rPr>
          <w:sz w:val="20"/>
        </w:rPr>
      </w:pPr>
    </w:p>
    <w:p w:rsidR="00BA5A4B" w:rsidRDefault="00BA5A4B">
      <w:pPr>
        <w:pStyle w:val="BodyText"/>
        <w:spacing w:before="3"/>
        <w:rPr>
          <w:sz w:val="18"/>
        </w:rPr>
      </w:pPr>
    </w:p>
    <w:p w:rsidR="00BA5A4B" w:rsidRPr="00376C64" w:rsidRDefault="008F4905" w:rsidP="00376C64">
      <w:pPr>
        <w:pStyle w:val="BodyText"/>
        <w:spacing w:before="1" w:line="360" w:lineRule="auto"/>
        <w:ind w:left="1268" w:right="121"/>
        <w:jc w:val="both"/>
      </w:pPr>
      <w:r>
        <w:t>pihak terkait lainnya, meningkatnya ketersediaan data dan informasi di bidang kesehatan lansia, meningkatnya peran serta dan pemberdayaa</w:t>
      </w:r>
      <w:r>
        <w:t>n keluarga, masyarakat dan lansia dalam upaya peningkatan kesehatan lansia, meningkatnya peran serta lansia dalam upaya peningkatan kesehatan keluarga dan masyarakat.</w:t>
      </w:r>
      <w:bookmarkStart w:id="0" w:name="_GoBack"/>
      <w:bookmarkEnd w:id="0"/>
    </w:p>
    <w:sectPr w:rsidR="00BA5A4B" w:rsidRPr="00376C64">
      <w:headerReference w:type="default" r:id="rId10"/>
      <w:pgSz w:w="11910" w:h="16840"/>
      <w:pgMar w:top="960" w:right="960" w:bottom="280" w:left="1680" w:header="751"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4905" w:rsidRDefault="008F4905">
      <w:r>
        <w:separator/>
      </w:r>
    </w:p>
  </w:endnote>
  <w:endnote w:type="continuationSeparator" w:id="0">
    <w:p w:rsidR="008F4905" w:rsidRDefault="008F49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4905" w:rsidRDefault="008F4905">
      <w:r>
        <w:separator/>
      </w:r>
    </w:p>
  </w:footnote>
  <w:footnote w:type="continuationSeparator" w:id="0">
    <w:p w:rsidR="008F4905" w:rsidRDefault="008F49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5A4B" w:rsidRDefault="008F4905">
    <w:pPr>
      <w:pStyle w:val="BodyText"/>
      <w:spacing w:line="14" w:lineRule="auto"/>
      <w:rPr>
        <w:sz w:val="20"/>
      </w:rPr>
    </w:pPr>
    <w:r>
      <w:pict>
        <v:shapetype id="_x0000_t202" coordsize="21600,21600" o:spt="202" path="m,l,21600r21600,l21600,xe">
          <v:stroke joinstyle="miter"/>
          <v:path gradientshapeok="t" o:connecttype="rect"/>
        </v:shapetype>
        <v:shape id="_x0000_s2054" type="#_x0000_t202" style="position:absolute;margin-left:518.6pt;margin-top:37.15pt;width:11.6pt;height:13pt;z-index:-20083712;mso-position-horizontal-relative:page;mso-position-vertical-relative:page" filled="f" stroked="f">
          <v:textbox inset="0,0,0,0">
            <w:txbxContent>
              <w:p w:rsidR="00BA5A4B" w:rsidRDefault="008F4905">
                <w:pPr>
                  <w:pStyle w:val="BodyText"/>
                  <w:spacing w:line="244" w:lineRule="exact"/>
                  <w:ind w:left="60"/>
                </w:pPr>
                <w:r>
                  <w:fldChar w:fldCharType="begin"/>
                </w:r>
                <w:r>
                  <w:instrText xml:space="preserve"> PAGE </w:instrText>
                </w:r>
                <w:r>
                  <w:fldChar w:fldCharType="separate"/>
                </w:r>
                <w:r w:rsidR="00376C64">
                  <w:rPr>
                    <w:noProof/>
                  </w:rPr>
                  <w:t>3</w:t>
                </w:r>
                <w:r>
                  <w:fldChar w:fldCharType="end"/>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5A4B" w:rsidRDefault="008F4905">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490.55pt;margin-top:36.55pt;width:22.8pt;height:13pt;z-index:-20081152;mso-position-horizontal-relative:page;mso-position-vertical-relative:page" filled="f" stroked="f">
          <v:textbox inset="0,0,0,0">
            <w:txbxContent>
              <w:p w:rsidR="00BA5A4B" w:rsidRDefault="008F4905">
                <w:pPr>
                  <w:pStyle w:val="BodyText"/>
                  <w:spacing w:line="244" w:lineRule="exact"/>
                  <w:ind w:left="60"/>
                </w:pPr>
                <w:r>
                  <w:fldChar w:fldCharType="begin"/>
                </w:r>
                <w:r>
                  <w:instrText xml:space="preserve"> PAGE </w:instrText>
                </w:r>
                <w:r>
                  <w:fldChar w:fldCharType="separate"/>
                </w:r>
                <w:r w:rsidR="00376C64">
                  <w:rPr>
                    <w:noProof/>
                  </w:rPr>
                  <w:t>4</w:t>
                </w:r>
                <w:r>
                  <w:fldChar w:fldCharType="end"/>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B38E6"/>
    <w:multiLevelType w:val="hybridMultilevel"/>
    <w:tmpl w:val="41581960"/>
    <w:lvl w:ilvl="0" w:tplc="BD4CA68E">
      <w:start w:val="1"/>
      <w:numFmt w:val="upperLetter"/>
      <w:lvlText w:val="%1."/>
      <w:lvlJc w:val="left"/>
      <w:pPr>
        <w:ind w:left="1309" w:hanging="360"/>
        <w:jc w:val="left"/>
      </w:pPr>
      <w:rPr>
        <w:rFonts w:ascii="Calibri" w:eastAsia="Calibri" w:hAnsi="Calibri" w:cs="Calibri" w:hint="default"/>
        <w:b/>
        <w:bCs/>
        <w:spacing w:val="-11"/>
        <w:w w:val="100"/>
        <w:sz w:val="24"/>
        <w:szCs w:val="24"/>
        <w:lang w:val="id" w:eastAsia="en-US" w:bidi="ar-SA"/>
      </w:rPr>
    </w:lvl>
    <w:lvl w:ilvl="1" w:tplc="1D62BFA0">
      <w:start w:val="1"/>
      <w:numFmt w:val="decimal"/>
      <w:lvlText w:val="%2."/>
      <w:lvlJc w:val="left"/>
      <w:pPr>
        <w:ind w:left="1721" w:hanging="424"/>
        <w:jc w:val="right"/>
      </w:pPr>
      <w:rPr>
        <w:rFonts w:ascii="Calibri" w:eastAsia="Calibri" w:hAnsi="Calibri" w:cs="Calibri" w:hint="default"/>
        <w:spacing w:val="-3"/>
        <w:w w:val="100"/>
        <w:sz w:val="22"/>
        <w:szCs w:val="22"/>
        <w:lang w:val="id" w:eastAsia="en-US" w:bidi="ar-SA"/>
      </w:rPr>
    </w:lvl>
    <w:lvl w:ilvl="2" w:tplc="EE1641B2">
      <w:start w:val="1"/>
      <w:numFmt w:val="lowerLetter"/>
      <w:lvlText w:val="%3."/>
      <w:lvlJc w:val="left"/>
      <w:pPr>
        <w:ind w:left="2081" w:hanging="360"/>
        <w:jc w:val="left"/>
      </w:pPr>
      <w:rPr>
        <w:rFonts w:hint="default"/>
        <w:spacing w:val="-2"/>
        <w:w w:val="100"/>
        <w:lang w:val="id" w:eastAsia="en-US" w:bidi="ar-SA"/>
      </w:rPr>
    </w:lvl>
    <w:lvl w:ilvl="3" w:tplc="A6A0D574">
      <w:numFmt w:val="bullet"/>
      <w:lvlText w:val="•"/>
      <w:lvlJc w:val="left"/>
      <w:pPr>
        <w:ind w:left="2020" w:hanging="360"/>
      </w:pPr>
      <w:rPr>
        <w:rFonts w:hint="default"/>
        <w:lang w:val="id" w:eastAsia="en-US" w:bidi="ar-SA"/>
      </w:rPr>
    </w:lvl>
    <w:lvl w:ilvl="4" w:tplc="49C80EEC">
      <w:numFmt w:val="bullet"/>
      <w:lvlText w:val="•"/>
      <w:lvlJc w:val="left"/>
      <w:pPr>
        <w:ind w:left="2080" w:hanging="360"/>
      </w:pPr>
      <w:rPr>
        <w:rFonts w:hint="default"/>
        <w:lang w:val="id" w:eastAsia="en-US" w:bidi="ar-SA"/>
      </w:rPr>
    </w:lvl>
    <w:lvl w:ilvl="5" w:tplc="D236DFD8">
      <w:numFmt w:val="bullet"/>
      <w:lvlText w:val="•"/>
      <w:lvlJc w:val="left"/>
      <w:pPr>
        <w:ind w:left="2140" w:hanging="360"/>
      </w:pPr>
      <w:rPr>
        <w:rFonts w:hint="default"/>
        <w:lang w:val="id" w:eastAsia="en-US" w:bidi="ar-SA"/>
      </w:rPr>
    </w:lvl>
    <w:lvl w:ilvl="6" w:tplc="E7DA1C52">
      <w:numFmt w:val="bullet"/>
      <w:lvlText w:val="•"/>
      <w:lvlJc w:val="left"/>
      <w:pPr>
        <w:ind w:left="2280" w:hanging="360"/>
      </w:pPr>
      <w:rPr>
        <w:rFonts w:hint="default"/>
        <w:lang w:val="id" w:eastAsia="en-US" w:bidi="ar-SA"/>
      </w:rPr>
    </w:lvl>
    <w:lvl w:ilvl="7" w:tplc="BDEC9042">
      <w:numFmt w:val="bullet"/>
      <w:lvlText w:val="•"/>
      <w:lvlJc w:val="left"/>
      <w:pPr>
        <w:ind w:left="4232" w:hanging="360"/>
      </w:pPr>
      <w:rPr>
        <w:rFonts w:hint="default"/>
        <w:lang w:val="id" w:eastAsia="en-US" w:bidi="ar-SA"/>
      </w:rPr>
    </w:lvl>
    <w:lvl w:ilvl="8" w:tplc="AE464B66">
      <w:numFmt w:val="bullet"/>
      <w:lvlText w:val="•"/>
      <w:lvlJc w:val="left"/>
      <w:pPr>
        <w:ind w:left="6184" w:hanging="360"/>
      </w:pPr>
      <w:rPr>
        <w:rFonts w:hint="default"/>
        <w:lang w:val="id" w:eastAsia="en-US" w:bidi="ar-SA"/>
      </w:rPr>
    </w:lvl>
  </w:abstractNum>
  <w:abstractNum w:abstractNumId="1">
    <w:nsid w:val="01F076D5"/>
    <w:multiLevelType w:val="hybridMultilevel"/>
    <w:tmpl w:val="45D2D99C"/>
    <w:lvl w:ilvl="0" w:tplc="F738B812">
      <w:start w:val="1"/>
      <w:numFmt w:val="decimal"/>
      <w:lvlText w:val="%1."/>
      <w:lvlJc w:val="left"/>
      <w:pPr>
        <w:ind w:left="1017" w:hanging="361"/>
        <w:jc w:val="left"/>
      </w:pPr>
      <w:rPr>
        <w:rFonts w:ascii="Calibri" w:eastAsia="Calibri" w:hAnsi="Calibri" w:cs="Calibri" w:hint="default"/>
        <w:spacing w:val="-6"/>
        <w:w w:val="100"/>
        <w:sz w:val="22"/>
        <w:szCs w:val="22"/>
        <w:lang w:val="id" w:eastAsia="en-US" w:bidi="ar-SA"/>
      </w:rPr>
    </w:lvl>
    <w:lvl w:ilvl="1" w:tplc="0BBA5E40">
      <w:numFmt w:val="bullet"/>
      <w:lvlText w:val="•"/>
      <w:lvlJc w:val="left"/>
      <w:pPr>
        <w:ind w:left="1926" w:hanging="361"/>
      </w:pPr>
      <w:rPr>
        <w:rFonts w:hint="default"/>
        <w:lang w:val="id" w:eastAsia="en-US" w:bidi="ar-SA"/>
      </w:rPr>
    </w:lvl>
    <w:lvl w:ilvl="2" w:tplc="39ACE9BE">
      <w:numFmt w:val="bullet"/>
      <w:lvlText w:val="•"/>
      <w:lvlJc w:val="left"/>
      <w:pPr>
        <w:ind w:left="2833" w:hanging="361"/>
      </w:pPr>
      <w:rPr>
        <w:rFonts w:hint="default"/>
        <w:lang w:val="id" w:eastAsia="en-US" w:bidi="ar-SA"/>
      </w:rPr>
    </w:lvl>
    <w:lvl w:ilvl="3" w:tplc="9A5EADBE">
      <w:numFmt w:val="bullet"/>
      <w:lvlText w:val="•"/>
      <w:lvlJc w:val="left"/>
      <w:pPr>
        <w:ind w:left="3740" w:hanging="361"/>
      </w:pPr>
      <w:rPr>
        <w:rFonts w:hint="default"/>
        <w:lang w:val="id" w:eastAsia="en-US" w:bidi="ar-SA"/>
      </w:rPr>
    </w:lvl>
    <w:lvl w:ilvl="4" w:tplc="BC604580">
      <w:numFmt w:val="bullet"/>
      <w:lvlText w:val="•"/>
      <w:lvlJc w:val="left"/>
      <w:pPr>
        <w:ind w:left="4647" w:hanging="361"/>
      </w:pPr>
      <w:rPr>
        <w:rFonts w:hint="default"/>
        <w:lang w:val="id" w:eastAsia="en-US" w:bidi="ar-SA"/>
      </w:rPr>
    </w:lvl>
    <w:lvl w:ilvl="5" w:tplc="CABC2640">
      <w:numFmt w:val="bullet"/>
      <w:lvlText w:val="•"/>
      <w:lvlJc w:val="left"/>
      <w:pPr>
        <w:ind w:left="5554" w:hanging="361"/>
      </w:pPr>
      <w:rPr>
        <w:rFonts w:hint="default"/>
        <w:lang w:val="id" w:eastAsia="en-US" w:bidi="ar-SA"/>
      </w:rPr>
    </w:lvl>
    <w:lvl w:ilvl="6" w:tplc="F0EE8B06">
      <w:numFmt w:val="bullet"/>
      <w:lvlText w:val="•"/>
      <w:lvlJc w:val="left"/>
      <w:pPr>
        <w:ind w:left="6460" w:hanging="361"/>
      </w:pPr>
      <w:rPr>
        <w:rFonts w:hint="default"/>
        <w:lang w:val="id" w:eastAsia="en-US" w:bidi="ar-SA"/>
      </w:rPr>
    </w:lvl>
    <w:lvl w:ilvl="7" w:tplc="E2A46C54">
      <w:numFmt w:val="bullet"/>
      <w:lvlText w:val="•"/>
      <w:lvlJc w:val="left"/>
      <w:pPr>
        <w:ind w:left="7367" w:hanging="361"/>
      </w:pPr>
      <w:rPr>
        <w:rFonts w:hint="default"/>
        <w:lang w:val="id" w:eastAsia="en-US" w:bidi="ar-SA"/>
      </w:rPr>
    </w:lvl>
    <w:lvl w:ilvl="8" w:tplc="32A0B31E">
      <w:numFmt w:val="bullet"/>
      <w:lvlText w:val="•"/>
      <w:lvlJc w:val="left"/>
      <w:pPr>
        <w:ind w:left="8274" w:hanging="361"/>
      </w:pPr>
      <w:rPr>
        <w:rFonts w:hint="default"/>
        <w:lang w:val="id" w:eastAsia="en-US" w:bidi="ar-SA"/>
      </w:rPr>
    </w:lvl>
  </w:abstractNum>
  <w:abstractNum w:abstractNumId="2">
    <w:nsid w:val="0F2820CA"/>
    <w:multiLevelType w:val="hybridMultilevel"/>
    <w:tmpl w:val="4E349DE6"/>
    <w:lvl w:ilvl="0" w:tplc="0E1E0F0A">
      <w:start w:val="1"/>
      <w:numFmt w:val="upperLetter"/>
      <w:lvlText w:val="%1."/>
      <w:lvlJc w:val="left"/>
      <w:pPr>
        <w:ind w:left="1269" w:hanging="360"/>
        <w:jc w:val="left"/>
      </w:pPr>
      <w:rPr>
        <w:rFonts w:ascii="Calibri" w:eastAsia="Calibri" w:hAnsi="Calibri" w:cs="Calibri" w:hint="default"/>
        <w:b/>
        <w:bCs/>
        <w:spacing w:val="-11"/>
        <w:w w:val="100"/>
        <w:sz w:val="24"/>
        <w:szCs w:val="24"/>
        <w:lang w:val="id" w:eastAsia="en-US" w:bidi="ar-SA"/>
      </w:rPr>
    </w:lvl>
    <w:lvl w:ilvl="1" w:tplc="2DB28356">
      <w:start w:val="1"/>
      <w:numFmt w:val="decimal"/>
      <w:lvlText w:val="%2."/>
      <w:lvlJc w:val="left"/>
      <w:pPr>
        <w:ind w:left="1629" w:hanging="360"/>
        <w:jc w:val="left"/>
      </w:pPr>
      <w:rPr>
        <w:rFonts w:ascii="Calibri" w:eastAsia="Calibri" w:hAnsi="Calibri" w:cs="Calibri" w:hint="default"/>
        <w:spacing w:val="-7"/>
        <w:w w:val="100"/>
        <w:sz w:val="22"/>
        <w:szCs w:val="22"/>
        <w:lang w:val="id" w:eastAsia="en-US" w:bidi="ar-SA"/>
      </w:rPr>
    </w:lvl>
    <w:lvl w:ilvl="2" w:tplc="0FEAE010">
      <w:numFmt w:val="bullet"/>
      <w:lvlText w:val="•"/>
      <w:lvlJc w:val="left"/>
      <w:pPr>
        <w:ind w:left="1680" w:hanging="360"/>
      </w:pPr>
      <w:rPr>
        <w:rFonts w:hint="default"/>
        <w:lang w:val="id" w:eastAsia="en-US" w:bidi="ar-SA"/>
      </w:rPr>
    </w:lvl>
    <w:lvl w:ilvl="3" w:tplc="7B22231A">
      <w:numFmt w:val="bullet"/>
      <w:lvlText w:val="•"/>
      <w:lvlJc w:val="left"/>
      <w:pPr>
        <w:ind w:left="2587" w:hanging="360"/>
      </w:pPr>
      <w:rPr>
        <w:rFonts w:hint="default"/>
        <w:lang w:val="id" w:eastAsia="en-US" w:bidi="ar-SA"/>
      </w:rPr>
    </w:lvl>
    <w:lvl w:ilvl="4" w:tplc="F1E0CE30">
      <w:numFmt w:val="bullet"/>
      <w:lvlText w:val="•"/>
      <w:lvlJc w:val="left"/>
      <w:pPr>
        <w:ind w:left="3495" w:hanging="360"/>
      </w:pPr>
      <w:rPr>
        <w:rFonts w:hint="default"/>
        <w:lang w:val="id" w:eastAsia="en-US" w:bidi="ar-SA"/>
      </w:rPr>
    </w:lvl>
    <w:lvl w:ilvl="5" w:tplc="B146386C">
      <w:numFmt w:val="bullet"/>
      <w:lvlText w:val="•"/>
      <w:lvlJc w:val="left"/>
      <w:pPr>
        <w:ind w:left="4402" w:hanging="360"/>
      </w:pPr>
      <w:rPr>
        <w:rFonts w:hint="default"/>
        <w:lang w:val="id" w:eastAsia="en-US" w:bidi="ar-SA"/>
      </w:rPr>
    </w:lvl>
    <w:lvl w:ilvl="6" w:tplc="070EF1E2">
      <w:numFmt w:val="bullet"/>
      <w:lvlText w:val="•"/>
      <w:lvlJc w:val="left"/>
      <w:pPr>
        <w:ind w:left="5310" w:hanging="360"/>
      </w:pPr>
      <w:rPr>
        <w:rFonts w:hint="default"/>
        <w:lang w:val="id" w:eastAsia="en-US" w:bidi="ar-SA"/>
      </w:rPr>
    </w:lvl>
    <w:lvl w:ilvl="7" w:tplc="2E34D38A">
      <w:numFmt w:val="bullet"/>
      <w:lvlText w:val="•"/>
      <w:lvlJc w:val="left"/>
      <w:pPr>
        <w:ind w:left="6217" w:hanging="360"/>
      </w:pPr>
      <w:rPr>
        <w:rFonts w:hint="default"/>
        <w:lang w:val="id" w:eastAsia="en-US" w:bidi="ar-SA"/>
      </w:rPr>
    </w:lvl>
    <w:lvl w:ilvl="8" w:tplc="E7DC7852">
      <w:numFmt w:val="bullet"/>
      <w:lvlText w:val="•"/>
      <w:lvlJc w:val="left"/>
      <w:pPr>
        <w:ind w:left="7125" w:hanging="360"/>
      </w:pPr>
      <w:rPr>
        <w:rFonts w:hint="default"/>
        <w:lang w:val="id" w:eastAsia="en-US" w:bidi="ar-SA"/>
      </w:rPr>
    </w:lvl>
  </w:abstractNum>
  <w:abstractNum w:abstractNumId="3">
    <w:nsid w:val="11300990"/>
    <w:multiLevelType w:val="hybridMultilevel"/>
    <w:tmpl w:val="F210F3C4"/>
    <w:lvl w:ilvl="0" w:tplc="5EE4BD0A">
      <w:start w:val="1"/>
      <w:numFmt w:val="decimal"/>
      <w:lvlText w:val="%1."/>
      <w:lvlJc w:val="left"/>
      <w:pPr>
        <w:ind w:left="1681" w:hanging="360"/>
        <w:jc w:val="left"/>
      </w:pPr>
      <w:rPr>
        <w:rFonts w:ascii="Calibri" w:eastAsia="Calibri" w:hAnsi="Calibri" w:cs="Calibri" w:hint="default"/>
        <w:spacing w:val="-7"/>
        <w:w w:val="100"/>
        <w:sz w:val="22"/>
        <w:szCs w:val="22"/>
        <w:lang w:val="id" w:eastAsia="en-US" w:bidi="ar-SA"/>
      </w:rPr>
    </w:lvl>
    <w:lvl w:ilvl="1" w:tplc="B5BCA2E8">
      <w:numFmt w:val="bullet"/>
      <w:lvlText w:val="•"/>
      <w:lvlJc w:val="left"/>
      <w:pPr>
        <w:ind w:left="2406" w:hanging="360"/>
      </w:pPr>
      <w:rPr>
        <w:rFonts w:hint="default"/>
        <w:lang w:val="id" w:eastAsia="en-US" w:bidi="ar-SA"/>
      </w:rPr>
    </w:lvl>
    <w:lvl w:ilvl="2" w:tplc="1C28AF8C">
      <w:numFmt w:val="bullet"/>
      <w:lvlText w:val="•"/>
      <w:lvlJc w:val="left"/>
      <w:pPr>
        <w:ind w:left="3132" w:hanging="360"/>
      </w:pPr>
      <w:rPr>
        <w:rFonts w:hint="default"/>
        <w:lang w:val="id" w:eastAsia="en-US" w:bidi="ar-SA"/>
      </w:rPr>
    </w:lvl>
    <w:lvl w:ilvl="3" w:tplc="FD00A942">
      <w:numFmt w:val="bullet"/>
      <w:lvlText w:val="•"/>
      <w:lvlJc w:val="left"/>
      <w:pPr>
        <w:ind w:left="3858" w:hanging="360"/>
      </w:pPr>
      <w:rPr>
        <w:rFonts w:hint="default"/>
        <w:lang w:val="id" w:eastAsia="en-US" w:bidi="ar-SA"/>
      </w:rPr>
    </w:lvl>
    <w:lvl w:ilvl="4" w:tplc="E990CCBC">
      <w:numFmt w:val="bullet"/>
      <w:lvlText w:val="•"/>
      <w:lvlJc w:val="left"/>
      <w:pPr>
        <w:ind w:left="4584" w:hanging="360"/>
      </w:pPr>
      <w:rPr>
        <w:rFonts w:hint="default"/>
        <w:lang w:val="id" w:eastAsia="en-US" w:bidi="ar-SA"/>
      </w:rPr>
    </w:lvl>
    <w:lvl w:ilvl="5" w:tplc="DA405832">
      <w:numFmt w:val="bullet"/>
      <w:lvlText w:val="•"/>
      <w:lvlJc w:val="left"/>
      <w:pPr>
        <w:ind w:left="5310" w:hanging="360"/>
      </w:pPr>
      <w:rPr>
        <w:rFonts w:hint="default"/>
        <w:lang w:val="id" w:eastAsia="en-US" w:bidi="ar-SA"/>
      </w:rPr>
    </w:lvl>
    <w:lvl w:ilvl="6" w:tplc="D9508B10">
      <w:numFmt w:val="bullet"/>
      <w:lvlText w:val="•"/>
      <w:lvlJc w:val="left"/>
      <w:pPr>
        <w:ind w:left="6036" w:hanging="360"/>
      </w:pPr>
      <w:rPr>
        <w:rFonts w:hint="default"/>
        <w:lang w:val="id" w:eastAsia="en-US" w:bidi="ar-SA"/>
      </w:rPr>
    </w:lvl>
    <w:lvl w:ilvl="7" w:tplc="47588C28">
      <w:numFmt w:val="bullet"/>
      <w:lvlText w:val="•"/>
      <w:lvlJc w:val="left"/>
      <w:pPr>
        <w:ind w:left="6762" w:hanging="360"/>
      </w:pPr>
      <w:rPr>
        <w:rFonts w:hint="default"/>
        <w:lang w:val="id" w:eastAsia="en-US" w:bidi="ar-SA"/>
      </w:rPr>
    </w:lvl>
    <w:lvl w:ilvl="8" w:tplc="768A1404">
      <w:numFmt w:val="bullet"/>
      <w:lvlText w:val="•"/>
      <w:lvlJc w:val="left"/>
      <w:pPr>
        <w:ind w:left="7488" w:hanging="360"/>
      </w:pPr>
      <w:rPr>
        <w:rFonts w:hint="default"/>
        <w:lang w:val="id" w:eastAsia="en-US" w:bidi="ar-SA"/>
      </w:rPr>
    </w:lvl>
  </w:abstractNum>
  <w:abstractNum w:abstractNumId="4">
    <w:nsid w:val="170F42CA"/>
    <w:multiLevelType w:val="hybridMultilevel"/>
    <w:tmpl w:val="1EC60CA4"/>
    <w:lvl w:ilvl="0" w:tplc="53DA5F3C">
      <w:start w:val="1"/>
      <w:numFmt w:val="decimal"/>
      <w:lvlText w:val="%1."/>
      <w:lvlJc w:val="left"/>
      <w:pPr>
        <w:ind w:left="1353" w:hanging="360"/>
        <w:jc w:val="left"/>
      </w:pPr>
      <w:rPr>
        <w:rFonts w:ascii="Calibri" w:eastAsia="Calibri" w:hAnsi="Calibri" w:cs="Calibri" w:hint="default"/>
        <w:spacing w:val="-7"/>
        <w:w w:val="100"/>
        <w:sz w:val="22"/>
        <w:szCs w:val="22"/>
        <w:lang w:val="id" w:eastAsia="en-US" w:bidi="ar-SA"/>
      </w:rPr>
    </w:lvl>
    <w:lvl w:ilvl="1" w:tplc="FBEC1DAE">
      <w:start w:val="1"/>
      <w:numFmt w:val="lowerLetter"/>
      <w:lvlText w:val="%2."/>
      <w:lvlJc w:val="left"/>
      <w:pPr>
        <w:ind w:left="1713" w:hanging="360"/>
        <w:jc w:val="left"/>
      </w:pPr>
      <w:rPr>
        <w:rFonts w:ascii="Calibri" w:eastAsia="Calibri" w:hAnsi="Calibri" w:cs="Calibri" w:hint="default"/>
        <w:spacing w:val="-2"/>
        <w:w w:val="100"/>
        <w:sz w:val="22"/>
        <w:szCs w:val="22"/>
        <w:lang w:val="id" w:eastAsia="en-US" w:bidi="ar-SA"/>
      </w:rPr>
    </w:lvl>
    <w:lvl w:ilvl="2" w:tplc="20FE1D96">
      <w:numFmt w:val="bullet"/>
      <w:lvlText w:val="•"/>
      <w:lvlJc w:val="left"/>
      <w:pPr>
        <w:ind w:left="2558" w:hanging="360"/>
      </w:pPr>
      <w:rPr>
        <w:rFonts w:hint="default"/>
        <w:lang w:val="id" w:eastAsia="en-US" w:bidi="ar-SA"/>
      </w:rPr>
    </w:lvl>
    <w:lvl w:ilvl="3" w:tplc="42F4F402">
      <w:numFmt w:val="bullet"/>
      <w:lvlText w:val="•"/>
      <w:lvlJc w:val="left"/>
      <w:pPr>
        <w:ind w:left="3397" w:hanging="360"/>
      </w:pPr>
      <w:rPr>
        <w:rFonts w:hint="default"/>
        <w:lang w:val="id" w:eastAsia="en-US" w:bidi="ar-SA"/>
      </w:rPr>
    </w:lvl>
    <w:lvl w:ilvl="4" w:tplc="AA8EA2E6">
      <w:numFmt w:val="bullet"/>
      <w:lvlText w:val="•"/>
      <w:lvlJc w:val="left"/>
      <w:pPr>
        <w:ind w:left="4236" w:hanging="360"/>
      </w:pPr>
      <w:rPr>
        <w:rFonts w:hint="default"/>
        <w:lang w:val="id" w:eastAsia="en-US" w:bidi="ar-SA"/>
      </w:rPr>
    </w:lvl>
    <w:lvl w:ilvl="5" w:tplc="DDE66A5C">
      <w:numFmt w:val="bullet"/>
      <w:lvlText w:val="•"/>
      <w:lvlJc w:val="left"/>
      <w:pPr>
        <w:ind w:left="5074" w:hanging="360"/>
      </w:pPr>
      <w:rPr>
        <w:rFonts w:hint="default"/>
        <w:lang w:val="id" w:eastAsia="en-US" w:bidi="ar-SA"/>
      </w:rPr>
    </w:lvl>
    <w:lvl w:ilvl="6" w:tplc="B14A10BC">
      <w:numFmt w:val="bullet"/>
      <w:lvlText w:val="•"/>
      <w:lvlJc w:val="left"/>
      <w:pPr>
        <w:ind w:left="5913" w:hanging="360"/>
      </w:pPr>
      <w:rPr>
        <w:rFonts w:hint="default"/>
        <w:lang w:val="id" w:eastAsia="en-US" w:bidi="ar-SA"/>
      </w:rPr>
    </w:lvl>
    <w:lvl w:ilvl="7" w:tplc="6890FD16">
      <w:numFmt w:val="bullet"/>
      <w:lvlText w:val="•"/>
      <w:lvlJc w:val="left"/>
      <w:pPr>
        <w:ind w:left="6752" w:hanging="360"/>
      </w:pPr>
      <w:rPr>
        <w:rFonts w:hint="default"/>
        <w:lang w:val="id" w:eastAsia="en-US" w:bidi="ar-SA"/>
      </w:rPr>
    </w:lvl>
    <w:lvl w:ilvl="8" w:tplc="C25E0270">
      <w:numFmt w:val="bullet"/>
      <w:lvlText w:val="•"/>
      <w:lvlJc w:val="left"/>
      <w:pPr>
        <w:ind w:left="7590" w:hanging="360"/>
      </w:pPr>
      <w:rPr>
        <w:rFonts w:hint="default"/>
        <w:lang w:val="id" w:eastAsia="en-US" w:bidi="ar-SA"/>
      </w:rPr>
    </w:lvl>
  </w:abstractNum>
  <w:abstractNum w:abstractNumId="5">
    <w:nsid w:val="1CDD1390"/>
    <w:multiLevelType w:val="hybridMultilevel"/>
    <w:tmpl w:val="5C72EFF4"/>
    <w:lvl w:ilvl="0" w:tplc="1D384534">
      <w:start w:val="1"/>
      <w:numFmt w:val="upperLetter"/>
      <w:lvlText w:val="%1."/>
      <w:lvlJc w:val="left"/>
      <w:pPr>
        <w:ind w:left="1309" w:hanging="360"/>
        <w:jc w:val="left"/>
      </w:pPr>
      <w:rPr>
        <w:rFonts w:ascii="Calibri" w:eastAsia="Calibri" w:hAnsi="Calibri" w:cs="Calibri" w:hint="default"/>
        <w:b/>
        <w:bCs/>
        <w:spacing w:val="-11"/>
        <w:w w:val="100"/>
        <w:sz w:val="24"/>
        <w:szCs w:val="24"/>
        <w:lang w:val="id" w:eastAsia="en-US" w:bidi="ar-SA"/>
      </w:rPr>
    </w:lvl>
    <w:lvl w:ilvl="1" w:tplc="3E604C22">
      <w:numFmt w:val="bullet"/>
      <w:lvlText w:val="•"/>
      <w:lvlJc w:val="left"/>
      <w:pPr>
        <w:ind w:left="2096" w:hanging="360"/>
      </w:pPr>
      <w:rPr>
        <w:rFonts w:hint="default"/>
        <w:lang w:val="id" w:eastAsia="en-US" w:bidi="ar-SA"/>
      </w:rPr>
    </w:lvl>
    <w:lvl w:ilvl="2" w:tplc="2B18A020">
      <w:numFmt w:val="bullet"/>
      <w:lvlText w:val="•"/>
      <w:lvlJc w:val="left"/>
      <w:pPr>
        <w:ind w:left="2893" w:hanging="360"/>
      </w:pPr>
      <w:rPr>
        <w:rFonts w:hint="default"/>
        <w:lang w:val="id" w:eastAsia="en-US" w:bidi="ar-SA"/>
      </w:rPr>
    </w:lvl>
    <w:lvl w:ilvl="3" w:tplc="6C36C384">
      <w:numFmt w:val="bullet"/>
      <w:lvlText w:val="•"/>
      <w:lvlJc w:val="left"/>
      <w:pPr>
        <w:ind w:left="3690" w:hanging="360"/>
      </w:pPr>
      <w:rPr>
        <w:rFonts w:hint="default"/>
        <w:lang w:val="id" w:eastAsia="en-US" w:bidi="ar-SA"/>
      </w:rPr>
    </w:lvl>
    <w:lvl w:ilvl="4" w:tplc="124C4F94">
      <w:numFmt w:val="bullet"/>
      <w:lvlText w:val="•"/>
      <w:lvlJc w:val="left"/>
      <w:pPr>
        <w:ind w:left="4487" w:hanging="360"/>
      </w:pPr>
      <w:rPr>
        <w:rFonts w:hint="default"/>
        <w:lang w:val="id" w:eastAsia="en-US" w:bidi="ar-SA"/>
      </w:rPr>
    </w:lvl>
    <w:lvl w:ilvl="5" w:tplc="3760B406">
      <w:numFmt w:val="bullet"/>
      <w:lvlText w:val="•"/>
      <w:lvlJc w:val="left"/>
      <w:pPr>
        <w:ind w:left="5284" w:hanging="360"/>
      </w:pPr>
      <w:rPr>
        <w:rFonts w:hint="default"/>
        <w:lang w:val="id" w:eastAsia="en-US" w:bidi="ar-SA"/>
      </w:rPr>
    </w:lvl>
    <w:lvl w:ilvl="6" w:tplc="FEE2CBE4">
      <w:numFmt w:val="bullet"/>
      <w:lvlText w:val="•"/>
      <w:lvlJc w:val="left"/>
      <w:pPr>
        <w:ind w:left="6080" w:hanging="360"/>
      </w:pPr>
      <w:rPr>
        <w:rFonts w:hint="default"/>
        <w:lang w:val="id" w:eastAsia="en-US" w:bidi="ar-SA"/>
      </w:rPr>
    </w:lvl>
    <w:lvl w:ilvl="7" w:tplc="A08493F0">
      <w:numFmt w:val="bullet"/>
      <w:lvlText w:val="•"/>
      <w:lvlJc w:val="left"/>
      <w:pPr>
        <w:ind w:left="6877" w:hanging="360"/>
      </w:pPr>
      <w:rPr>
        <w:rFonts w:hint="default"/>
        <w:lang w:val="id" w:eastAsia="en-US" w:bidi="ar-SA"/>
      </w:rPr>
    </w:lvl>
    <w:lvl w:ilvl="8" w:tplc="D1F8B174">
      <w:numFmt w:val="bullet"/>
      <w:lvlText w:val="•"/>
      <w:lvlJc w:val="left"/>
      <w:pPr>
        <w:ind w:left="7674" w:hanging="360"/>
      </w:pPr>
      <w:rPr>
        <w:rFonts w:hint="default"/>
        <w:lang w:val="id" w:eastAsia="en-US" w:bidi="ar-SA"/>
      </w:rPr>
    </w:lvl>
  </w:abstractNum>
  <w:abstractNum w:abstractNumId="6">
    <w:nsid w:val="275772DE"/>
    <w:multiLevelType w:val="hybridMultilevel"/>
    <w:tmpl w:val="06286548"/>
    <w:lvl w:ilvl="0" w:tplc="E3C21512">
      <w:start w:val="6"/>
      <w:numFmt w:val="decimal"/>
      <w:lvlText w:val="%1)"/>
      <w:lvlJc w:val="left"/>
      <w:pPr>
        <w:ind w:left="2749" w:hanging="360"/>
        <w:jc w:val="left"/>
      </w:pPr>
      <w:rPr>
        <w:rFonts w:ascii="Calibri" w:eastAsia="Calibri" w:hAnsi="Calibri" w:cs="Calibri" w:hint="default"/>
        <w:spacing w:val="-18"/>
        <w:w w:val="100"/>
        <w:sz w:val="22"/>
        <w:szCs w:val="22"/>
        <w:lang w:val="id" w:eastAsia="en-US" w:bidi="ar-SA"/>
      </w:rPr>
    </w:lvl>
    <w:lvl w:ilvl="1" w:tplc="A23ED6C2">
      <w:numFmt w:val="bullet"/>
      <w:lvlText w:val="•"/>
      <w:lvlJc w:val="left"/>
      <w:pPr>
        <w:ind w:left="3474" w:hanging="360"/>
      </w:pPr>
      <w:rPr>
        <w:rFonts w:hint="default"/>
        <w:lang w:val="id" w:eastAsia="en-US" w:bidi="ar-SA"/>
      </w:rPr>
    </w:lvl>
    <w:lvl w:ilvl="2" w:tplc="86027FF8">
      <w:numFmt w:val="bullet"/>
      <w:lvlText w:val="•"/>
      <w:lvlJc w:val="left"/>
      <w:pPr>
        <w:ind w:left="4209" w:hanging="360"/>
      </w:pPr>
      <w:rPr>
        <w:rFonts w:hint="default"/>
        <w:lang w:val="id" w:eastAsia="en-US" w:bidi="ar-SA"/>
      </w:rPr>
    </w:lvl>
    <w:lvl w:ilvl="3" w:tplc="C62E5752">
      <w:numFmt w:val="bullet"/>
      <w:lvlText w:val="•"/>
      <w:lvlJc w:val="left"/>
      <w:pPr>
        <w:ind w:left="4944" w:hanging="360"/>
      </w:pPr>
      <w:rPr>
        <w:rFonts w:hint="default"/>
        <w:lang w:val="id" w:eastAsia="en-US" w:bidi="ar-SA"/>
      </w:rPr>
    </w:lvl>
    <w:lvl w:ilvl="4" w:tplc="6A8296A8">
      <w:numFmt w:val="bullet"/>
      <w:lvlText w:val="•"/>
      <w:lvlJc w:val="left"/>
      <w:pPr>
        <w:ind w:left="5679" w:hanging="360"/>
      </w:pPr>
      <w:rPr>
        <w:rFonts w:hint="default"/>
        <w:lang w:val="id" w:eastAsia="en-US" w:bidi="ar-SA"/>
      </w:rPr>
    </w:lvl>
    <w:lvl w:ilvl="5" w:tplc="4B64A4AC">
      <w:numFmt w:val="bullet"/>
      <w:lvlText w:val="•"/>
      <w:lvlJc w:val="left"/>
      <w:pPr>
        <w:ind w:left="6414" w:hanging="360"/>
      </w:pPr>
      <w:rPr>
        <w:rFonts w:hint="default"/>
        <w:lang w:val="id" w:eastAsia="en-US" w:bidi="ar-SA"/>
      </w:rPr>
    </w:lvl>
    <w:lvl w:ilvl="6" w:tplc="093EF34A">
      <w:numFmt w:val="bullet"/>
      <w:lvlText w:val="•"/>
      <w:lvlJc w:val="left"/>
      <w:pPr>
        <w:ind w:left="7148" w:hanging="360"/>
      </w:pPr>
      <w:rPr>
        <w:rFonts w:hint="default"/>
        <w:lang w:val="id" w:eastAsia="en-US" w:bidi="ar-SA"/>
      </w:rPr>
    </w:lvl>
    <w:lvl w:ilvl="7" w:tplc="025E4E22">
      <w:numFmt w:val="bullet"/>
      <w:lvlText w:val="•"/>
      <w:lvlJc w:val="left"/>
      <w:pPr>
        <w:ind w:left="7883" w:hanging="360"/>
      </w:pPr>
      <w:rPr>
        <w:rFonts w:hint="default"/>
        <w:lang w:val="id" w:eastAsia="en-US" w:bidi="ar-SA"/>
      </w:rPr>
    </w:lvl>
    <w:lvl w:ilvl="8" w:tplc="06E01D0E">
      <w:numFmt w:val="bullet"/>
      <w:lvlText w:val="•"/>
      <w:lvlJc w:val="left"/>
      <w:pPr>
        <w:ind w:left="8618" w:hanging="360"/>
      </w:pPr>
      <w:rPr>
        <w:rFonts w:hint="default"/>
        <w:lang w:val="id" w:eastAsia="en-US" w:bidi="ar-SA"/>
      </w:rPr>
    </w:lvl>
  </w:abstractNum>
  <w:abstractNum w:abstractNumId="7">
    <w:nsid w:val="62BD4B33"/>
    <w:multiLevelType w:val="hybridMultilevel"/>
    <w:tmpl w:val="31B67F3E"/>
    <w:lvl w:ilvl="0" w:tplc="0D443AF2">
      <w:start w:val="1"/>
      <w:numFmt w:val="decimal"/>
      <w:lvlText w:val="%1."/>
      <w:lvlJc w:val="left"/>
      <w:pPr>
        <w:ind w:left="1017" w:hanging="361"/>
        <w:jc w:val="left"/>
      </w:pPr>
      <w:rPr>
        <w:rFonts w:ascii="Calibri" w:eastAsia="Calibri" w:hAnsi="Calibri" w:cs="Calibri" w:hint="default"/>
        <w:spacing w:val="-6"/>
        <w:w w:val="100"/>
        <w:sz w:val="22"/>
        <w:szCs w:val="22"/>
        <w:lang w:val="id" w:eastAsia="en-US" w:bidi="ar-SA"/>
      </w:rPr>
    </w:lvl>
    <w:lvl w:ilvl="1" w:tplc="B98CE126">
      <w:start w:val="1"/>
      <w:numFmt w:val="upperLetter"/>
      <w:lvlText w:val="%2."/>
      <w:lvlJc w:val="left"/>
      <w:pPr>
        <w:ind w:left="1761" w:hanging="360"/>
        <w:jc w:val="right"/>
      </w:pPr>
      <w:rPr>
        <w:rFonts w:ascii="Calibri" w:eastAsia="Calibri" w:hAnsi="Calibri" w:cs="Calibri" w:hint="default"/>
        <w:spacing w:val="-23"/>
        <w:w w:val="100"/>
        <w:sz w:val="22"/>
        <w:szCs w:val="22"/>
        <w:lang w:val="id" w:eastAsia="en-US" w:bidi="ar-SA"/>
      </w:rPr>
    </w:lvl>
    <w:lvl w:ilvl="2" w:tplc="F0EC2650">
      <w:start w:val="1"/>
      <w:numFmt w:val="decimal"/>
      <w:lvlText w:val="%3)"/>
      <w:lvlJc w:val="left"/>
      <w:pPr>
        <w:ind w:left="2029" w:hanging="268"/>
        <w:jc w:val="left"/>
      </w:pPr>
      <w:rPr>
        <w:rFonts w:ascii="Calibri" w:eastAsia="Calibri" w:hAnsi="Calibri" w:cs="Calibri" w:hint="default"/>
        <w:spacing w:val="-11"/>
        <w:w w:val="100"/>
        <w:sz w:val="22"/>
        <w:szCs w:val="22"/>
        <w:lang w:val="id" w:eastAsia="en-US" w:bidi="ar-SA"/>
      </w:rPr>
    </w:lvl>
    <w:lvl w:ilvl="3" w:tplc="24B6E7DC">
      <w:numFmt w:val="bullet"/>
      <w:lvlText w:val="•"/>
      <w:lvlJc w:val="left"/>
      <w:pPr>
        <w:ind w:left="2926" w:hanging="268"/>
      </w:pPr>
      <w:rPr>
        <w:rFonts w:hint="default"/>
        <w:lang w:val="id" w:eastAsia="en-US" w:bidi="ar-SA"/>
      </w:rPr>
    </w:lvl>
    <w:lvl w:ilvl="4" w:tplc="818E8E26">
      <w:numFmt w:val="bullet"/>
      <w:lvlText w:val="•"/>
      <w:lvlJc w:val="left"/>
      <w:pPr>
        <w:ind w:left="3832" w:hanging="268"/>
      </w:pPr>
      <w:rPr>
        <w:rFonts w:hint="default"/>
        <w:lang w:val="id" w:eastAsia="en-US" w:bidi="ar-SA"/>
      </w:rPr>
    </w:lvl>
    <w:lvl w:ilvl="5" w:tplc="E864E0EE">
      <w:numFmt w:val="bullet"/>
      <w:lvlText w:val="•"/>
      <w:lvlJc w:val="left"/>
      <w:pPr>
        <w:ind w:left="4738" w:hanging="268"/>
      </w:pPr>
      <w:rPr>
        <w:rFonts w:hint="default"/>
        <w:lang w:val="id" w:eastAsia="en-US" w:bidi="ar-SA"/>
      </w:rPr>
    </w:lvl>
    <w:lvl w:ilvl="6" w:tplc="CFB27C28">
      <w:numFmt w:val="bullet"/>
      <w:lvlText w:val="•"/>
      <w:lvlJc w:val="left"/>
      <w:pPr>
        <w:ind w:left="5644" w:hanging="268"/>
      </w:pPr>
      <w:rPr>
        <w:rFonts w:hint="default"/>
        <w:lang w:val="id" w:eastAsia="en-US" w:bidi="ar-SA"/>
      </w:rPr>
    </w:lvl>
    <w:lvl w:ilvl="7" w:tplc="81CE51FE">
      <w:numFmt w:val="bullet"/>
      <w:lvlText w:val="•"/>
      <w:lvlJc w:val="left"/>
      <w:pPr>
        <w:ind w:left="6550" w:hanging="268"/>
      </w:pPr>
      <w:rPr>
        <w:rFonts w:hint="default"/>
        <w:lang w:val="id" w:eastAsia="en-US" w:bidi="ar-SA"/>
      </w:rPr>
    </w:lvl>
    <w:lvl w:ilvl="8" w:tplc="F29626DC">
      <w:numFmt w:val="bullet"/>
      <w:lvlText w:val="•"/>
      <w:lvlJc w:val="left"/>
      <w:pPr>
        <w:ind w:left="7456" w:hanging="268"/>
      </w:pPr>
      <w:rPr>
        <w:rFonts w:hint="default"/>
        <w:lang w:val="id" w:eastAsia="en-US" w:bidi="ar-SA"/>
      </w:rPr>
    </w:lvl>
  </w:abstractNum>
  <w:abstractNum w:abstractNumId="8">
    <w:nsid w:val="6F5D12F1"/>
    <w:multiLevelType w:val="hybridMultilevel"/>
    <w:tmpl w:val="A6DCB1B2"/>
    <w:lvl w:ilvl="0" w:tplc="81AADDFE">
      <w:start w:val="1"/>
      <w:numFmt w:val="upperLetter"/>
      <w:lvlText w:val="%1."/>
      <w:lvlJc w:val="left"/>
      <w:pPr>
        <w:ind w:left="2433" w:hanging="285"/>
        <w:jc w:val="right"/>
      </w:pPr>
      <w:rPr>
        <w:rFonts w:hint="default"/>
        <w:spacing w:val="-2"/>
        <w:w w:val="100"/>
        <w:lang w:val="id" w:eastAsia="en-US" w:bidi="ar-SA"/>
      </w:rPr>
    </w:lvl>
    <w:lvl w:ilvl="1" w:tplc="E9CCF2DE">
      <w:start w:val="1"/>
      <w:numFmt w:val="decimal"/>
      <w:lvlText w:val="%2)"/>
      <w:lvlJc w:val="left"/>
      <w:pPr>
        <w:ind w:left="2717" w:hanging="284"/>
        <w:jc w:val="left"/>
      </w:pPr>
      <w:rPr>
        <w:rFonts w:ascii="Calibri" w:eastAsia="Calibri" w:hAnsi="Calibri" w:cs="Calibri" w:hint="default"/>
        <w:spacing w:val="-3"/>
        <w:w w:val="100"/>
        <w:sz w:val="22"/>
        <w:szCs w:val="22"/>
        <w:lang w:val="id" w:eastAsia="en-US" w:bidi="ar-SA"/>
      </w:rPr>
    </w:lvl>
    <w:lvl w:ilvl="2" w:tplc="E6225918">
      <w:numFmt w:val="bullet"/>
      <w:lvlText w:val="•"/>
      <w:lvlJc w:val="left"/>
      <w:pPr>
        <w:ind w:left="3538" w:hanging="284"/>
      </w:pPr>
      <w:rPr>
        <w:rFonts w:hint="default"/>
        <w:lang w:val="id" w:eastAsia="en-US" w:bidi="ar-SA"/>
      </w:rPr>
    </w:lvl>
    <w:lvl w:ilvl="3" w:tplc="3EBC2046">
      <w:numFmt w:val="bullet"/>
      <w:lvlText w:val="•"/>
      <w:lvlJc w:val="left"/>
      <w:pPr>
        <w:ind w:left="4357" w:hanging="284"/>
      </w:pPr>
      <w:rPr>
        <w:rFonts w:hint="default"/>
        <w:lang w:val="id" w:eastAsia="en-US" w:bidi="ar-SA"/>
      </w:rPr>
    </w:lvl>
    <w:lvl w:ilvl="4" w:tplc="A43C0968">
      <w:numFmt w:val="bullet"/>
      <w:lvlText w:val="•"/>
      <w:lvlJc w:val="left"/>
      <w:pPr>
        <w:ind w:left="5176" w:hanging="284"/>
      </w:pPr>
      <w:rPr>
        <w:rFonts w:hint="default"/>
        <w:lang w:val="id" w:eastAsia="en-US" w:bidi="ar-SA"/>
      </w:rPr>
    </w:lvl>
    <w:lvl w:ilvl="5" w:tplc="1922B66A">
      <w:numFmt w:val="bullet"/>
      <w:lvlText w:val="•"/>
      <w:lvlJc w:val="left"/>
      <w:pPr>
        <w:ind w:left="5994" w:hanging="284"/>
      </w:pPr>
      <w:rPr>
        <w:rFonts w:hint="default"/>
        <w:lang w:val="id" w:eastAsia="en-US" w:bidi="ar-SA"/>
      </w:rPr>
    </w:lvl>
    <w:lvl w:ilvl="6" w:tplc="9DD44326">
      <w:numFmt w:val="bullet"/>
      <w:lvlText w:val="•"/>
      <w:lvlJc w:val="left"/>
      <w:pPr>
        <w:ind w:left="6813" w:hanging="284"/>
      </w:pPr>
      <w:rPr>
        <w:rFonts w:hint="default"/>
        <w:lang w:val="id" w:eastAsia="en-US" w:bidi="ar-SA"/>
      </w:rPr>
    </w:lvl>
    <w:lvl w:ilvl="7" w:tplc="595A6C80">
      <w:numFmt w:val="bullet"/>
      <w:lvlText w:val="•"/>
      <w:lvlJc w:val="left"/>
      <w:pPr>
        <w:ind w:left="7632" w:hanging="284"/>
      </w:pPr>
      <w:rPr>
        <w:rFonts w:hint="default"/>
        <w:lang w:val="id" w:eastAsia="en-US" w:bidi="ar-SA"/>
      </w:rPr>
    </w:lvl>
    <w:lvl w:ilvl="8" w:tplc="CEE22CB8">
      <w:numFmt w:val="bullet"/>
      <w:lvlText w:val="•"/>
      <w:lvlJc w:val="left"/>
      <w:pPr>
        <w:ind w:left="8450" w:hanging="284"/>
      </w:pPr>
      <w:rPr>
        <w:rFonts w:hint="default"/>
        <w:lang w:val="id" w:eastAsia="en-US" w:bidi="ar-SA"/>
      </w:rPr>
    </w:lvl>
  </w:abstractNum>
  <w:abstractNum w:abstractNumId="9">
    <w:nsid w:val="77BB0C4C"/>
    <w:multiLevelType w:val="hybridMultilevel"/>
    <w:tmpl w:val="BFCCA46A"/>
    <w:lvl w:ilvl="0" w:tplc="126064BC">
      <w:start w:val="2"/>
      <w:numFmt w:val="decimal"/>
      <w:lvlText w:val="%1)"/>
      <w:lvlJc w:val="left"/>
      <w:pPr>
        <w:ind w:left="2717" w:hanging="360"/>
        <w:jc w:val="left"/>
      </w:pPr>
      <w:rPr>
        <w:rFonts w:ascii="Calibri" w:eastAsia="Calibri" w:hAnsi="Calibri" w:cs="Calibri" w:hint="default"/>
        <w:spacing w:val="-18"/>
        <w:w w:val="100"/>
        <w:sz w:val="22"/>
        <w:szCs w:val="22"/>
        <w:lang w:val="id" w:eastAsia="en-US" w:bidi="ar-SA"/>
      </w:rPr>
    </w:lvl>
    <w:lvl w:ilvl="1" w:tplc="0860A2D0">
      <w:numFmt w:val="bullet"/>
      <w:lvlText w:val="•"/>
      <w:lvlJc w:val="left"/>
      <w:pPr>
        <w:ind w:left="3456" w:hanging="360"/>
      </w:pPr>
      <w:rPr>
        <w:rFonts w:hint="default"/>
        <w:lang w:val="id" w:eastAsia="en-US" w:bidi="ar-SA"/>
      </w:rPr>
    </w:lvl>
    <w:lvl w:ilvl="2" w:tplc="AD6A3622">
      <w:numFmt w:val="bullet"/>
      <w:lvlText w:val="•"/>
      <w:lvlJc w:val="left"/>
      <w:pPr>
        <w:ind w:left="4193" w:hanging="360"/>
      </w:pPr>
      <w:rPr>
        <w:rFonts w:hint="default"/>
        <w:lang w:val="id" w:eastAsia="en-US" w:bidi="ar-SA"/>
      </w:rPr>
    </w:lvl>
    <w:lvl w:ilvl="3" w:tplc="2C18E5C4">
      <w:numFmt w:val="bullet"/>
      <w:lvlText w:val="•"/>
      <w:lvlJc w:val="left"/>
      <w:pPr>
        <w:ind w:left="4930" w:hanging="360"/>
      </w:pPr>
      <w:rPr>
        <w:rFonts w:hint="default"/>
        <w:lang w:val="id" w:eastAsia="en-US" w:bidi="ar-SA"/>
      </w:rPr>
    </w:lvl>
    <w:lvl w:ilvl="4" w:tplc="16C4B75A">
      <w:numFmt w:val="bullet"/>
      <w:lvlText w:val="•"/>
      <w:lvlJc w:val="left"/>
      <w:pPr>
        <w:ind w:left="5667" w:hanging="360"/>
      </w:pPr>
      <w:rPr>
        <w:rFonts w:hint="default"/>
        <w:lang w:val="id" w:eastAsia="en-US" w:bidi="ar-SA"/>
      </w:rPr>
    </w:lvl>
    <w:lvl w:ilvl="5" w:tplc="A2E4ACF4">
      <w:numFmt w:val="bullet"/>
      <w:lvlText w:val="•"/>
      <w:lvlJc w:val="left"/>
      <w:pPr>
        <w:ind w:left="6404" w:hanging="360"/>
      </w:pPr>
      <w:rPr>
        <w:rFonts w:hint="default"/>
        <w:lang w:val="id" w:eastAsia="en-US" w:bidi="ar-SA"/>
      </w:rPr>
    </w:lvl>
    <w:lvl w:ilvl="6" w:tplc="78D4B90C">
      <w:numFmt w:val="bullet"/>
      <w:lvlText w:val="•"/>
      <w:lvlJc w:val="left"/>
      <w:pPr>
        <w:ind w:left="7140" w:hanging="360"/>
      </w:pPr>
      <w:rPr>
        <w:rFonts w:hint="default"/>
        <w:lang w:val="id" w:eastAsia="en-US" w:bidi="ar-SA"/>
      </w:rPr>
    </w:lvl>
    <w:lvl w:ilvl="7" w:tplc="9CA4DF80">
      <w:numFmt w:val="bullet"/>
      <w:lvlText w:val="•"/>
      <w:lvlJc w:val="left"/>
      <w:pPr>
        <w:ind w:left="7877" w:hanging="360"/>
      </w:pPr>
      <w:rPr>
        <w:rFonts w:hint="default"/>
        <w:lang w:val="id" w:eastAsia="en-US" w:bidi="ar-SA"/>
      </w:rPr>
    </w:lvl>
    <w:lvl w:ilvl="8" w:tplc="C6E01E0A">
      <w:numFmt w:val="bullet"/>
      <w:lvlText w:val="•"/>
      <w:lvlJc w:val="left"/>
      <w:pPr>
        <w:ind w:left="8614" w:hanging="360"/>
      </w:pPr>
      <w:rPr>
        <w:rFonts w:hint="default"/>
        <w:lang w:val="id" w:eastAsia="en-US" w:bidi="ar-SA"/>
      </w:rPr>
    </w:lvl>
  </w:abstractNum>
  <w:abstractNum w:abstractNumId="10">
    <w:nsid w:val="798C30CB"/>
    <w:multiLevelType w:val="hybridMultilevel"/>
    <w:tmpl w:val="1D18A206"/>
    <w:lvl w:ilvl="0" w:tplc="3AB6E9E2">
      <w:start w:val="1"/>
      <w:numFmt w:val="upperLetter"/>
      <w:lvlText w:val="%1."/>
      <w:lvlJc w:val="left"/>
      <w:pPr>
        <w:ind w:left="1269" w:hanging="360"/>
        <w:jc w:val="left"/>
      </w:pPr>
      <w:rPr>
        <w:rFonts w:hint="default"/>
        <w:b/>
        <w:bCs/>
        <w:spacing w:val="-11"/>
        <w:w w:val="100"/>
        <w:lang w:val="id" w:eastAsia="en-US" w:bidi="ar-SA"/>
      </w:rPr>
    </w:lvl>
    <w:lvl w:ilvl="1" w:tplc="1D8850AC">
      <w:start w:val="1"/>
      <w:numFmt w:val="decimal"/>
      <w:lvlText w:val="%2."/>
      <w:lvlJc w:val="left"/>
      <w:pPr>
        <w:ind w:left="1629" w:hanging="360"/>
        <w:jc w:val="left"/>
      </w:pPr>
      <w:rPr>
        <w:rFonts w:ascii="Calibri" w:eastAsia="Calibri" w:hAnsi="Calibri" w:cs="Calibri" w:hint="default"/>
        <w:spacing w:val="-12"/>
        <w:w w:val="100"/>
        <w:sz w:val="22"/>
        <w:szCs w:val="22"/>
        <w:lang w:val="id" w:eastAsia="en-US" w:bidi="ar-SA"/>
      </w:rPr>
    </w:lvl>
    <w:lvl w:ilvl="2" w:tplc="49CA24EA">
      <w:numFmt w:val="bullet"/>
      <w:lvlText w:val="•"/>
      <w:lvlJc w:val="left"/>
      <w:pPr>
        <w:ind w:left="2433" w:hanging="360"/>
      </w:pPr>
      <w:rPr>
        <w:rFonts w:hint="default"/>
        <w:lang w:val="id" w:eastAsia="en-US" w:bidi="ar-SA"/>
      </w:rPr>
    </w:lvl>
    <w:lvl w:ilvl="3" w:tplc="A5985780">
      <w:numFmt w:val="bullet"/>
      <w:lvlText w:val="•"/>
      <w:lvlJc w:val="left"/>
      <w:pPr>
        <w:ind w:left="3246" w:hanging="360"/>
      </w:pPr>
      <w:rPr>
        <w:rFonts w:hint="default"/>
        <w:lang w:val="id" w:eastAsia="en-US" w:bidi="ar-SA"/>
      </w:rPr>
    </w:lvl>
    <w:lvl w:ilvl="4" w:tplc="4AF85C78">
      <w:numFmt w:val="bullet"/>
      <w:lvlText w:val="•"/>
      <w:lvlJc w:val="left"/>
      <w:pPr>
        <w:ind w:left="4060" w:hanging="360"/>
      </w:pPr>
      <w:rPr>
        <w:rFonts w:hint="default"/>
        <w:lang w:val="id" w:eastAsia="en-US" w:bidi="ar-SA"/>
      </w:rPr>
    </w:lvl>
    <w:lvl w:ilvl="5" w:tplc="C1BE4178">
      <w:numFmt w:val="bullet"/>
      <w:lvlText w:val="•"/>
      <w:lvlJc w:val="left"/>
      <w:pPr>
        <w:ind w:left="4873" w:hanging="360"/>
      </w:pPr>
      <w:rPr>
        <w:rFonts w:hint="default"/>
        <w:lang w:val="id" w:eastAsia="en-US" w:bidi="ar-SA"/>
      </w:rPr>
    </w:lvl>
    <w:lvl w:ilvl="6" w:tplc="23861556">
      <w:numFmt w:val="bullet"/>
      <w:lvlText w:val="•"/>
      <w:lvlJc w:val="left"/>
      <w:pPr>
        <w:ind w:left="5686" w:hanging="360"/>
      </w:pPr>
      <w:rPr>
        <w:rFonts w:hint="default"/>
        <w:lang w:val="id" w:eastAsia="en-US" w:bidi="ar-SA"/>
      </w:rPr>
    </w:lvl>
    <w:lvl w:ilvl="7" w:tplc="0284E402">
      <w:numFmt w:val="bullet"/>
      <w:lvlText w:val="•"/>
      <w:lvlJc w:val="left"/>
      <w:pPr>
        <w:ind w:left="6500" w:hanging="360"/>
      </w:pPr>
      <w:rPr>
        <w:rFonts w:hint="default"/>
        <w:lang w:val="id" w:eastAsia="en-US" w:bidi="ar-SA"/>
      </w:rPr>
    </w:lvl>
    <w:lvl w:ilvl="8" w:tplc="B70CF06C">
      <w:numFmt w:val="bullet"/>
      <w:lvlText w:val="•"/>
      <w:lvlJc w:val="left"/>
      <w:pPr>
        <w:ind w:left="7313" w:hanging="360"/>
      </w:pPr>
      <w:rPr>
        <w:rFonts w:hint="default"/>
        <w:lang w:val="id" w:eastAsia="en-US" w:bidi="ar-SA"/>
      </w:rPr>
    </w:lvl>
  </w:abstractNum>
  <w:abstractNum w:abstractNumId="11">
    <w:nsid w:val="79DB0793"/>
    <w:multiLevelType w:val="hybridMultilevel"/>
    <w:tmpl w:val="7DF4695A"/>
    <w:lvl w:ilvl="0" w:tplc="FE4A2364">
      <w:start w:val="1"/>
      <w:numFmt w:val="upperLetter"/>
      <w:lvlText w:val="%1."/>
      <w:lvlJc w:val="left"/>
      <w:pPr>
        <w:ind w:left="1269" w:hanging="360"/>
        <w:jc w:val="right"/>
      </w:pPr>
      <w:rPr>
        <w:rFonts w:ascii="Calibri" w:eastAsia="Calibri" w:hAnsi="Calibri" w:cs="Calibri" w:hint="default"/>
        <w:b/>
        <w:bCs/>
        <w:spacing w:val="-11"/>
        <w:w w:val="100"/>
        <w:sz w:val="24"/>
        <w:szCs w:val="24"/>
        <w:lang w:val="id" w:eastAsia="en-US" w:bidi="ar-SA"/>
      </w:rPr>
    </w:lvl>
    <w:lvl w:ilvl="1" w:tplc="40880F96">
      <w:start w:val="1"/>
      <w:numFmt w:val="decimal"/>
      <w:lvlText w:val="%2."/>
      <w:lvlJc w:val="left"/>
      <w:pPr>
        <w:ind w:left="872" w:hanging="361"/>
        <w:jc w:val="right"/>
      </w:pPr>
      <w:rPr>
        <w:rFonts w:hint="default"/>
        <w:spacing w:val="-5"/>
        <w:w w:val="100"/>
        <w:lang w:val="id" w:eastAsia="en-US" w:bidi="ar-SA"/>
      </w:rPr>
    </w:lvl>
    <w:lvl w:ilvl="2" w:tplc="5B8EEF3A">
      <w:start w:val="1"/>
      <w:numFmt w:val="lowerLetter"/>
      <w:lvlText w:val="%3."/>
      <w:lvlJc w:val="left"/>
      <w:pPr>
        <w:ind w:left="1965" w:hanging="361"/>
        <w:jc w:val="left"/>
      </w:pPr>
      <w:rPr>
        <w:rFonts w:ascii="Calibri" w:eastAsia="Calibri" w:hAnsi="Calibri" w:cs="Calibri" w:hint="default"/>
        <w:spacing w:val="-4"/>
        <w:w w:val="100"/>
        <w:sz w:val="22"/>
        <w:szCs w:val="22"/>
        <w:lang w:val="id" w:eastAsia="en-US" w:bidi="ar-SA"/>
      </w:rPr>
    </w:lvl>
    <w:lvl w:ilvl="3" w:tplc="211A2764">
      <w:numFmt w:val="bullet"/>
      <w:lvlText w:val="•"/>
      <w:lvlJc w:val="left"/>
      <w:pPr>
        <w:ind w:left="1620" w:hanging="361"/>
      </w:pPr>
      <w:rPr>
        <w:rFonts w:hint="default"/>
        <w:lang w:val="id" w:eastAsia="en-US" w:bidi="ar-SA"/>
      </w:rPr>
    </w:lvl>
    <w:lvl w:ilvl="4" w:tplc="73BED3B2">
      <w:numFmt w:val="bullet"/>
      <w:lvlText w:val="•"/>
      <w:lvlJc w:val="left"/>
      <w:pPr>
        <w:ind w:left="1960" w:hanging="361"/>
      </w:pPr>
      <w:rPr>
        <w:rFonts w:hint="default"/>
        <w:lang w:val="id" w:eastAsia="en-US" w:bidi="ar-SA"/>
      </w:rPr>
    </w:lvl>
    <w:lvl w:ilvl="5" w:tplc="E512918A">
      <w:numFmt w:val="bullet"/>
      <w:lvlText w:val="•"/>
      <w:lvlJc w:val="left"/>
      <w:pPr>
        <w:ind w:left="3083" w:hanging="361"/>
      </w:pPr>
      <w:rPr>
        <w:rFonts w:hint="default"/>
        <w:lang w:val="id" w:eastAsia="en-US" w:bidi="ar-SA"/>
      </w:rPr>
    </w:lvl>
    <w:lvl w:ilvl="6" w:tplc="E4587E9A">
      <w:numFmt w:val="bullet"/>
      <w:lvlText w:val="•"/>
      <w:lvlJc w:val="left"/>
      <w:pPr>
        <w:ind w:left="4206" w:hanging="361"/>
      </w:pPr>
      <w:rPr>
        <w:rFonts w:hint="default"/>
        <w:lang w:val="id" w:eastAsia="en-US" w:bidi="ar-SA"/>
      </w:rPr>
    </w:lvl>
    <w:lvl w:ilvl="7" w:tplc="7DFA55F2">
      <w:numFmt w:val="bullet"/>
      <w:lvlText w:val="•"/>
      <w:lvlJc w:val="left"/>
      <w:pPr>
        <w:ind w:left="5330" w:hanging="361"/>
      </w:pPr>
      <w:rPr>
        <w:rFonts w:hint="default"/>
        <w:lang w:val="id" w:eastAsia="en-US" w:bidi="ar-SA"/>
      </w:rPr>
    </w:lvl>
    <w:lvl w:ilvl="8" w:tplc="90221264">
      <w:numFmt w:val="bullet"/>
      <w:lvlText w:val="•"/>
      <w:lvlJc w:val="left"/>
      <w:pPr>
        <w:ind w:left="6453" w:hanging="361"/>
      </w:pPr>
      <w:rPr>
        <w:rFonts w:hint="default"/>
        <w:lang w:val="id" w:eastAsia="en-US" w:bidi="ar-SA"/>
      </w:rPr>
    </w:lvl>
  </w:abstractNum>
  <w:num w:numId="1">
    <w:abstractNumId w:val="4"/>
  </w:num>
  <w:num w:numId="2">
    <w:abstractNumId w:val="7"/>
  </w:num>
  <w:num w:numId="3">
    <w:abstractNumId w:val="5"/>
  </w:num>
  <w:num w:numId="4">
    <w:abstractNumId w:val="6"/>
  </w:num>
  <w:num w:numId="5">
    <w:abstractNumId w:val="9"/>
  </w:num>
  <w:num w:numId="6">
    <w:abstractNumId w:val="8"/>
  </w:num>
  <w:num w:numId="7">
    <w:abstractNumId w:val="1"/>
  </w:num>
  <w:num w:numId="8">
    <w:abstractNumId w:val="0"/>
  </w:num>
  <w:num w:numId="9">
    <w:abstractNumId w:val="11"/>
  </w:num>
  <w:num w:numId="10">
    <w:abstractNumId w:val="10"/>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BA5A4B"/>
    <w:rsid w:val="00376C64"/>
    <w:rsid w:val="008F4905"/>
    <w:rsid w:val="00BA5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D6A1A5D9-A979-421C-9B41-524C62C87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val="id"/>
    </w:rPr>
  </w:style>
  <w:style w:type="paragraph" w:styleId="Heading1">
    <w:name w:val="heading 1"/>
    <w:basedOn w:val="Normal"/>
    <w:uiPriority w:val="1"/>
    <w:qFormat/>
    <w:pPr>
      <w:spacing w:before="44"/>
      <w:ind w:left="3939" w:right="335"/>
      <w:jc w:val="center"/>
      <w:outlineLvl w:val="0"/>
    </w:pPr>
    <w:rPr>
      <w:rFonts w:ascii="Calibri Light" w:eastAsia="Calibri Light" w:hAnsi="Calibri Light" w:cs="Calibri Light"/>
      <w:sz w:val="28"/>
      <w:szCs w:val="28"/>
    </w:rPr>
  </w:style>
  <w:style w:type="paragraph" w:styleId="Heading2">
    <w:name w:val="heading 2"/>
    <w:basedOn w:val="Normal"/>
    <w:uiPriority w:val="1"/>
    <w:qFormat/>
    <w:pPr>
      <w:spacing w:before="40"/>
      <w:ind w:left="1269" w:hanging="361"/>
      <w:jc w:val="both"/>
      <w:outlineLvl w:val="1"/>
    </w:pPr>
    <w:rPr>
      <w:b/>
      <w:bCs/>
      <w:sz w:val="24"/>
      <w:szCs w:val="24"/>
    </w:rPr>
  </w:style>
  <w:style w:type="paragraph" w:styleId="Heading3">
    <w:name w:val="heading 3"/>
    <w:basedOn w:val="Normal"/>
    <w:uiPriority w:val="1"/>
    <w:qFormat/>
    <w:pPr>
      <w:ind w:left="1988"/>
      <w:jc w:val="both"/>
      <w:outlineLvl w:val="2"/>
    </w:pPr>
    <w:rPr>
      <w:sz w:val="24"/>
      <w:szCs w:val="24"/>
    </w:rPr>
  </w:style>
  <w:style w:type="paragraph" w:styleId="Heading4">
    <w:name w:val="heading 4"/>
    <w:basedOn w:val="Normal"/>
    <w:uiPriority w:val="1"/>
    <w:qFormat/>
    <w:pPr>
      <w:ind w:left="1268"/>
      <w:jc w:val="both"/>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136"/>
      <w:ind w:left="1965"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748</Words>
  <Characters>4266</Characters>
  <Application>Microsoft Office Word</Application>
  <DocSecurity>0</DocSecurity>
  <Lines>35</Lines>
  <Paragraphs>10</Paragraphs>
  <ScaleCrop>false</ScaleCrop>
  <Company/>
  <LinksUpToDate>false</LinksUpToDate>
  <CharactersWithSpaces>5004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okocarono</cp:lastModifiedBy>
  <cp:revision>2</cp:revision>
  <dcterms:created xsi:type="dcterms:W3CDTF">2020-07-14T09:04:00Z</dcterms:created>
  <dcterms:modified xsi:type="dcterms:W3CDTF">2020-07-14T10:16:00Z</dcterms:modified>
</cp:coreProperties>
</file>