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1AEDF" w14:textId="7AA92E01" w:rsidR="0071267F" w:rsidRDefault="007E7007" w:rsidP="001C5DEE">
      <w:pPr>
        <w:rPr>
          <w:sz w:val="20"/>
          <w:szCs w:val="20"/>
          <w:lang w:val="en-US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10E6CFA7" wp14:editId="3FCADFEB">
            <wp:simplePos x="0" y="0"/>
            <wp:positionH relativeFrom="page">
              <wp:posOffset>95132</wp:posOffset>
            </wp:positionH>
            <wp:positionV relativeFrom="page">
              <wp:posOffset>137484</wp:posOffset>
            </wp:positionV>
            <wp:extent cx="7389628" cy="10632661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628" cy="10632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E6AA" w14:textId="77777777" w:rsidR="0071267F" w:rsidRDefault="0071267F" w:rsidP="001C5DEE">
      <w:pPr>
        <w:rPr>
          <w:sz w:val="20"/>
          <w:szCs w:val="20"/>
          <w:lang w:val="en-US"/>
        </w:rPr>
      </w:pPr>
    </w:p>
    <w:p w14:paraId="7FA83625" w14:textId="2FAE6D11" w:rsidR="0071267F" w:rsidRDefault="0071267F" w:rsidP="001C5DEE">
      <w:pPr>
        <w:rPr>
          <w:sz w:val="20"/>
          <w:szCs w:val="20"/>
          <w:lang w:val="en-US"/>
        </w:rPr>
        <w:sectPr w:rsidR="0071267F" w:rsidSect="005C6BC6">
          <w:headerReference w:type="default" r:id="rId9"/>
          <w:pgSz w:w="11900" w:h="16840"/>
          <w:pgMar w:top="1160" w:right="1104" w:bottom="936" w:left="1440" w:header="708" w:footer="708" w:gutter="0"/>
          <w:cols w:space="708"/>
          <w:docGrid w:linePitch="360"/>
        </w:sectPr>
      </w:pPr>
    </w:p>
    <w:p w14:paraId="73322F56" w14:textId="77777777" w:rsidR="001C5DEE" w:rsidRDefault="009442FF" w:rsidP="009442FF">
      <w:pPr>
        <w:spacing w:line="360" w:lineRule="auto"/>
        <w:ind w:left="142"/>
        <w:jc w:val="center"/>
        <w:rPr>
          <w:b/>
          <w:lang w:val="en-US"/>
        </w:rPr>
      </w:pPr>
      <w:r w:rsidRPr="009442FF">
        <w:rPr>
          <w:b/>
          <w:lang w:val="en-US"/>
        </w:rPr>
        <w:lastRenderedPageBreak/>
        <w:t>FORM TELAAH JURNAL</w:t>
      </w:r>
    </w:p>
    <w:tbl>
      <w:tblPr>
        <w:tblStyle w:val="TableGrid"/>
        <w:tblW w:w="15162" w:type="dxa"/>
        <w:tblInd w:w="142" w:type="dxa"/>
        <w:tblLook w:val="04A0" w:firstRow="1" w:lastRow="0" w:firstColumn="1" w:lastColumn="0" w:noHBand="0" w:noVBand="1"/>
      </w:tblPr>
      <w:tblGrid>
        <w:gridCol w:w="2121"/>
        <w:gridCol w:w="2887"/>
        <w:gridCol w:w="2358"/>
        <w:gridCol w:w="2634"/>
        <w:gridCol w:w="2611"/>
        <w:gridCol w:w="2551"/>
      </w:tblGrid>
      <w:tr w:rsidR="007F0A85" w:rsidRPr="007F0A85" w14:paraId="2ACFD2E8" w14:textId="77777777" w:rsidTr="00014FF8">
        <w:trPr>
          <w:trHeight w:val="405"/>
        </w:trPr>
        <w:tc>
          <w:tcPr>
            <w:tcW w:w="2121" w:type="dxa"/>
          </w:tcPr>
          <w:p w14:paraId="674EE6DB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Aspek</w:t>
            </w:r>
          </w:p>
        </w:tc>
        <w:tc>
          <w:tcPr>
            <w:tcW w:w="2887" w:type="dxa"/>
          </w:tcPr>
          <w:p w14:paraId="58FB600F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Pustaka 1</w:t>
            </w:r>
          </w:p>
        </w:tc>
        <w:tc>
          <w:tcPr>
            <w:tcW w:w="2358" w:type="dxa"/>
          </w:tcPr>
          <w:p w14:paraId="3EA10CFF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Pustaka 2</w:t>
            </w:r>
          </w:p>
        </w:tc>
        <w:tc>
          <w:tcPr>
            <w:tcW w:w="2634" w:type="dxa"/>
          </w:tcPr>
          <w:p w14:paraId="437C5B8B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Pustaka 3</w:t>
            </w:r>
          </w:p>
        </w:tc>
        <w:tc>
          <w:tcPr>
            <w:tcW w:w="2611" w:type="dxa"/>
          </w:tcPr>
          <w:p w14:paraId="14D0B339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Pustaka 4</w:t>
            </w:r>
          </w:p>
        </w:tc>
        <w:tc>
          <w:tcPr>
            <w:tcW w:w="2551" w:type="dxa"/>
          </w:tcPr>
          <w:p w14:paraId="25784F60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Pustaka 5</w:t>
            </w:r>
          </w:p>
        </w:tc>
      </w:tr>
      <w:tr w:rsidR="007F0A85" w:rsidRPr="007F0A85" w14:paraId="57B4D73B" w14:textId="77777777" w:rsidTr="00014FF8">
        <w:trPr>
          <w:trHeight w:val="390"/>
        </w:trPr>
        <w:tc>
          <w:tcPr>
            <w:tcW w:w="2121" w:type="dxa"/>
          </w:tcPr>
          <w:p w14:paraId="01DAE919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Nama Penulis</w:t>
            </w:r>
          </w:p>
        </w:tc>
        <w:tc>
          <w:tcPr>
            <w:tcW w:w="2887" w:type="dxa"/>
          </w:tcPr>
          <w:p w14:paraId="462D1D41" w14:textId="74C738C2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Julianto Wibowo</w:t>
            </w:r>
          </w:p>
        </w:tc>
        <w:tc>
          <w:tcPr>
            <w:tcW w:w="2358" w:type="dxa"/>
          </w:tcPr>
          <w:p w14:paraId="4BC810CB" w14:textId="508875E6" w:rsidR="007F0A85" w:rsidRPr="007F0A85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530C50">
              <w:rPr>
                <w:sz w:val="22"/>
                <w:szCs w:val="22"/>
                <w:lang w:val="en-US"/>
              </w:rPr>
              <w:t>Dwi Wahyudi, Teguh Susyanto, Didik Nugroho</w:t>
            </w:r>
          </w:p>
        </w:tc>
        <w:tc>
          <w:tcPr>
            <w:tcW w:w="2634" w:type="dxa"/>
          </w:tcPr>
          <w:p w14:paraId="553925D8" w14:textId="5BE0635D" w:rsidR="007F0A85" w:rsidRPr="007F0A85" w:rsidRDefault="0021340D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21340D">
              <w:rPr>
                <w:sz w:val="22"/>
                <w:szCs w:val="22"/>
                <w:lang w:val="en-US"/>
              </w:rPr>
              <w:t>Ahmad Fikri Zulfikar</w:t>
            </w:r>
          </w:p>
        </w:tc>
        <w:tc>
          <w:tcPr>
            <w:tcW w:w="2611" w:type="dxa"/>
          </w:tcPr>
          <w:p w14:paraId="0C6DB11B" w14:textId="44BCA4BF" w:rsidR="007F0A85" w:rsidRPr="007F0A85" w:rsidRDefault="0071267F" w:rsidP="0071267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1267F">
              <w:rPr>
                <w:sz w:val="22"/>
                <w:szCs w:val="22"/>
                <w:lang w:val="en-US"/>
              </w:rPr>
              <w:t>Bonifacius Vicky Indriyono, Ema Utami, Andi Sunyoto</w:t>
            </w:r>
          </w:p>
        </w:tc>
        <w:tc>
          <w:tcPr>
            <w:tcW w:w="2551" w:type="dxa"/>
          </w:tcPr>
          <w:p w14:paraId="672FFFEB" w14:textId="505B3A25" w:rsidR="007F0A85" w:rsidRPr="007F0A85" w:rsidRDefault="001E115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E1155">
              <w:rPr>
                <w:sz w:val="22"/>
                <w:szCs w:val="22"/>
                <w:lang w:val="en-US"/>
              </w:rPr>
              <w:t>Manase Sahat H Simarangkir</w:t>
            </w:r>
          </w:p>
        </w:tc>
      </w:tr>
      <w:tr w:rsidR="007F0A85" w:rsidRPr="007F0A85" w14:paraId="0B54916F" w14:textId="77777777" w:rsidTr="00014FF8">
        <w:trPr>
          <w:trHeight w:val="2262"/>
        </w:trPr>
        <w:tc>
          <w:tcPr>
            <w:tcW w:w="2121" w:type="dxa"/>
          </w:tcPr>
          <w:p w14:paraId="4FB1CF92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Nama Jurnal</w:t>
            </w:r>
          </w:p>
        </w:tc>
        <w:tc>
          <w:tcPr>
            <w:tcW w:w="2887" w:type="dxa"/>
          </w:tcPr>
          <w:p w14:paraId="7374E569" w14:textId="4DC4813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Aplikasi penentuan kata dasar dari kata berimbuhan pada kalimat bahasa indonesia dengan algoritma stemming</w:t>
            </w:r>
          </w:p>
        </w:tc>
        <w:tc>
          <w:tcPr>
            <w:tcW w:w="2358" w:type="dxa"/>
          </w:tcPr>
          <w:p w14:paraId="6691D106" w14:textId="7501DBA4" w:rsidR="007F0A85" w:rsidRPr="007F0A85" w:rsidRDefault="00530C50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>Implementasi dan analisis algoritma stemming nazief &amp; adriani dan porter pada dokumen berbahasa indonesia</w:t>
            </w:r>
          </w:p>
        </w:tc>
        <w:tc>
          <w:tcPr>
            <w:tcW w:w="2634" w:type="dxa"/>
          </w:tcPr>
          <w:p w14:paraId="030CB1F8" w14:textId="671A766E" w:rsidR="007F0A85" w:rsidRPr="007F0A85" w:rsidRDefault="0021340D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21340D">
              <w:rPr>
                <w:sz w:val="22"/>
                <w:szCs w:val="22"/>
                <w:lang w:val="en-US"/>
              </w:rPr>
              <w:t>Pengembangan algoritma stemming bahasa indonesia dengan pendekatan dictionary base stemming untuk menentukan kata dasar dari kata yang berimbuhan</w:t>
            </w:r>
          </w:p>
        </w:tc>
        <w:tc>
          <w:tcPr>
            <w:tcW w:w="2611" w:type="dxa"/>
          </w:tcPr>
          <w:p w14:paraId="17BAAE9E" w14:textId="3BFCF40C" w:rsidR="0071267F" w:rsidRPr="0071267F" w:rsidRDefault="0071267F" w:rsidP="0071267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1267F">
              <w:rPr>
                <w:sz w:val="22"/>
                <w:szCs w:val="22"/>
                <w:lang w:val="en-US"/>
              </w:rPr>
              <w:t xml:space="preserve">Pemanfaatan algoritma porter stemmer untuk bahasa indonesia dalam </w:t>
            </w:r>
          </w:p>
          <w:p w14:paraId="191421F5" w14:textId="57C8C922" w:rsidR="007F0A85" w:rsidRPr="007F0A85" w:rsidRDefault="0071267F" w:rsidP="0071267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1267F">
              <w:rPr>
                <w:sz w:val="22"/>
                <w:szCs w:val="22"/>
                <w:lang w:val="en-US"/>
              </w:rPr>
              <w:t>Proses klasifikasi  jenis buku</w:t>
            </w:r>
          </w:p>
        </w:tc>
        <w:tc>
          <w:tcPr>
            <w:tcW w:w="2551" w:type="dxa"/>
          </w:tcPr>
          <w:p w14:paraId="34676396" w14:textId="43CC29FD" w:rsidR="007F0A85" w:rsidRPr="007F0A85" w:rsidRDefault="001E115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E1155">
              <w:rPr>
                <w:sz w:val="22"/>
                <w:szCs w:val="22"/>
                <w:lang w:val="en-US"/>
              </w:rPr>
              <w:t>Studi perbandingan algoritma - algoritma stemming untuk dokumen teks bahasa indonesia</w:t>
            </w:r>
          </w:p>
        </w:tc>
      </w:tr>
      <w:tr w:rsidR="007F0A85" w:rsidRPr="007F0A85" w14:paraId="6A769EEA" w14:textId="77777777" w:rsidTr="00014FF8">
        <w:trPr>
          <w:trHeight w:val="390"/>
        </w:trPr>
        <w:tc>
          <w:tcPr>
            <w:tcW w:w="2121" w:type="dxa"/>
          </w:tcPr>
          <w:p w14:paraId="465C0AE4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Volume, Nomor</w:t>
            </w:r>
          </w:p>
        </w:tc>
        <w:tc>
          <w:tcPr>
            <w:tcW w:w="2887" w:type="dxa"/>
          </w:tcPr>
          <w:p w14:paraId="541AB62D" w14:textId="3E00BD49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Volume</w:t>
            </w:r>
            <w:r>
              <w:rPr>
                <w:sz w:val="22"/>
                <w:szCs w:val="22"/>
                <w:lang w:val="en-US"/>
              </w:rPr>
              <w:t xml:space="preserve"> : 3</w:t>
            </w:r>
            <w:r w:rsidRPr="007F0A85">
              <w:rPr>
                <w:sz w:val="22"/>
                <w:szCs w:val="22"/>
                <w:lang w:val="en-US"/>
              </w:rPr>
              <w:t>, Nomor</w:t>
            </w:r>
            <w:r>
              <w:rPr>
                <w:sz w:val="22"/>
                <w:szCs w:val="22"/>
                <w:lang w:val="en-US"/>
              </w:rPr>
              <w:t xml:space="preserve"> : 5</w:t>
            </w:r>
          </w:p>
        </w:tc>
        <w:tc>
          <w:tcPr>
            <w:tcW w:w="2358" w:type="dxa"/>
          </w:tcPr>
          <w:p w14:paraId="1FCBC506" w14:textId="7D530137" w:rsidR="007F0A85" w:rsidRPr="007F0A85" w:rsidRDefault="00530C50" w:rsidP="00530C50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634" w:type="dxa"/>
          </w:tcPr>
          <w:p w14:paraId="67524780" w14:textId="1EEB07ED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Volume</w:t>
            </w:r>
            <w:r>
              <w:rPr>
                <w:sz w:val="22"/>
                <w:szCs w:val="22"/>
                <w:lang w:val="en-US"/>
              </w:rPr>
              <w:t xml:space="preserve"> : </w:t>
            </w:r>
            <w:r w:rsidR="0021340D">
              <w:rPr>
                <w:sz w:val="22"/>
                <w:szCs w:val="22"/>
                <w:lang w:val="en-US"/>
              </w:rPr>
              <w:t>2</w:t>
            </w:r>
            <w:r w:rsidRPr="007F0A85">
              <w:rPr>
                <w:sz w:val="22"/>
                <w:szCs w:val="22"/>
                <w:lang w:val="en-US"/>
              </w:rPr>
              <w:t>, Nomor</w:t>
            </w:r>
            <w:r>
              <w:rPr>
                <w:sz w:val="22"/>
                <w:szCs w:val="22"/>
                <w:lang w:val="en-US"/>
              </w:rPr>
              <w:t xml:space="preserve"> : </w:t>
            </w:r>
            <w:r w:rsidR="0021340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611" w:type="dxa"/>
          </w:tcPr>
          <w:p w14:paraId="5A8DEEE9" w14:textId="1C293DE0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Volume</w:t>
            </w:r>
            <w:r>
              <w:rPr>
                <w:sz w:val="22"/>
                <w:szCs w:val="22"/>
                <w:lang w:val="en-US"/>
              </w:rPr>
              <w:t xml:space="preserve"> :</w:t>
            </w:r>
            <w:r w:rsidR="0071267F"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7F0A85">
              <w:rPr>
                <w:sz w:val="22"/>
                <w:szCs w:val="22"/>
                <w:lang w:val="en-US"/>
              </w:rPr>
              <w:t>, Nomor</w:t>
            </w:r>
            <w:r>
              <w:rPr>
                <w:sz w:val="22"/>
                <w:szCs w:val="22"/>
                <w:lang w:val="en-US"/>
              </w:rPr>
              <w:t xml:space="preserve"> : </w:t>
            </w:r>
            <w:r w:rsidR="0071267F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551" w:type="dxa"/>
          </w:tcPr>
          <w:p w14:paraId="121352B0" w14:textId="5D35CD98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Volume</w:t>
            </w:r>
            <w:r>
              <w:rPr>
                <w:sz w:val="22"/>
                <w:szCs w:val="22"/>
                <w:lang w:val="en-US"/>
              </w:rPr>
              <w:t xml:space="preserve"> : </w:t>
            </w:r>
            <w:r w:rsidR="007A1EA4">
              <w:rPr>
                <w:sz w:val="22"/>
                <w:szCs w:val="22"/>
                <w:lang w:val="en-US"/>
              </w:rPr>
              <w:t>1</w:t>
            </w:r>
            <w:r w:rsidRPr="007F0A85">
              <w:rPr>
                <w:sz w:val="22"/>
                <w:szCs w:val="22"/>
                <w:lang w:val="en-US"/>
              </w:rPr>
              <w:t>, Nomor</w:t>
            </w:r>
            <w:r>
              <w:rPr>
                <w:sz w:val="22"/>
                <w:szCs w:val="22"/>
                <w:lang w:val="en-US"/>
              </w:rPr>
              <w:t xml:space="preserve"> : </w:t>
            </w:r>
            <w:r w:rsidR="007A1EA4">
              <w:rPr>
                <w:sz w:val="22"/>
                <w:szCs w:val="22"/>
                <w:lang w:val="en-US"/>
              </w:rPr>
              <w:t>1</w:t>
            </w:r>
          </w:p>
        </w:tc>
      </w:tr>
      <w:tr w:rsidR="007F0A85" w:rsidRPr="007F0A85" w14:paraId="5A7348AE" w14:textId="77777777" w:rsidTr="00014FF8">
        <w:trPr>
          <w:trHeight w:val="405"/>
        </w:trPr>
        <w:tc>
          <w:tcPr>
            <w:tcW w:w="2121" w:type="dxa"/>
          </w:tcPr>
          <w:p w14:paraId="63BB7184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Bulan, tahun Terbit</w:t>
            </w:r>
          </w:p>
        </w:tc>
        <w:tc>
          <w:tcPr>
            <w:tcW w:w="2887" w:type="dxa"/>
          </w:tcPr>
          <w:p w14:paraId="28FEAE1F" w14:textId="4CFE30D2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Oktober</w:t>
            </w:r>
            <w:r>
              <w:rPr>
                <w:sz w:val="22"/>
                <w:szCs w:val="22"/>
                <w:lang w:val="en-US"/>
              </w:rPr>
              <w:t>,</w:t>
            </w:r>
            <w:r w:rsidRPr="007F0A85">
              <w:rPr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2358" w:type="dxa"/>
          </w:tcPr>
          <w:p w14:paraId="4D6A9495" w14:textId="53650C43" w:rsidR="007F0A85" w:rsidRPr="007F0A85" w:rsidRDefault="00530C50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Juli, 2017</w:t>
            </w:r>
          </w:p>
        </w:tc>
        <w:tc>
          <w:tcPr>
            <w:tcW w:w="2634" w:type="dxa"/>
          </w:tcPr>
          <w:p w14:paraId="0CD2F03F" w14:textId="62718140" w:rsidR="007F0A85" w:rsidRPr="007F0A85" w:rsidRDefault="0021340D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21340D">
              <w:rPr>
                <w:sz w:val="22"/>
                <w:szCs w:val="22"/>
                <w:lang w:val="en-US"/>
              </w:rPr>
              <w:t>September</w:t>
            </w:r>
            <w:r>
              <w:rPr>
                <w:sz w:val="22"/>
                <w:szCs w:val="22"/>
                <w:lang w:val="en-US"/>
              </w:rPr>
              <w:t>,</w:t>
            </w:r>
            <w:r w:rsidRPr="0021340D">
              <w:rPr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2611" w:type="dxa"/>
          </w:tcPr>
          <w:p w14:paraId="13576BBE" w14:textId="73D61AF5" w:rsidR="007F0A85" w:rsidRPr="007F0A85" w:rsidRDefault="0071267F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Oktober</w:t>
            </w:r>
            <w:r>
              <w:rPr>
                <w:sz w:val="22"/>
                <w:szCs w:val="22"/>
                <w:lang w:val="en-US"/>
              </w:rPr>
              <w:t>,</w:t>
            </w:r>
            <w:r w:rsidRPr="007F0A85">
              <w:rPr>
                <w:sz w:val="22"/>
                <w:szCs w:val="22"/>
                <w:lang w:val="en-US"/>
              </w:rPr>
              <w:t xml:space="preserve"> 201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551" w:type="dxa"/>
          </w:tcPr>
          <w:p w14:paraId="1BCD1D1C" w14:textId="186ED14E" w:rsidR="007F0A85" w:rsidRPr="007F0A85" w:rsidRDefault="007A1EA4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Jui, 2017</w:t>
            </w:r>
          </w:p>
        </w:tc>
      </w:tr>
      <w:tr w:rsidR="007F0A85" w:rsidRPr="007F0A85" w14:paraId="2410A0AC" w14:textId="77777777" w:rsidTr="00014FF8">
        <w:trPr>
          <w:trHeight w:val="390"/>
        </w:trPr>
        <w:tc>
          <w:tcPr>
            <w:tcW w:w="2121" w:type="dxa"/>
          </w:tcPr>
          <w:p w14:paraId="13B814C1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Penerbit</w:t>
            </w:r>
          </w:p>
        </w:tc>
        <w:tc>
          <w:tcPr>
            <w:tcW w:w="2887" w:type="dxa"/>
          </w:tcPr>
          <w:p w14:paraId="1800E5EA" w14:textId="69BB98C6" w:rsidR="007F0A85" w:rsidRPr="007F0A85" w:rsidRDefault="007F0A85" w:rsidP="007F0A85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358" w:type="dxa"/>
          </w:tcPr>
          <w:p w14:paraId="75810584" w14:textId="6694445F" w:rsidR="007F0A85" w:rsidRPr="007F0A85" w:rsidRDefault="00530C50" w:rsidP="00530C50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634" w:type="dxa"/>
          </w:tcPr>
          <w:p w14:paraId="71BD8C0A" w14:textId="399BC0A0" w:rsidR="007F0A85" w:rsidRPr="007F0A85" w:rsidRDefault="0021340D" w:rsidP="0021340D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611" w:type="dxa"/>
          </w:tcPr>
          <w:p w14:paraId="0FB25BD7" w14:textId="2C2A2726" w:rsidR="007F0A85" w:rsidRPr="007F0A85" w:rsidRDefault="00F6542D" w:rsidP="00F6542D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551" w:type="dxa"/>
          </w:tcPr>
          <w:p w14:paraId="4879F27D" w14:textId="3389A2CD" w:rsidR="007F0A85" w:rsidRPr="007F0A85" w:rsidRDefault="007A1EA4" w:rsidP="007A1EA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7F0A85" w:rsidRPr="007F0A85" w14:paraId="2157D429" w14:textId="77777777" w:rsidTr="00014FF8">
        <w:trPr>
          <w:trHeight w:val="405"/>
        </w:trPr>
        <w:tc>
          <w:tcPr>
            <w:tcW w:w="2121" w:type="dxa"/>
          </w:tcPr>
          <w:p w14:paraId="2CF0B29D" w14:textId="77777777" w:rsidR="007F0A85" w:rsidRPr="007F0A85" w:rsidRDefault="007F0A85" w:rsidP="009442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Masalah Peneitian</w:t>
            </w:r>
          </w:p>
        </w:tc>
        <w:tc>
          <w:tcPr>
            <w:tcW w:w="2887" w:type="dxa"/>
          </w:tcPr>
          <w:p w14:paraId="721D7A3A" w14:textId="517652D8" w:rsidR="00E8002D" w:rsidRPr="00E8002D" w:rsidRDefault="00E8002D" w:rsidP="00E8002D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1. </w:t>
            </w:r>
            <w:r w:rsidRPr="00E8002D">
              <w:rPr>
                <w:sz w:val="22"/>
                <w:szCs w:val="22"/>
                <w:lang w:val="en-US"/>
              </w:rPr>
              <w:t>Bagaimana proses pembentukan kata dasar</w:t>
            </w:r>
          </w:p>
          <w:p w14:paraId="0D8F27E4" w14:textId="2019BF03" w:rsidR="00E8002D" w:rsidRPr="00E8002D" w:rsidRDefault="00E8002D" w:rsidP="00E8002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>menjadi kata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8002D">
              <w:rPr>
                <w:sz w:val="22"/>
                <w:szCs w:val="22"/>
                <w:lang w:val="en-US"/>
              </w:rPr>
              <w:t xml:space="preserve">berimbuhan pada kalimat Bahasa Indonesia? </w:t>
            </w:r>
          </w:p>
          <w:p w14:paraId="7E607807" w14:textId="04A262EE" w:rsidR="00E8002D" w:rsidRPr="00E8002D" w:rsidRDefault="00E8002D" w:rsidP="00E8002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>2. Bagaimana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8002D">
              <w:rPr>
                <w:sz w:val="22"/>
                <w:szCs w:val="22"/>
                <w:lang w:val="en-US"/>
              </w:rPr>
              <w:t xml:space="preserve">menerapkan algoritma stemming dalam </w:t>
            </w:r>
            <w:r w:rsidRPr="00E8002D">
              <w:rPr>
                <w:sz w:val="22"/>
                <w:szCs w:val="22"/>
                <w:lang w:val="en-US"/>
              </w:rPr>
              <w:lastRenderedPageBreak/>
              <w:t>penentuan kata dasar dan kelas kata dari kata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8002D">
              <w:rPr>
                <w:sz w:val="22"/>
                <w:szCs w:val="22"/>
                <w:lang w:val="en-US"/>
              </w:rPr>
              <w:t>berimbuhan pada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8002D">
              <w:rPr>
                <w:sz w:val="22"/>
                <w:szCs w:val="22"/>
                <w:lang w:val="en-US"/>
              </w:rPr>
              <w:t>kalimat Bahasa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8002D">
              <w:rPr>
                <w:sz w:val="22"/>
                <w:szCs w:val="22"/>
                <w:lang w:val="en-US"/>
              </w:rPr>
              <w:t>Indonesia?</w:t>
            </w:r>
          </w:p>
          <w:p w14:paraId="011411AF" w14:textId="543E3147" w:rsidR="00E8002D" w:rsidRPr="00E8002D" w:rsidRDefault="00E8002D" w:rsidP="00E8002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>3. Bagaimana merancang aplikasi penentuan kata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8002D">
              <w:rPr>
                <w:sz w:val="22"/>
                <w:szCs w:val="22"/>
                <w:lang w:val="en-US"/>
              </w:rPr>
              <w:t>dasar dari kata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8002D">
              <w:rPr>
                <w:sz w:val="22"/>
                <w:szCs w:val="22"/>
                <w:lang w:val="en-US"/>
              </w:rPr>
              <w:t xml:space="preserve">berimbuhan pada kalimat Bahasa </w:t>
            </w:r>
          </w:p>
          <w:p w14:paraId="2900F97E" w14:textId="79F71F11" w:rsidR="007F0A85" w:rsidRPr="007F0A85" w:rsidRDefault="00E8002D" w:rsidP="00E8002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>Indonesia dengan algoritma stemming?</w:t>
            </w:r>
          </w:p>
        </w:tc>
        <w:tc>
          <w:tcPr>
            <w:tcW w:w="2358" w:type="dxa"/>
          </w:tcPr>
          <w:p w14:paraId="2570230D" w14:textId="2078511B" w:rsidR="007F0A85" w:rsidRPr="007F0A85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A</w:t>
            </w:r>
            <w:r w:rsidRPr="00530C50">
              <w:rPr>
                <w:sz w:val="22"/>
                <w:szCs w:val="22"/>
                <w:lang w:val="en-US"/>
              </w:rPr>
              <w:t>lgoritma manakah yang lebih cepat, lebih akurat atau yang lebih banyak melakukan kesalahan stemming</w:t>
            </w:r>
            <w:r>
              <w:rPr>
                <w:sz w:val="22"/>
                <w:szCs w:val="22"/>
                <w:lang w:val="en-US"/>
              </w:rPr>
              <w:t xml:space="preserve"> antara algoritma nazief </w:t>
            </w:r>
            <w:r>
              <w:rPr>
                <w:sz w:val="22"/>
                <w:szCs w:val="22"/>
                <w:lang w:val="en-US"/>
              </w:rPr>
              <w:lastRenderedPageBreak/>
              <w:t>&amp; adriani dan algoritma porter.</w:t>
            </w:r>
          </w:p>
        </w:tc>
        <w:tc>
          <w:tcPr>
            <w:tcW w:w="2634" w:type="dxa"/>
          </w:tcPr>
          <w:p w14:paraId="59FD801D" w14:textId="17C98C82" w:rsidR="007F0A85" w:rsidRPr="007F0A85" w:rsidRDefault="0021340D" w:rsidP="0021340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21340D">
              <w:rPr>
                <w:sz w:val="22"/>
                <w:szCs w:val="22"/>
                <w:lang w:val="en-US"/>
              </w:rPr>
              <w:lastRenderedPageBreak/>
              <w:t>Belum adanya aplikasi prototype untuk menguji ketepatan penentuan kata dasar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21340D">
              <w:rPr>
                <w:sz w:val="22"/>
                <w:szCs w:val="22"/>
                <w:lang w:val="en-US"/>
              </w:rPr>
              <w:t>(root word) dari kata berimbuhan yang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21340D">
              <w:rPr>
                <w:sz w:val="22"/>
                <w:szCs w:val="22"/>
                <w:lang w:val="en-US"/>
              </w:rPr>
              <w:t>Berbahasa Indonesia.</w:t>
            </w:r>
          </w:p>
        </w:tc>
        <w:tc>
          <w:tcPr>
            <w:tcW w:w="2611" w:type="dxa"/>
          </w:tcPr>
          <w:p w14:paraId="6D28C2EE" w14:textId="155DA057" w:rsidR="007F0A85" w:rsidRPr="007F0A85" w:rsidRDefault="0071267F" w:rsidP="0071267F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</w:t>
            </w:r>
            <w:r w:rsidRPr="0071267F">
              <w:rPr>
                <w:sz w:val="22"/>
                <w:szCs w:val="22"/>
                <w:lang w:val="en-US"/>
              </w:rPr>
              <w:t>agaimana melakukan proses klasifikasi buku dengan cepat dan efektif  agar buku dapat benar-benar berada pada jenis yang sebenarnya.</w:t>
            </w:r>
          </w:p>
        </w:tc>
        <w:tc>
          <w:tcPr>
            <w:tcW w:w="2551" w:type="dxa"/>
          </w:tcPr>
          <w:p w14:paraId="4FCB21F7" w14:textId="0F59F2BC" w:rsidR="007F0A85" w:rsidRPr="007F0A85" w:rsidRDefault="0071267F" w:rsidP="007A1EA4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</w:t>
            </w:r>
            <w:r w:rsidR="007A1EA4" w:rsidRPr="007A1EA4">
              <w:rPr>
                <w:sz w:val="22"/>
                <w:szCs w:val="22"/>
                <w:lang w:val="en-US"/>
              </w:rPr>
              <w:t xml:space="preserve">etergantungan dari beberapa </w:t>
            </w:r>
            <w:r w:rsidR="007A1EA4">
              <w:rPr>
                <w:sz w:val="22"/>
                <w:szCs w:val="22"/>
                <w:lang w:val="en-US"/>
              </w:rPr>
              <w:t xml:space="preserve">Teknik </w:t>
            </w:r>
            <w:r w:rsidR="007A1EA4" w:rsidRPr="007A1EA4">
              <w:rPr>
                <w:sz w:val="22"/>
                <w:szCs w:val="22"/>
                <w:lang w:val="en-US"/>
              </w:rPr>
              <w:t>stemming tersebut pada kamus yang luas</w:t>
            </w:r>
            <w:r w:rsidR="007A1EA4">
              <w:rPr>
                <w:sz w:val="22"/>
                <w:szCs w:val="22"/>
                <w:lang w:val="en-US"/>
              </w:rPr>
              <w:t xml:space="preserve"> </w:t>
            </w:r>
            <w:r w:rsidR="007A1EA4" w:rsidRPr="007A1EA4">
              <w:rPr>
                <w:sz w:val="22"/>
                <w:szCs w:val="22"/>
                <w:lang w:val="en-US"/>
              </w:rPr>
              <w:t>(comprehensive dictionary).</w:t>
            </w:r>
          </w:p>
        </w:tc>
      </w:tr>
      <w:tr w:rsidR="00530C50" w:rsidRPr="007F0A85" w14:paraId="60694A7B" w14:textId="77777777" w:rsidTr="00014FF8">
        <w:trPr>
          <w:trHeight w:val="390"/>
        </w:trPr>
        <w:tc>
          <w:tcPr>
            <w:tcW w:w="2121" w:type="dxa"/>
          </w:tcPr>
          <w:p w14:paraId="4172E583" w14:textId="77777777" w:rsidR="00530C50" w:rsidRPr="007F0A85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Tujuan Penelitian</w:t>
            </w:r>
          </w:p>
        </w:tc>
        <w:tc>
          <w:tcPr>
            <w:tcW w:w="2887" w:type="dxa"/>
          </w:tcPr>
          <w:p w14:paraId="2654E5CE" w14:textId="5E3A8CB9" w:rsidR="00530C50" w:rsidRPr="00E8002D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 xml:space="preserve">1. Menjelaskan proses pembentukan kata dasar </w:t>
            </w:r>
          </w:p>
          <w:p w14:paraId="2200E256" w14:textId="11A439BF" w:rsidR="00530C50" w:rsidRPr="00E8002D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 xml:space="preserve">menjadi kata berimbuhan pada kalimat Bahasa </w:t>
            </w:r>
          </w:p>
          <w:p w14:paraId="16F7B032" w14:textId="77777777" w:rsidR="00530C50" w:rsidRPr="00E8002D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>Indonesia.</w:t>
            </w:r>
          </w:p>
          <w:p w14:paraId="7BA53DC5" w14:textId="5CB2604D" w:rsidR="00530C50" w:rsidRPr="00E8002D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>2. Menerapkan algoritma stemming dalam penentuan kata dasar dan kelas kata dari kata berimbuhan pada kalimat Bahasa Indonesia.</w:t>
            </w:r>
          </w:p>
          <w:p w14:paraId="0D3FB956" w14:textId="2CEAAD74" w:rsidR="00530C50" w:rsidRPr="00E8002D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t>3. Merancang aplikasi penentuan kata dasar dari</w:t>
            </w:r>
          </w:p>
          <w:p w14:paraId="6FDBAA67" w14:textId="420D08C4" w:rsidR="00530C50" w:rsidRPr="007F0A85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8002D">
              <w:rPr>
                <w:sz w:val="22"/>
                <w:szCs w:val="22"/>
                <w:lang w:val="en-US"/>
              </w:rPr>
              <w:lastRenderedPageBreak/>
              <w:t>kata berimbuhan pada kalimat Bahasa Indonesia dengan algoritma stemming</w:t>
            </w:r>
          </w:p>
        </w:tc>
        <w:tc>
          <w:tcPr>
            <w:tcW w:w="2358" w:type="dxa"/>
          </w:tcPr>
          <w:p w14:paraId="59252D20" w14:textId="19779C50" w:rsidR="00530C50" w:rsidRPr="007F0A85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530C50">
              <w:rPr>
                <w:sz w:val="22"/>
                <w:szCs w:val="22"/>
                <w:lang w:val="en-US"/>
              </w:rPr>
              <w:lastRenderedPageBreak/>
              <w:t>membandingkan algoritma Nazief &amp;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530C50">
              <w:rPr>
                <w:sz w:val="22"/>
                <w:szCs w:val="22"/>
                <w:lang w:val="en-US"/>
              </w:rPr>
              <w:t>Adriani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530C50">
              <w:rPr>
                <w:sz w:val="22"/>
                <w:szCs w:val="22"/>
                <w:lang w:val="en-US"/>
              </w:rPr>
              <w:t>dengan algoritma Porter untuk proses stemming pada teks ber-Bahasa Indonesia, sehingga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530C50">
              <w:rPr>
                <w:sz w:val="22"/>
                <w:szCs w:val="22"/>
                <w:lang w:val="en-US"/>
              </w:rPr>
              <w:t>akhirnya akan diketahui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530C50">
              <w:rPr>
                <w:sz w:val="22"/>
                <w:szCs w:val="22"/>
                <w:lang w:val="en-US"/>
              </w:rPr>
              <w:t>algoritma manakah yang lebih cepat, lebih akurat atau yang lebih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530C50">
              <w:rPr>
                <w:sz w:val="22"/>
                <w:szCs w:val="22"/>
                <w:lang w:val="en-US"/>
              </w:rPr>
              <w:t>banyak melakukan kesalahan stemming.</w:t>
            </w:r>
          </w:p>
        </w:tc>
        <w:tc>
          <w:tcPr>
            <w:tcW w:w="2634" w:type="dxa"/>
          </w:tcPr>
          <w:p w14:paraId="304D51E1" w14:textId="0C1660E2" w:rsidR="0021340D" w:rsidRPr="0021340D" w:rsidRDefault="0021340D" w:rsidP="0021340D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21340D">
              <w:rPr>
                <w:sz w:val="22"/>
                <w:szCs w:val="22"/>
                <w:lang w:val="en-US"/>
              </w:rPr>
              <w:t>enggunakan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21340D">
              <w:rPr>
                <w:sz w:val="22"/>
                <w:szCs w:val="22"/>
                <w:lang w:val="en-US"/>
              </w:rPr>
              <w:t>pendekatan proses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21340D">
              <w:rPr>
                <w:sz w:val="22"/>
                <w:szCs w:val="22"/>
                <w:lang w:val="en-US"/>
              </w:rPr>
              <w:t>Dictionary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21340D">
              <w:rPr>
                <w:sz w:val="22"/>
                <w:szCs w:val="22"/>
                <w:lang w:val="en-US"/>
              </w:rPr>
              <w:t>Base Stemming untuk mengembangkan Algoritma Stemming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21340D">
              <w:rPr>
                <w:sz w:val="22"/>
                <w:szCs w:val="22"/>
                <w:lang w:val="en-US"/>
              </w:rPr>
              <w:t>Bahasa Indonesia dalam</w:t>
            </w:r>
          </w:p>
          <w:p w14:paraId="214AF66A" w14:textId="757CC8A9" w:rsidR="0021340D" w:rsidRPr="0021340D" w:rsidRDefault="0021340D" w:rsidP="0021340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21340D">
              <w:rPr>
                <w:sz w:val="22"/>
                <w:szCs w:val="22"/>
                <w:lang w:val="en-US"/>
              </w:rPr>
              <w:t>menentukan kata dasar (root word) pada kata</w:t>
            </w:r>
          </w:p>
          <w:p w14:paraId="0240FA46" w14:textId="53DBF388" w:rsidR="00530C50" w:rsidRPr="007F0A85" w:rsidRDefault="0021340D" w:rsidP="0021340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21340D">
              <w:rPr>
                <w:sz w:val="22"/>
                <w:szCs w:val="22"/>
                <w:lang w:val="en-US"/>
              </w:rPr>
              <w:t>yang berimbuhan.</w:t>
            </w:r>
          </w:p>
        </w:tc>
        <w:tc>
          <w:tcPr>
            <w:tcW w:w="2611" w:type="dxa"/>
          </w:tcPr>
          <w:p w14:paraId="7FAC7CD6" w14:textId="77777777" w:rsidR="00014FF8" w:rsidRDefault="00014FF8" w:rsidP="0071267F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</w:t>
            </w:r>
            <w:r w:rsidR="0071267F" w:rsidRPr="0071267F">
              <w:rPr>
                <w:sz w:val="22"/>
                <w:szCs w:val="22"/>
                <w:lang w:val="en-US"/>
              </w:rPr>
              <w:t xml:space="preserve"> Memahami aturan- aturan dalam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71267F" w:rsidRPr="0071267F">
              <w:rPr>
                <w:sz w:val="22"/>
                <w:szCs w:val="22"/>
                <w:lang w:val="en-US"/>
              </w:rPr>
              <w:t>Porter Stemmer untuk bahasa Indonesia.</w:t>
            </w:r>
          </w:p>
          <w:p w14:paraId="11CDF426" w14:textId="79E64A28" w:rsidR="00530C50" w:rsidRPr="007F0A85" w:rsidRDefault="0071267F" w:rsidP="00014FF8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1267F">
              <w:rPr>
                <w:sz w:val="22"/>
                <w:szCs w:val="22"/>
                <w:lang w:val="en-US"/>
              </w:rPr>
              <w:t>2</w:t>
            </w:r>
            <w:r w:rsidR="00014FF8">
              <w:rPr>
                <w:sz w:val="22"/>
                <w:szCs w:val="22"/>
                <w:lang w:val="en-US"/>
              </w:rPr>
              <w:t>.</w:t>
            </w:r>
            <w:r w:rsidRPr="0071267F">
              <w:rPr>
                <w:sz w:val="22"/>
                <w:szCs w:val="22"/>
                <w:lang w:val="en-US"/>
              </w:rPr>
              <w:t xml:space="preserve"> Dapat menerapkan aturan Porter Stemmer untuk Bahasa</w:t>
            </w:r>
            <w:r w:rsidR="00014FF8">
              <w:rPr>
                <w:sz w:val="22"/>
                <w:szCs w:val="22"/>
                <w:lang w:val="en-US"/>
              </w:rPr>
              <w:t xml:space="preserve"> </w:t>
            </w:r>
            <w:r w:rsidRPr="0071267F">
              <w:rPr>
                <w:sz w:val="22"/>
                <w:szCs w:val="22"/>
                <w:lang w:val="en-US"/>
              </w:rPr>
              <w:t>Indonesia untuk proses klasifikasi jenis buku berbahasa Indonesia dalam sebuah  prototype.</w:t>
            </w:r>
          </w:p>
        </w:tc>
        <w:tc>
          <w:tcPr>
            <w:tcW w:w="2551" w:type="dxa"/>
          </w:tcPr>
          <w:p w14:paraId="251C096F" w14:textId="7BDDC012" w:rsidR="00530C50" w:rsidRPr="007F0A85" w:rsidRDefault="007A1EA4" w:rsidP="007A1EA4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7A1EA4">
              <w:rPr>
                <w:sz w:val="22"/>
                <w:szCs w:val="22"/>
                <w:lang w:val="en-US"/>
              </w:rPr>
              <w:t>embandingkan efektifitas dari algoritma stemming Porter dengan Algoritma Nazief dan Adriani</w:t>
            </w:r>
          </w:p>
        </w:tc>
      </w:tr>
      <w:tr w:rsidR="00530C50" w:rsidRPr="007F0A85" w14:paraId="7BAF5954" w14:textId="77777777" w:rsidTr="00014FF8">
        <w:trPr>
          <w:trHeight w:val="405"/>
        </w:trPr>
        <w:tc>
          <w:tcPr>
            <w:tcW w:w="2121" w:type="dxa"/>
          </w:tcPr>
          <w:p w14:paraId="425B46D8" w14:textId="77777777" w:rsidR="00530C50" w:rsidRPr="007F0A85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Metode/Teori</w:t>
            </w:r>
          </w:p>
        </w:tc>
        <w:tc>
          <w:tcPr>
            <w:tcW w:w="2887" w:type="dxa"/>
          </w:tcPr>
          <w:p w14:paraId="42B9B777" w14:textId="7F2C6DDC" w:rsidR="00530C50" w:rsidRPr="007F0A85" w:rsidRDefault="00C11E1A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C11E1A">
              <w:rPr>
                <w:sz w:val="22"/>
                <w:szCs w:val="22"/>
                <w:lang w:val="en-US"/>
              </w:rPr>
              <w:t>enggunakan</w:t>
            </w:r>
            <w:r w:rsidRPr="00E8002D">
              <w:rPr>
                <w:sz w:val="22"/>
                <w:szCs w:val="22"/>
                <w:lang w:val="en-US"/>
              </w:rPr>
              <w:t xml:space="preserve"> </w:t>
            </w:r>
            <w:r w:rsidR="00530C50" w:rsidRPr="00E8002D">
              <w:rPr>
                <w:sz w:val="22"/>
                <w:szCs w:val="22"/>
                <w:lang w:val="en-US"/>
              </w:rPr>
              <w:t>Algoritma Nazief &amp; Adriani</w:t>
            </w:r>
          </w:p>
        </w:tc>
        <w:tc>
          <w:tcPr>
            <w:tcW w:w="2358" w:type="dxa"/>
          </w:tcPr>
          <w:p w14:paraId="69C038C1" w14:textId="667F7D44" w:rsidR="00530C50" w:rsidRPr="007F0A85" w:rsidRDefault="00C11E1A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C11E1A">
              <w:rPr>
                <w:sz w:val="22"/>
                <w:szCs w:val="22"/>
                <w:lang w:val="en-US"/>
              </w:rPr>
              <w:t>enggunakan</w:t>
            </w:r>
            <w:r w:rsidRPr="00530C50">
              <w:rPr>
                <w:sz w:val="22"/>
                <w:szCs w:val="22"/>
                <w:lang w:val="en-US"/>
              </w:rPr>
              <w:t xml:space="preserve"> </w:t>
            </w:r>
            <w:r w:rsidR="00530C50" w:rsidRPr="00530C50">
              <w:rPr>
                <w:sz w:val="22"/>
                <w:szCs w:val="22"/>
                <w:lang w:val="en-US"/>
              </w:rPr>
              <w:t>Algoritma Nazief &amp; Adriani</w:t>
            </w:r>
            <w:r w:rsidR="00530C50">
              <w:rPr>
                <w:sz w:val="22"/>
                <w:szCs w:val="22"/>
                <w:lang w:val="en-US"/>
              </w:rPr>
              <w:t xml:space="preserve"> dan </w:t>
            </w:r>
            <w:r w:rsidR="00530C50" w:rsidRPr="00530C50">
              <w:rPr>
                <w:sz w:val="22"/>
                <w:szCs w:val="22"/>
                <w:lang w:val="en-US"/>
              </w:rPr>
              <w:t>Algortima Porter</w:t>
            </w:r>
          </w:p>
        </w:tc>
        <w:tc>
          <w:tcPr>
            <w:tcW w:w="2634" w:type="dxa"/>
          </w:tcPr>
          <w:p w14:paraId="0E4E2CDE" w14:textId="67B32482" w:rsidR="00530C50" w:rsidRPr="007F0A85" w:rsidRDefault="00C11E1A" w:rsidP="00E05754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C11E1A">
              <w:rPr>
                <w:sz w:val="22"/>
                <w:szCs w:val="22"/>
                <w:lang w:val="en-US"/>
              </w:rPr>
              <w:t>enggunakan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C11E1A">
              <w:rPr>
                <w:sz w:val="22"/>
                <w:szCs w:val="22"/>
                <w:lang w:val="en-US"/>
              </w:rPr>
              <w:t>pendekatan Dictionary Base Stemming dengan model pengembangan sistem Object Orientied Analys Design (OOAD)</w:t>
            </w:r>
          </w:p>
        </w:tc>
        <w:tc>
          <w:tcPr>
            <w:tcW w:w="2611" w:type="dxa"/>
          </w:tcPr>
          <w:p w14:paraId="681BF193" w14:textId="35E777C0" w:rsidR="00530C50" w:rsidRPr="007F0A85" w:rsidRDefault="00014FF8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014FF8">
              <w:rPr>
                <w:sz w:val="22"/>
                <w:szCs w:val="22"/>
                <w:lang w:val="en-US"/>
              </w:rPr>
              <w:t>Naïve  Bayes  Classifier</w:t>
            </w:r>
            <w:r>
              <w:rPr>
                <w:sz w:val="22"/>
                <w:szCs w:val="22"/>
                <w:lang w:val="en-US"/>
              </w:rPr>
              <w:t xml:space="preserve"> dan Porter stemmer</w:t>
            </w:r>
          </w:p>
        </w:tc>
        <w:tc>
          <w:tcPr>
            <w:tcW w:w="2551" w:type="dxa"/>
          </w:tcPr>
          <w:p w14:paraId="130F85B2" w14:textId="376B35BD" w:rsidR="00530C50" w:rsidRPr="007F0A85" w:rsidRDefault="007A1EA4" w:rsidP="007A1EA4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7A1EA4">
              <w:rPr>
                <w:sz w:val="22"/>
                <w:szCs w:val="22"/>
                <w:lang w:val="en-US"/>
              </w:rPr>
              <w:t>enggunakan algoritma stemming Nazief dan Adriani, algoritma Arifin dan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7A1EA4">
              <w:rPr>
                <w:sz w:val="22"/>
                <w:szCs w:val="22"/>
                <w:lang w:val="en-US"/>
              </w:rPr>
              <w:t>Setiono, algoritma Vega dan algoritma Tala</w:t>
            </w:r>
          </w:p>
        </w:tc>
      </w:tr>
      <w:tr w:rsidR="00530C50" w:rsidRPr="007F0A85" w14:paraId="0348EF59" w14:textId="77777777" w:rsidTr="00014FF8">
        <w:trPr>
          <w:trHeight w:val="390"/>
        </w:trPr>
        <w:tc>
          <w:tcPr>
            <w:tcW w:w="2121" w:type="dxa"/>
          </w:tcPr>
          <w:p w14:paraId="1102E248" w14:textId="77777777" w:rsidR="00530C50" w:rsidRPr="007F0A85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Objek dan Variable</w:t>
            </w:r>
          </w:p>
        </w:tc>
        <w:tc>
          <w:tcPr>
            <w:tcW w:w="2887" w:type="dxa"/>
          </w:tcPr>
          <w:p w14:paraId="36AF93E3" w14:textId="64FD0AFE" w:rsidR="00530C50" w:rsidRPr="007F0A85" w:rsidRDefault="007E7007" w:rsidP="007E7007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358" w:type="dxa"/>
          </w:tcPr>
          <w:p w14:paraId="08C939FE" w14:textId="5A9B9D32" w:rsidR="00530C50" w:rsidRPr="007F0A85" w:rsidRDefault="007E7007" w:rsidP="007E7007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634" w:type="dxa"/>
          </w:tcPr>
          <w:p w14:paraId="2AC2868A" w14:textId="1EEA68B9" w:rsidR="00530C50" w:rsidRPr="007F0A85" w:rsidRDefault="007E7007" w:rsidP="007E7007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611" w:type="dxa"/>
          </w:tcPr>
          <w:p w14:paraId="03B017A1" w14:textId="21C047B7" w:rsidR="00530C50" w:rsidRPr="007F0A85" w:rsidRDefault="007E7007" w:rsidP="007E7007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551" w:type="dxa"/>
          </w:tcPr>
          <w:p w14:paraId="15873782" w14:textId="688C0E65" w:rsidR="00530C50" w:rsidRPr="007F0A85" w:rsidRDefault="007E7007" w:rsidP="007E7007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  <w:bookmarkStart w:id="1" w:name="_GoBack"/>
            <w:bookmarkEnd w:id="1"/>
          </w:p>
        </w:tc>
      </w:tr>
      <w:tr w:rsidR="00530C50" w:rsidRPr="007F0A85" w14:paraId="08E18F0D" w14:textId="77777777" w:rsidTr="00014FF8">
        <w:trPr>
          <w:trHeight w:val="390"/>
        </w:trPr>
        <w:tc>
          <w:tcPr>
            <w:tcW w:w="2121" w:type="dxa"/>
          </w:tcPr>
          <w:p w14:paraId="2012D59E" w14:textId="77777777" w:rsidR="00530C50" w:rsidRPr="007F0A85" w:rsidRDefault="00530C50" w:rsidP="00530C5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F0A85">
              <w:rPr>
                <w:sz w:val="22"/>
                <w:szCs w:val="22"/>
                <w:lang w:val="en-US"/>
              </w:rPr>
              <w:t>Hasil Penelitian</w:t>
            </w:r>
          </w:p>
        </w:tc>
        <w:tc>
          <w:tcPr>
            <w:tcW w:w="2887" w:type="dxa"/>
          </w:tcPr>
          <w:p w14:paraId="4D89FCDA" w14:textId="7434F926" w:rsidR="00DE4209" w:rsidRPr="00DE4209" w:rsidRDefault="00DE4209" w:rsidP="00DE420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DE4209">
              <w:rPr>
                <w:sz w:val="22"/>
                <w:szCs w:val="22"/>
                <w:lang w:val="en-US"/>
              </w:rPr>
              <w:t xml:space="preserve">1. Pembentukan kata dasar menjadi kata berimbuhan </w:t>
            </w:r>
          </w:p>
          <w:p w14:paraId="41B61B3A" w14:textId="2BB09FF5" w:rsidR="00DE4209" w:rsidRPr="00DE4209" w:rsidRDefault="00DE4209" w:rsidP="00DE420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DE4209">
              <w:rPr>
                <w:sz w:val="22"/>
                <w:szCs w:val="22"/>
                <w:lang w:val="en-US"/>
              </w:rPr>
              <w:t>dengan memberikan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 xml:space="preserve">imbuhan awal dan di akhir </w:t>
            </w:r>
          </w:p>
          <w:p w14:paraId="023F465B" w14:textId="77777777" w:rsidR="00DE4209" w:rsidRPr="00DE4209" w:rsidRDefault="00DE4209" w:rsidP="00DE420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DE4209">
              <w:rPr>
                <w:sz w:val="22"/>
                <w:szCs w:val="22"/>
                <w:lang w:val="en-US"/>
              </w:rPr>
              <w:t>kalimat.</w:t>
            </w:r>
          </w:p>
          <w:p w14:paraId="377965F0" w14:textId="0EFE1F10" w:rsidR="00DE4209" w:rsidRPr="00DE4209" w:rsidRDefault="00DE4209" w:rsidP="00DE420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DE4209">
              <w:rPr>
                <w:sz w:val="22"/>
                <w:szCs w:val="22"/>
                <w:lang w:val="en-US"/>
              </w:rPr>
              <w:t>2. Cara kerja pada algoritma stemming Nazief dan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Adriani  berupa pengambilan langkah  pemotongan pertama pada semua akhiran terlebih dahulu dan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selanjutnya dilakukan pemotongan awalan serta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 xml:space="preserve">pengecekan  </w:t>
            </w:r>
            <w:r w:rsidRPr="00DE4209">
              <w:rPr>
                <w:sz w:val="22"/>
                <w:szCs w:val="22"/>
                <w:lang w:val="en-US"/>
              </w:rPr>
              <w:lastRenderedPageBreak/>
              <w:t>database kata dasar pada awal dan akhir proses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stemming.</w:t>
            </w:r>
          </w:p>
          <w:p w14:paraId="47486DDF" w14:textId="77EA54ED" w:rsidR="00DE4209" w:rsidRPr="00DE4209" w:rsidRDefault="00DE4209" w:rsidP="00DE420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DE4209">
              <w:rPr>
                <w:sz w:val="22"/>
                <w:szCs w:val="22"/>
                <w:lang w:val="en-US"/>
              </w:rPr>
              <w:t>3. Perancangan aplikasi penentuan kata dasar dari</w:t>
            </w:r>
          </w:p>
          <w:p w14:paraId="0D99CF4B" w14:textId="0FEECCDF" w:rsidR="00530C50" w:rsidRPr="007F0A85" w:rsidRDefault="00DE4209" w:rsidP="00DE420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DE4209">
              <w:rPr>
                <w:sz w:val="22"/>
                <w:szCs w:val="22"/>
                <w:lang w:val="en-US"/>
              </w:rPr>
              <w:t>kata berimbuhan pada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kalimat Bahasa Indonesia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dengan algoritma stemming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menggunakan visual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studio.net 2008 dengan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mysql</w:t>
            </w:r>
          </w:p>
        </w:tc>
        <w:tc>
          <w:tcPr>
            <w:tcW w:w="2358" w:type="dxa"/>
          </w:tcPr>
          <w:p w14:paraId="60B21FE6" w14:textId="4065D37B" w:rsidR="00530C50" w:rsidRPr="007F0A85" w:rsidRDefault="00DE4209" w:rsidP="00173A24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A</w:t>
            </w:r>
            <w:r w:rsidRPr="00DE4209">
              <w:rPr>
                <w:sz w:val="22"/>
                <w:szCs w:val="22"/>
                <w:lang w:val="en-US"/>
              </w:rPr>
              <w:t>lgoritma Nazief &amp; Adriani memberikan hasil yang</w:t>
            </w:r>
            <w:r w:rsidR="00173A24"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lebih baik untuk stemming pada dokumen  berbahasa Indonesia. Namun untuk efisiensi waktu proses,</w:t>
            </w:r>
            <w:r w:rsidR="00173A24">
              <w:rPr>
                <w:sz w:val="22"/>
                <w:szCs w:val="22"/>
                <w:lang w:val="en-US"/>
              </w:rPr>
              <w:t xml:space="preserve"> </w:t>
            </w:r>
            <w:r w:rsidRPr="00DE4209">
              <w:rPr>
                <w:sz w:val="22"/>
                <w:szCs w:val="22"/>
                <w:lang w:val="en-US"/>
              </w:rPr>
              <w:t>algoritma Porter lebih baik dibanding algoritma Nazief &amp; Adriani.</w:t>
            </w:r>
          </w:p>
        </w:tc>
        <w:tc>
          <w:tcPr>
            <w:tcW w:w="2634" w:type="dxa"/>
          </w:tcPr>
          <w:p w14:paraId="14EC8528" w14:textId="27AE3A85" w:rsidR="00E05754" w:rsidRPr="00E05754" w:rsidRDefault="00E05754" w:rsidP="00E05754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05754">
              <w:rPr>
                <w:sz w:val="22"/>
                <w:szCs w:val="22"/>
                <w:lang w:val="en-US"/>
              </w:rPr>
              <w:t>Implementasi dengan pendekatan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Dictionary Base Stemming Bahasa</w:t>
            </w:r>
          </w:p>
          <w:p w14:paraId="50BD1DD5" w14:textId="0762448C" w:rsidR="00E05754" w:rsidRPr="00E05754" w:rsidRDefault="00E05754" w:rsidP="00E05754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05754">
              <w:rPr>
                <w:sz w:val="22"/>
                <w:szCs w:val="22"/>
                <w:lang w:val="en-US"/>
              </w:rPr>
              <w:t>Indonesia untuk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menentukan kata dasar</w:t>
            </w:r>
          </w:p>
          <w:p w14:paraId="446A784D" w14:textId="4EB697B8" w:rsidR="00E05754" w:rsidRPr="00E05754" w:rsidRDefault="00E05754" w:rsidP="00E05754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05754">
              <w:rPr>
                <w:sz w:val="22"/>
                <w:szCs w:val="22"/>
                <w:lang w:val="en-US"/>
              </w:rPr>
              <w:t>(root word) dari kata berimbuhan yang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bervariatif seperti: prefiks, sufiks, infiks,</w:t>
            </w:r>
          </w:p>
          <w:p w14:paraId="4396033B" w14:textId="77777777" w:rsidR="00E05754" w:rsidRPr="00E05754" w:rsidRDefault="00E05754" w:rsidP="00E05754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05754">
              <w:rPr>
                <w:sz w:val="22"/>
                <w:szCs w:val="22"/>
                <w:lang w:val="en-US"/>
              </w:rPr>
              <w:t xml:space="preserve">dan konfiks, cukup memuaskan dilihat dari </w:t>
            </w:r>
          </w:p>
          <w:p w14:paraId="2639A73F" w14:textId="1510727E" w:rsidR="00E05754" w:rsidRPr="00E05754" w:rsidRDefault="00E05754" w:rsidP="00E05754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05754">
              <w:rPr>
                <w:sz w:val="22"/>
                <w:szCs w:val="22"/>
                <w:lang w:val="en-US"/>
              </w:rPr>
              <w:t>hasil uji coba dengan 30 sempel kata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 xml:space="preserve">berimbuhan </w:t>
            </w:r>
            <w:r w:rsidRPr="00E05754">
              <w:rPr>
                <w:sz w:val="22"/>
                <w:szCs w:val="22"/>
                <w:lang w:val="en-US"/>
              </w:rPr>
              <w:lastRenderedPageBreak/>
              <w:t>Bahasa Indonesia yang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sudah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ditentukan oleh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 xml:space="preserve">penulis, dimana katagori </w:t>
            </w:r>
          </w:p>
          <w:p w14:paraId="6F452285" w14:textId="02EBBD4A" w:rsidR="00E05754" w:rsidRPr="00E05754" w:rsidRDefault="00E05754" w:rsidP="00E05754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05754">
              <w:rPr>
                <w:sz w:val="22"/>
                <w:szCs w:val="22"/>
                <w:lang w:val="en-US"/>
              </w:rPr>
              <w:t>dari hasil stemmer Exact Match nilai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presentasenya sebesar 93.3% (persen),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sedangkan katagori hasil stemmer Unchange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nilai presentasenya mencapai 6.7% (persen) dikarnakan ketidaktepatan dalam</w:t>
            </w:r>
          </w:p>
          <w:p w14:paraId="4A4A3064" w14:textId="56AD1317" w:rsidR="00E05754" w:rsidRPr="00E05754" w:rsidRDefault="00E05754" w:rsidP="00E05754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05754">
              <w:rPr>
                <w:sz w:val="22"/>
                <w:szCs w:val="22"/>
                <w:lang w:val="en-US"/>
              </w:rPr>
              <w:t xml:space="preserve">melakukan proses pemenggalan kata yang </w:t>
            </w:r>
          </w:p>
          <w:p w14:paraId="2C7EA87A" w14:textId="12744CEC" w:rsidR="00530C50" w:rsidRPr="007F0A85" w:rsidRDefault="00E05754" w:rsidP="00E05754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05754">
              <w:rPr>
                <w:sz w:val="22"/>
                <w:szCs w:val="22"/>
                <w:lang w:val="en-US"/>
              </w:rPr>
              <w:t>berulang-ulang, dan katagori hasil stemmer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Spelling Exception nilai presentasenya 0%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05754">
              <w:rPr>
                <w:sz w:val="22"/>
                <w:szCs w:val="22"/>
                <w:lang w:val="en-US"/>
              </w:rPr>
              <w:t>(persen).</w:t>
            </w:r>
          </w:p>
        </w:tc>
        <w:tc>
          <w:tcPr>
            <w:tcW w:w="2611" w:type="dxa"/>
          </w:tcPr>
          <w:p w14:paraId="4B525BE9" w14:textId="77777777" w:rsidR="00014FF8" w:rsidRDefault="00014FF8" w:rsidP="00014FF8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014FF8">
              <w:rPr>
                <w:sz w:val="22"/>
                <w:szCs w:val="22"/>
                <w:lang w:val="en-US"/>
              </w:rPr>
              <w:lastRenderedPageBreak/>
              <w:t>(1)  Tahap text preprocessing yang dilakukan terhadap dokumen buku yang diuji semakin mempermudah untuk proses stemming.</w:t>
            </w:r>
          </w:p>
          <w:p w14:paraId="5D07D1F0" w14:textId="319CD402" w:rsidR="00014FF8" w:rsidRPr="00014FF8" w:rsidRDefault="00014FF8" w:rsidP="00014FF8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014FF8">
              <w:rPr>
                <w:sz w:val="22"/>
                <w:szCs w:val="22"/>
                <w:lang w:val="en-US"/>
              </w:rPr>
              <w:t xml:space="preserve">(2) Algoritma stemming dengan porter stemmer </w:t>
            </w:r>
          </w:p>
          <w:p w14:paraId="100DD243" w14:textId="40B71F8A" w:rsidR="00014FF8" w:rsidRPr="00014FF8" w:rsidRDefault="00014FF8" w:rsidP="00014FF8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014FF8">
              <w:rPr>
                <w:sz w:val="22"/>
                <w:szCs w:val="22"/>
                <w:lang w:val="en-US"/>
              </w:rPr>
              <w:t>untuk Bahasa Indonesia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014FF8">
              <w:rPr>
                <w:sz w:val="22"/>
                <w:szCs w:val="22"/>
                <w:lang w:val="en-US"/>
              </w:rPr>
              <w:t xml:space="preserve">yang menggunakan algoritma berbasis aturan sangat membantu </w:t>
            </w:r>
          </w:p>
          <w:p w14:paraId="7D48014B" w14:textId="3123C260" w:rsidR="00014FF8" w:rsidRPr="00014FF8" w:rsidRDefault="00014FF8" w:rsidP="00014FF8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014FF8">
              <w:rPr>
                <w:sz w:val="22"/>
                <w:szCs w:val="22"/>
                <w:lang w:val="en-US"/>
              </w:rPr>
              <w:lastRenderedPageBreak/>
              <w:t>mempercepat proses klasifikasi karena word yang dihasilkan dari dokumen-dokumen uji</w:t>
            </w:r>
          </w:p>
          <w:p w14:paraId="5AD1DBC8" w14:textId="77777777" w:rsidR="00014FF8" w:rsidRDefault="00014FF8" w:rsidP="00014FF8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014FF8">
              <w:rPr>
                <w:sz w:val="22"/>
                <w:szCs w:val="22"/>
                <w:lang w:val="en-US"/>
              </w:rPr>
              <w:t>merupakan kata dasar yang semestinya sehingga memudahkan dalam pencocokan dengan kata kunci dan perhitungan probabilitas  kemunculannya.</w:t>
            </w:r>
          </w:p>
          <w:p w14:paraId="5129008F" w14:textId="517D9BE1" w:rsidR="00014FF8" w:rsidRPr="00014FF8" w:rsidRDefault="00014FF8" w:rsidP="00014FF8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014FF8">
              <w:rPr>
                <w:sz w:val="22"/>
                <w:szCs w:val="22"/>
                <w:lang w:val="en-US"/>
              </w:rPr>
              <w:t>(3) Prototype yang dibangun dengan</w:t>
            </w:r>
          </w:p>
          <w:p w14:paraId="121215B5" w14:textId="3FE967B7" w:rsidR="00530C50" w:rsidRPr="007F0A85" w:rsidRDefault="00014FF8" w:rsidP="00014FF8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014FF8">
              <w:rPr>
                <w:sz w:val="22"/>
                <w:szCs w:val="22"/>
                <w:lang w:val="en-US"/>
              </w:rPr>
              <w:t xml:space="preserve">penerapan aturan porter stemmer untuk Bahasa Indonesia ini dapat  </w:t>
            </w:r>
            <w:r>
              <w:rPr>
                <w:sz w:val="22"/>
                <w:szCs w:val="22"/>
                <w:lang w:val="en-US"/>
              </w:rPr>
              <w:t>d</w:t>
            </w:r>
            <w:r w:rsidRPr="00014FF8">
              <w:rPr>
                <w:sz w:val="22"/>
                <w:szCs w:val="22"/>
                <w:lang w:val="en-US"/>
              </w:rPr>
              <w:t>igunakan untuk  membantu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014FF8">
              <w:rPr>
                <w:sz w:val="22"/>
                <w:szCs w:val="22"/>
                <w:lang w:val="en-US"/>
              </w:rPr>
              <w:t>mempercepat dan mempermudah dalam proses klasifikasi jenis buku.</w:t>
            </w:r>
          </w:p>
        </w:tc>
        <w:tc>
          <w:tcPr>
            <w:tcW w:w="2551" w:type="dxa"/>
          </w:tcPr>
          <w:p w14:paraId="5AD77BDF" w14:textId="783CAC12" w:rsidR="00530C50" w:rsidRPr="007F0A85" w:rsidRDefault="007A1EA4" w:rsidP="00525544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7A1EA4">
              <w:rPr>
                <w:sz w:val="22"/>
                <w:szCs w:val="22"/>
                <w:lang w:val="en-US"/>
              </w:rPr>
              <w:lastRenderedPageBreak/>
              <w:t>Hasil pengujian 100 dokumen terhadap masing-masing algoritma stemming dapat</w:t>
            </w:r>
            <w:r w:rsidR="00525544" w:rsidRPr="00525544">
              <w:rPr>
                <w:sz w:val="22"/>
                <w:szCs w:val="22"/>
                <w:lang w:val="en-US"/>
              </w:rPr>
              <w:t xml:space="preserve"> terlihat bahwa rata-rata waktu proses stemming yang paling singkat</w:t>
            </w:r>
            <w:r w:rsidR="00525544">
              <w:rPr>
                <w:sz w:val="22"/>
                <w:szCs w:val="22"/>
                <w:lang w:val="en-US"/>
              </w:rPr>
              <w:t xml:space="preserve"> </w:t>
            </w:r>
            <w:r w:rsidR="00525544" w:rsidRPr="00525544">
              <w:rPr>
                <w:sz w:val="22"/>
                <w:szCs w:val="22"/>
                <w:lang w:val="en-US"/>
              </w:rPr>
              <w:t xml:space="preserve">terdapat pada algoritma stemming Vega hal ini dikarenakan tidak ada pengecekan kata dasar terhadap kamus.  Selanjutnya rata-rata nilai akurasi hasil </w:t>
            </w:r>
            <w:r w:rsidR="00525544" w:rsidRPr="00525544">
              <w:rPr>
                <w:sz w:val="22"/>
                <w:szCs w:val="22"/>
                <w:lang w:val="en-US"/>
              </w:rPr>
              <w:lastRenderedPageBreak/>
              <w:t>stemming</w:t>
            </w:r>
            <w:r w:rsidR="00525544">
              <w:rPr>
                <w:sz w:val="22"/>
                <w:szCs w:val="22"/>
                <w:lang w:val="en-US"/>
              </w:rPr>
              <w:t xml:space="preserve"> </w:t>
            </w:r>
            <w:r w:rsidR="00525544" w:rsidRPr="00525544">
              <w:rPr>
                <w:sz w:val="22"/>
                <w:szCs w:val="22"/>
                <w:lang w:val="en-US"/>
              </w:rPr>
              <w:t>yang paling besar terdapat pada algoritma</w:t>
            </w:r>
            <w:r w:rsidR="00525544">
              <w:rPr>
                <w:sz w:val="22"/>
                <w:szCs w:val="22"/>
                <w:lang w:val="en-US"/>
              </w:rPr>
              <w:t xml:space="preserve"> </w:t>
            </w:r>
            <w:r w:rsidR="00525544" w:rsidRPr="00525544">
              <w:rPr>
                <w:sz w:val="22"/>
                <w:szCs w:val="22"/>
                <w:lang w:val="en-US"/>
              </w:rPr>
              <w:t>stemming Nazief dan Adriani, hal ini</w:t>
            </w:r>
            <w:r w:rsidR="00525544">
              <w:rPr>
                <w:sz w:val="22"/>
                <w:szCs w:val="22"/>
                <w:lang w:val="en-US"/>
              </w:rPr>
              <w:t xml:space="preserve"> </w:t>
            </w:r>
            <w:r w:rsidR="00525544" w:rsidRPr="00525544">
              <w:rPr>
                <w:sz w:val="22"/>
                <w:szCs w:val="22"/>
                <w:lang w:val="en-US"/>
              </w:rPr>
              <w:t>dikarenakan pada algoritma tersebut menggunakan kamus kata dasar dan algoritmanya memiliki aturan morfologi imbuhan yang</w:t>
            </w:r>
            <w:r w:rsidR="00525544">
              <w:rPr>
                <w:sz w:val="22"/>
                <w:szCs w:val="22"/>
                <w:lang w:val="en-US"/>
              </w:rPr>
              <w:t xml:space="preserve"> </w:t>
            </w:r>
            <w:r w:rsidR="00525544" w:rsidRPr="00525544">
              <w:rPr>
                <w:sz w:val="22"/>
                <w:szCs w:val="22"/>
                <w:lang w:val="en-US"/>
              </w:rPr>
              <w:t>diperbolehkan dan yang tidak</w:t>
            </w:r>
            <w:r w:rsidR="00525544">
              <w:rPr>
                <w:sz w:val="22"/>
                <w:szCs w:val="22"/>
                <w:lang w:val="en-US"/>
              </w:rPr>
              <w:t xml:space="preserve"> </w:t>
            </w:r>
            <w:r w:rsidR="00525544" w:rsidRPr="00525544">
              <w:rPr>
                <w:sz w:val="22"/>
                <w:szCs w:val="22"/>
                <w:lang w:val="en-US"/>
              </w:rPr>
              <w:t>diperbolehkan. Untuk Overstemming dan Undestemming yang paling kecil terdapat pada</w:t>
            </w:r>
            <w:r w:rsidR="00525544">
              <w:rPr>
                <w:sz w:val="22"/>
                <w:szCs w:val="22"/>
                <w:lang w:val="en-US"/>
              </w:rPr>
              <w:t xml:space="preserve"> </w:t>
            </w:r>
            <w:r w:rsidR="00525544" w:rsidRPr="00525544">
              <w:rPr>
                <w:sz w:val="22"/>
                <w:szCs w:val="22"/>
                <w:lang w:val="en-US"/>
              </w:rPr>
              <w:t>algoritma</w:t>
            </w:r>
            <w:r w:rsidR="00525544">
              <w:rPr>
                <w:sz w:val="22"/>
                <w:szCs w:val="22"/>
                <w:lang w:val="en-US"/>
              </w:rPr>
              <w:t xml:space="preserve"> </w:t>
            </w:r>
            <w:r w:rsidR="00525544" w:rsidRPr="00525544">
              <w:rPr>
                <w:sz w:val="22"/>
                <w:szCs w:val="22"/>
                <w:lang w:val="en-US"/>
              </w:rPr>
              <w:t>stemming Nazief dan Adriani.</w:t>
            </w:r>
          </w:p>
        </w:tc>
      </w:tr>
    </w:tbl>
    <w:p w14:paraId="50398D6F" w14:textId="77777777" w:rsidR="009442FF" w:rsidRPr="009442FF" w:rsidRDefault="000A3EDA" w:rsidP="009442FF">
      <w:pPr>
        <w:spacing w:line="360" w:lineRule="auto"/>
        <w:ind w:left="142"/>
        <w:rPr>
          <w:lang w:val="en-US"/>
        </w:rPr>
      </w:pPr>
      <w:r>
        <w:rPr>
          <w:lang w:val="en-US"/>
        </w:rPr>
        <w:lastRenderedPageBreak/>
        <w:t>*Form ini dapat dibuat ulang sendiri sesuai dengan kebutuhan</w:t>
      </w:r>
    </w:p>
    <w:sectPr w:rsidR="009442FF" w:rsidRPr="009442FF" w:rsidSect="00B64C00">
      <w:headerReference w:type="default" r:id="rId10"/>
      <w:pgSz w:w="16840" w:h="11900" w:orient="landscape"/>
      <w:pgMar w:top="1104" w:right="936" w:bottom="1440" w:left="8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29F33" w14:textId="77777777" w:rsidR="00E74703" w:rsidRDefault="00E74703" w:rsidP="005C6BC6">
      <w:r>
        <w:separator/>
      </w:r>
    </w:p>
  </w:endnote>
  <w:endnote w:type="continuationSeparator" w:id="0">
    <w:p w14:paraId="2271CC61" w14:textId="77777777" w:rsidR="00E74703" w:rsidRDefault="00E74703" w:rsidP="005C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28F23" w14:textId="77777777" w:rsidR="00E74703" w:rsidRDefault="00E74703" w:rsidP="005C6BC6">
      <w:r>
        <w:separator/>
      </w:r>
    </w:p>
  </w:footnote>
  <w:footnote w:type="continuationSeparator" w:id="0">
    <w:p w14:paraId="6C55532C" w14:textId="77777777" w:rsidR="00E74703" w:rsidRDefault="00E74703" w:rsidP="005C6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EB39B" w14:textId="4426ABE2" w:rsidR="005C6BC6" w:rsidRDefault="005C6BC6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6E080" w14:textId="77777777" w:rsidR="00B64C00" w:rsidRDefault="00B64C00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FR METOPEN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F1B"/>
    <w:multiLevelType w:val="hybridMultilevel"/>
    <w:tmpl w:val="54FA7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3"/>
    <w:rsid w:val="00014FF8"/>
    <w:rsid w:val="000A3EDA"/>
    <w:rsid w:val="00123A31"/>
    <w:rsid w:val="00173A24"/>
    <w:rsid w:val="001A0EA2"/>
    <w:rsid w:val="001C5DEE"/>
    <w:rsid w:val="001E1155"/>
    <w:rsid w:val="00200027"/>
    <w:rsid w:val="00211A3A"/>
    <w:rsid w:val="0021340D"/>
    <w:rsid w:val="0021630B"/>
    <w:rsid w:val="002D5DF3"/>
    <w:rsid w:val="003B6007"/>
    <w:rsid w:val="003C19CE"/>
    <w:rsid w:val="003E5D8B"/>
    <w:rsid w:val="004827DC"/>
    <w:rsid w:val="00525544"/>
    <w:rsid w:val="00530C50"/>
    <w:rsid w:val="005C487B"/>
    <w:rsid w:val="005C6BC6"/>
    <w:rsid w:val="006803CE"/>
    <w:rsid w:val="006939BB"/>
    <w:rsid w:val="006B4242"/>
    <w:rsid w:val="0071267F"/>
    <w:rsid w:val="007A1EA4"/>
    <w:rsid w:val="007E7007"/>
    <w:rsid w:val="007F0A85"/>
    <w:rsid w:val="008F278A"/>
    <w:rsid w:val="00942AB7"/>
    <w:rsid w:val="009442FF"/>
    <w:rsid w:val="009D092B"/>
    <w:rsid w:val="00AA180A"/>
    <w:rsid w:val="00AC5150"/>
    <w:rsid w:val="00B03C4E"/>
    <w:rsid w:val="00B2228A"/>
    <w:rsid w:val="00B27A13"/>
    <w:rsid w:val="00B64C00"/>
    <w:rsid w:val="00C11E1A"/>
    <w:rsid w:val="00CE7997"/>
    <w:rsid w:val="00D90BE7"/>
    <w:rsid w:val="00DB522B"/>
    <w:rsid w:val="00DE4209"/>
    <w:rsid w:val="00E05754"/>
    <w:rsid w:val="00E74703"/>
    <w:rsid w:val="00E8002D"/>
    <w:rsid w:val="00F43F47"/>
    <w:rsid w:val="00F51A4B"/>
    <w:rsid w:val="00F6542D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532F"/>
  <w15:chartTrackingRefBased/>
  <w15:docId w15:val="{A1EBE85C-FF17-8045-A016-E95FCDA8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C6"/>
  </w:style>
  <w:style w:type="paragraph" w:styleId="Footer">
    <w:name w:val="footer"/>
    <w:basedOn w:val="Normal"/>
    <w:link w:val="FooterChar"/>
    <w:uiPriority w:val="99"/>
    <w:unhideWhenUsed/>
    <w:rsid w:val="005C6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C6"/>
  </w:style>
  <w:style w:type="character" w:customStyle="1" w:styleId="Heading1Char">
    <w:name w:val="Heading 1 Char"/>
    <w:basedOn w:val="DefaultParagraphFont"/>
    <w:link w:val="Heading1"/>
    <w:uiPriority w:val="9"/>
    <w:rsid w:val="003C19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62B56-28F9-4451-80F6-0825C678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 yanto</dc:creator>
  <cp:keywords/>
  <dc:description/>
  <cp:lastModifiedBy>Windows User</cp:lastModifiedBy>
  <cp:revision>22</cp:revision>
  <dcterms:created xsi:type="dcterms:W3CDTF">2019-02-14T05:34:00Z</dcterms:created>
  <dcterms:modified xsi:type="dcterms:W3CDTF">2019-08-29T06:44:00Z</dcterms:modified>
</cp:coreProperties>
</file>