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6" w:right="-897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-805757</wp:posOffset>
            </wp:positionH>
            <wp:positionV relativeFrom="paragraph">
              <wp:posOffset>-805757</wp:posOffset>
            </wp:positionV>
            <wp:extent cx="7397772" cy="10456545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772" cy="10456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5054600</wp:posOffset>
                </wp:positionV>
                <wp:extent cx="3471721" cy="240869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14902" y="2580416"/>
                          <a:ext cx="3462196" cy="2399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  <w:t xml:space="preserve">Section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56"/>
                                <w:vertAlign w:val="baseline"/>
                              </w:rPr>
                              <w:t xml:space="preserve">(Meta)data, Terminology,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56"/>
                                <w:vertAlign w:val="baseline"/>
                              </w:rPr>
                              <w:t xml:space="preserve">Provenance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5054600</wp:posOffset>
                </wp:positionV>
                <wp:extent cx="3471721" cy="2408694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1721" cy="24086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6870700</wp:posOffset>
                </wp:positionV>
                <wp:extent cx="2037502" cy="1374129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32012" y="3100991"/>
                          <a:ext cx="2027977" cy="135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  <w:t xml:space="preserve">Template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  <w:t xml:space="preserve">Working Group Charter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45546a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6870700</wp:posOffset>
                </wp:positionV>
                <wp:extent cx="2037502" cy="1374129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502" cy="13741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Working Group Charter</w:t>
        <w:br w:type="textWrapping"/>
        <w:t xml:space="preserve">&lt; </w:t>
      </w:r>
      <w:r w:rsidDel="00000000" w:rsidR="00000000" w:rsidRPr="00000000">
        <w:rPr>
          <w:b w:val="1"/>
          <w:rtl w:val="0"/>
        </w:rPr>
        <w:t xml:space="preserve">WG name</w:t>
      </w:r>
      <w:r w:rsidDel="00000000" w:rsidR="00000000" w:rsidRPr="00000000">
        <w:rPr>
          <w:rtl w:val="0"/>
        </w:rPr>
        <w:t xml:space="preserve"> &gt;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Version 0.x, 6.12.2021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1. Motivation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(Motivation must derive from at least one of the section’s topic area)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Objectives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(Concrete description of expected results)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3. Work Plan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(Work plan with milestone descriptions)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Initial Membership List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(At least 6 members from different institutions and at least 6 consortia)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3260"/>
        <w:gridCol w:w="2558"/>
        <w:gridCol w:w="2074"/>
        <w:tblGridChange w:id="0">
          <w:tblGrid>
            <w:gridCol w:w="421"/>
            <w:gridCol w:w="3260"/>
            <w:gridCol w:w="2558"/>
            <w:gridCol w:w="20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Quattrocento Sans" w:cs="Quattrocento Sans" w:eastAsia="Quattrocento Sans" w:hAnsi="Quattrocento Sans"/>
                <w:b w:val="1"/>
                <w:color w:val="45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  <w:b w:val="1"/>
                <w:color w:val="45546a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5546a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Quattrocento Sans" w:cs="Quattrocento Sans" w:eastAsia="Quattrocento Sans" w:hAnsi="Quattrocento Sans"/>
                <w:b w:val="1"/>
                <w:color w:val="45546a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5546a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Quattrocento Sans" w:cs="Quattrocento Sans" w:eastAsia="Quattrocento Sans" w:hAnsi="Quattrocento Sans"/>
                <w:b w:val="1"/>
                <w:color w:val="45546a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45546a"/>
                <w:rtl w:val="0"/>
              </w:rPr>
              <w:t xml:space="preserve">NFDI consortia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Jane Doe (co-spoke)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Universität Pellworm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NFDI4...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5. Adoption Plan</w:t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rtl w:val="0"/>
        </w:rPr>
        <w:t xml:space="preserve">(Descriptions how the participating consortia plan to apply the expected results)</w:t>
      </w:r>
    </w:p>
    <w:p w:rsidR="00000000" w:rsidDel="00000000" w:rsidP="00000000" w:rsidRDefault="00000000" w:rsidRPr="00000000" w14:paraId="0000003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Quattrocento Sans" w:cs="Quattrocento Sans" w:eastAsia="Quattrocento Sans" w:hAnsi="Quattrocento Sans"/>
      <w:color w:val="45546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Quattrocento Sans" w:cs="Quattrocento Sans" w:eastAsia="Quattrocento Sans" w:hAnsi="Quattrocento Sans"/>
      <w:color w:val="45546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C109B"/>
    <w:pPr>
      <w:keepNext w:val="1"/>
      <w:keepLines w:val="1"/>
      <w:spacing w:before="240"/>
      <w:outlineLvl w:val="0"/>
    </w:pPr>
    <w:rPr>
      <w:rFonts w:ascii="Segoe UI Symbol" w:hAnsi="Segoe UI Symbol" w:cstheme="majorBidi" w:eastAsiaTheme="majorEastAsia"/>
      <w:color w:val="45546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509C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C109B"/>
    <w:pPr>
      <w:contextualSpacing w:val="1"/>
    </w:pPr>
    <w:rPr>
      <w:rFonts w:ascii="Segoe UI Symbol" w:hAnsi="Segoe UI Symbol" w:cstheme="majorBidi" w:eastAsiaTheme="majorEastAsia"/>
      <w:color w:val="45546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109B"/>
    <w:rPr>
      <w:rFonts w:ascii="Segoe UI Symbol" w:hAnsi="Segoe UI Symbol" w:cstheme="majorBidi" w:eastAsiaTheme="majorEastAsia"/>
      <w:color w:val="45546a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4509C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4C109B"/>
    <w:rPr>
      <w:rFonts w:ascii="Segoe UI Symbol" w:hAnsi="Segoe UI Symbol" w:cstheme="majorBidi" w:eastAsiaTheme="majorEastAsia"/>
      <w:color w:val="45546a"/>
      <w:sz w:val="32"/>
      <w:szCs w:val="32"/>
    </w:rPr>
  </w:style>
  <w:style w:type="table" w:styleId="TableGrid">
    <w:name w:val="Table Grid"/>
    <w:basedOn w:val="TableNormal"/>
    <w:uiPriority w:val="39"/>
    <w:rsid w:val="00084DA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rOYC2vQCuBjEdBLoHTcRWZjX7Q==">AMUW2mXK6ScXPQbOJajDLYrLiVdv24NIcdhbIHAcg5w1jdtQaU5y0Q0AqGTtdQs5fV1KKENzXylmK8Ev7xxlmxEQNXByEsuW/WxxtBk5UjjUSVjgAMfq9HM=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2021-12-06T16:25:00Z</dcterms:created>
  <dc:creator>Rainer Stotzka</dc:creator>
</cp:coreProperties>
</file>