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25B4E" w14:textId="7E0EEBCD" w:rsidR="004A234F" w:rsidRDefault="00FA72AE" w:rsidP="00FA72AE">
      <w:pPr>
        <w:rPr>
          <w:sz w:val="24"/>
          <w:szCs w:val="24"/>
        </w:rPr>
      </w:pPr>
      <w:r>
        <w:rPr>
          <w:sz w:val="24"/>
          <w:szCs w:val="24"/>
        </w:rPr>
        <w:t>To d</w:t>
      </w:r>
      <w:r w:rsidR="004A234F" w:rsidRPr="00FA72AE">
        <w:rPr>
          <w:sz w:val="24"/>
          <w:szCs w:val="24"/>
        </w:rPr>
        <w:t xml:space="preserve">etermine route from </w:t>
      </w:r>
      <w:r>
        <w:rPr>
          <w:sz w:val="24"/>
          <w:szCs w:val="24"/>
        </w:rPr>
        <w:t>my</w:t>
      </w:r>
      <w:r w:rsidR="004A234F" w:rsidRPr="00FA72AE">
        <w:rPr>
          <w:sz w:val="24"/>
          <w:szCs w:val="24"/>
        </w:rPr>
        <w:t xml:space="preserve"> local machine to the company’s network machine</w:t>
      </w:r>
      <w:r>
        <w:rPr>
          <w:sz w:val="24"/>
          <w:szCs w:val="24"/>
        </w:rPr>
        <w:t xml:space="preserve"> I used the t</w:t>
      </w:r>
      <w:r w:rsidR="004A234F" w:rsidRPr="00FA72AE">
        <w:rPr>
          <w:sz w:val="24"/>
          <w:szCs w:val="24"/>
        </w:rPr>
        <w:t>raceroute</w:t>
      </w:r>
      <w:r>
        <w:rPr>
          <w:sz w:val="24"/>
          <w:szCs w:val="24"/>
        </w:rPr>
        <w:t xml:space="preserve"> command.</w:t>
      </w:r>
    </w:p>
    <w:p w14:paraId="1D791A13" w14:textId="49EA1575" w:rsidR="00FA72AE" w:rsidRDefault="00FA72AE" w:rsidP="00FA72AE">
      <w:pPr>
        <w:rPr>
          <w:sz w:val="24"/>
          <w:szCs w:val="24"/>
        </w:rPr>
      </w:pPr>
    </w:p>
    <w:p w14:paraId="3445F914" w14:textId="1040929B" w:rsidR="00FA72AE" w:rsidRPr="00FA72AE" w:rsidRDefault="00FA72AE" w:rsidP="00FA72A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C22FFD" wp14:editId="2C4C9017">
            <wp:extent cx="5937250" cy="34226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404FD" w14:textId="55CACA93" w:rsidR="004A234F" w:rsidRPr="004A234F" w:rsidRDefault="004A234F">
      <w:pPr>
        <w:rPr>
          <w:b/>
          <w:bCs/>
          <w:sz w:val="28"/>
          <w:szCs w:val="28"/>
        </w:rPr>
      </w:pPr>
    </w:p>
    <w:sectPr w:rsidR="004A234F" w:rsidRPr="004A23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34F"/>
    <w:rsid w:val="004A234F"/>
    <w:rsid w:val="00FA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B8D61"/>
  <w15:chartTrackingRefBased/>
  <w15:docId w15:val="{62C65139-D883-4FC6-A6FC-C7DB99F40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Sehajpreet Kaur Khurana</dc:creator>
  <cp:keywords/>
  <dc:description/>
  <cp:lastModifiedBy>ikechukwu okonkwo</cp:lastModifiedBy>
  <cp:revision>2</cp:revision>
  <dcterms:created xsi:type="dcterms:W3CDTF">2022-01-28T18:30:00Z</dcterms:created>
  <dcterms:modified xsi:type="dcterms:W3CDTF">2022-02-04T17:42:00Z</dcterms:modified>
</cp:coreProperties>
</file>