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MONEY</w:t>
      </w:r>
      <w:r>
        <w:t xml:space="preserve"> </w:t>
      </w:r>
      <w:r>
        <w:t xml:space="preserve">RWANDA</w:t>
      </w:r>
    </w:p>
    <w:p>
      <w:pPr>
        <w:pStyle w:val="Author"/>
      </w:pPr>
      <w:r>
        <w:t xml:space="preserve">Christopher</w:t>
      </w:r>
      <w:r>
        <w:t xml:space="preserve"> </w:t>
      </w:r>
      <w:r>
        <w:t xml:space="preserve">okoth</w:t>
      </w:r>
    </w:p>
    <w:p>
      <w:pPr>
        <w:pStyle w:val="Date"/>
      </w:pPr>
      <w:r>
        <w:t xml:space="preserve">7/18/2019</w:t>
      </w:r>
    </w:p>
    <w:p>
      <w:pPr>
        <w:pStyle w:val="Heading2"/>
      </w:pPr>
      <w:bookmarkStart w:id="20" w:name="coding-club-assignment"/>
      <w:r>
        <w:t xml:space="preserve">CODING CLUB ASSIGNMENT</w:t>
      </w:r>
      <w:bookmarkEnd w:id="20"/>
    </w:p>
    <w:p>
      <w:pPr>
        <w:pStyle w:val="SourceCode"/>
      </w:pPr>
      <w:r>
        <w:rPr>
          <w:rStyle w:val="CommentTok"/>
        </w:rPr>
        <w:t xml:space="preserve">#load the data </w:t>
      </w:r>
      <w:r>
        <w:br w:type="textWrapping"/>
      </w:r>
      <w:r>
        <w:rPr>
          <w:rStyle w:val="KeywordTok"/>
        </w:rPr>
        <w:t xml:space="preserve">library</w:t>
      </w:r>
      <w:r>
        <w:rPr>
          <w:rStyle w:val="NormalTok"/>
        </w:rPr>
        <w:t xml:space="preserve">(readr)</w:t>
      </w:r>
      <w:r>
        <w:br w:type="textWrapping"/>
      </w:r>
      <w:r>
        <w:br w:type="textWrapping"/>
      </w:r>
      <w:r>
        <w:rPr>
          <w:rStyle w:val="NormalTok"/>
        </w:rPr>
        <w:t xml:space="preserve">data&lt;-</w:t>
      </w:r>
      <w:r>
        <w:rPr>
          <w:rStyle w:val="KeywordTok"/>
        </w:rPr>
        <w:t xml:space="preserve">read_csv</w:t>
      </w:r>
      <w:r>
        <w:rPr>
          <w:rStyle w:val="NormalTok"/>
        </w:rPr>
        <w:t xml:space="preserve">(</w:t>
      </w:r>
      <w:r>
        <w:rPr>
          <w:rStyle w:val="StringTok"/>
        </w:rPr>
        <w:t xml:space="preserve">"mobilemoney_data.csv"</w:t>
      </w:r>
      <w:r>
        <w:rPr>
          <w:rStyle w:val="NormalTok"/>
        </w:rPr>
        <w:t xml:space="preserve">,</w:t>
      </w:r>
      <w:r>
        <w:rPr>
          <w:rStyle w:val="DataTypeTok"/>
        </w:rPr>
        <w:t xml:space="preserve">col_names=</w:t>
      </w:r>
      <w:r>
        <w:rPr>
          <w:rStyle w:val="OtherTok"/>
        </w:rPr>
        <w:t xml:space="preserve">TRUE</w:t>
      </w:r>
      <w:r>
        <w:rPr>
          <w:rStyle w:val="NormalTok"/>
        </w:rPr>
        <w:t xml:space="preserve">,</w:t>
      </w:r>
      <w:r>
        <w:rPr>
          <w:rStyle w:val="KeywordTok"/>
        </w:rPr>
        <w:t xml:space="preserve">cols</w:t>
      </w:r>
      <w:r>
        <w:rPr>
          <w:rStyle w:val="NormalTok"/>
        </w:rPr>
        <w:t xml:space="preserve">(</w:t>
      </w:r>
      <w:r>
        <w:rPr>
          <w:rStyle w:val="DataTypeTok"/>
        </w:rPr>
        <w:t xml:space="preserve">district=</w:t>
      </w:r>
      <w:r>
        <w:rPr>
          <w:rStyle w:val="KeywordTok"/>
        </w:rPr>
        <w:t xml:space="preserve">col_factor</w:t>
      </w:r>
      <w:r>
        <w:rPr>
          <w:rStyle w:val="NormalTok"/>
        </w:rPr>
        <w:t xml:space="preserve">(),</w:t>
      </w:r>
      <w:r>
        <w:rPr>
          <w:rStyle w:val="DataTypeTok"/>
        </w:rPr>
        <w:t xml:space="preserve">urban=</w:t>
      </w:r>
      <w:r>
        <w:rPr>
          <w:rStyle w:val="KeywordTok"/>
        </w:rPr>
        <w:t xml:space="preserve">col_factor</w:t>
      </w:r>
      <w:r>
        <w:rPr>
          <w:rStyle w:val="NormalTok"/>
        </w:rPr>
        <w:t xml:space="preserve">(),</w:t>
      </w:r>
      <w:r>
        <w:rPr>
          <w:rStyle w:val="DataTypeTok"/>
        </w:rPr>
        <w:t xml:space="preserve">gender=</w:t>
      </w:r>
      <w:r>
        <w:rPr>
          <w:rStyle w:val="KeywordTok"/>
        </w:rPr>
        <w:t xml:space="preserve">col_factor</w:t>
      </w:r>
      <w:r>
        <w:rPr>
          <w:rStyle w:val="NormalTok"/>
        </w:rPr>
        <w:t xml:space="preserve">()))</w:t>
      </w:r>
    </w:p>
    <w:p>
      <w:pPr>
        <w:pStyle w:val="Heading2"/>
      </w:pPr>
      <w:bookmarkStart w:id="21" w:name="introduction"/>
      <w:r>
        <w:t xml:space="preserve">Introduction</w:t>
      </w:r>
      <w:bookmarkEnd w:id="21"/>
    </w:p>
    <w:p>
      <w:pPr>
        <w:pStyle w:val="FirstParagraph"/>
      </w:pPr>
      <w:r>
        <w:t xml:space="preserve">The data was collected on the use of mobile money services and the experiences of mobile money customers in three districts of Rwanda. The dataset has been provided and you have been asked to write a short summary outlining key findings from the project. You should perform all the statistical analysis required and write up the key findings. You should remember that the target audiences do not have a statistical background</w:t>
      </w:r>
    </w:p>
    <w:p>
      <w:pPr>
        <w:pStyle w:val="Heading2"/>
      </w:pPr>
      <w:bookmarkStart w:id="22" w:name="distribution-of-gender"/>
      <w:r>
        <w:t xml:space="preserve">Distribution of gender</w:t>
      </w:r>
      <w:bookmarkEnd w:id="22"/>
    </w:p>
    <w:p>
      <w:pPr>
        <w:pStyle w:val="SourceCode"/>
      </w:pPr>
      <w:r>
        <w:rPr>
          <w:rStyle w:val="NormalTok"/>
        </w:rPr>
        <w:t xml:space="preserve">demographics&lt;-</w:t>
      </w:r>
      <w:r>
        <w:rPr>
          <w:rStyle w:val="KeywordTok"/>
        </w:rPr>
        <w:t xml:space="preserve">read_csv</w:t>
      </w:r>
      <w:r>
        <w:rPr>
          <w:rStyle w:val="NormalTok"/>
        </w:rPr>
        <w:t xml:space="preserve">(</w:t>
      </w:r>
      <w:r>
        <w:rPr>
          <w:rStyle w:val="StringTok"/>
        </w:rPr>
        <w:t xml:space="preserve">"demographics.csv"</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age = col_double(),</w:t>
      </w:r>
      <w:r>
        <w:br w:type="textWrapping"/>
      </w:r>
      <w:r>
        <w:rPr>
          <w:rStyle w:val="VerbatimChar"/>
        </w:rPr>
        <w:t xml:space="preserve">##   gender = col_character(),</w:t>
      </w:r>
      <w:r>
        <w:br w:type="textWrapping"/>
      </w:r>
      <w:r>
        <w:rPr>
          <w:rStyle w:val="VerbatimChar"/>
        </w:rPr>
        <w:t xml:space="preserve">##   highest_grade_completed = col_character(),</w:t>
      </w:r>
      <w:r>
        <w:br w:type="textWrapping"/>
      </w:r>
      <w:r>
        <w:rPr>
          <w:rStyle w:val="VerbatimChar"/>
        </w:rPr>
        <w:t xml:space="preserve">##   hh_members = col_double()</w:t>
      </w:r>
      <w:r>
        <w:br w:type="textWrapping"/>
      </w:r>
      <w:r>
        <w:rPr>
          <w:rStyle w:val="VerbatimChar"/>
        </w:rPr>
        <w:t xml:space="preserve">## )</w:t>
      </w:r>
    </w:p>
    <w:p>
      <w:pPr>
        <w:pStyle w:val="SourceCode"/>
      </w:pPr>
      <w:r>
        <w:rPr>
          <w:rStyle w:val="KeywordTok"/>
        </w:rPr>
        <w:t xml:space="preserve">head</w:t>
      </w:r>
      <w:r>
        <w:rPr>
          <w:rStyle w:val="NormalTok"/>
        </w:rPr>
        <w:t xml:space="preserve">(demographics)</w:t>
      </w:r>
    </w:p>
    <w:p>
      <w:pPr>
        <w:pStyle w:val="SourceCode"/>
      </w:pPr>
      <w:r>
        <w:rPr>
          <w:rStyle w:val="VerbatimChar"/>
        </w:rPr>
        <w:t xml:space="preserve">## # A tibble: 6 x 4</w:t>
      </w:r>
      <w:r>
        <w:br w:type="textWrapping"/>
      </w:r>
      <w:r>
        <w:rPr>
          <w:rStyle w:val="VerbatimChar"/>
        </w:rPr>
        <w:t xml:space="preserve">##     age gender highest_grade_completed hh_members</w:t>
      </w:r>
      <w:r>
        <w:br w:type="textWrapping"/>
      </w:r>
      <w:r>
        <w:rPr>
          <w:rStyle w:val="VerbatimChar"/>
        </w:rPr>
        <w:t xml:space="preserve">##   &lt;dbl&gt; &lt;chr&gt;  &lt;chr&gt;                        &lt;dbl&gt;</w:t>
      </w:r>
      <w:r>
        <w:br w:type="textWrapping"/>
      </w:r>
      <w:r>
        <w:rPr>
          <w:rStyle w:val="VerbatimChar"/>
        </w:rPr>
        <w:t xml:space="preserve">## 1    32 male   primary 6                        1</w:t>
      </w:r>
      <w:r>
        <w:br w:type="textWrapping"/>
      </w:r>
      <w:r>
        <w:rPr>
          <w:rStyle w:val="VerbatimChar"/>
        </w:rPr>
        <w:t xml:space="preserve">## 2    32 male   primary 6                        1</w:t>
      </w:r>
      <w:r>
        <w:br w:type="textWrapping"/>
      </w:r>
      <w:r>
        <w:rPr>
          <w:rStyle w:val="VerbatimChar"/>
        </w:rPr>
        <w:t xml:space="preserve">## 3    32 male   primary 3                        4</w:t>
      </w:r>
      <w:r>
        <w:br w:type="textWrapping"/>
      </w:r>
      <w:r>
        <w:rPr>
          <w:rStyle w:val="VerbatimChar"/>
        </w:rPr>
        <w:t xml:space="preserve">## 4    32 male   primary 3                        4</w:t>
      </w:r>
      <w:r>
        <w:br w:type="textWrapping"/>
      </w:r>
      <w:r>
        <w:rPr>
          <w:rStyle w:val="VerbatimChar"/>
        </w:rPr>
        <w:t xml:space="preserve">## 5    32 male   primary 3                        4</w:t>
      </w:r>
      <w:r>
        <w:br w:type="textWrapping"/>
      </w:r>
      <w:r>
        <w:rPr>
          <w:rStyle w:val="VerbatimChar"/>
        </w:rPr>
        <w:t xml:space="preserve">## 6    30 male   secondary 6                      8</w:t>
      </w:r>
    </w:p>
    <w:p>
      <w:pPr>
        <w:pStyle w:val="SourceCode"/>
      </w:pPr>
      <w:r>
        <w:rPr>
          <w:rStyle w:val="KeywordTok"/>
        </w:rPr>
        <w:t xml:space="preserve">table</w:t>
      </w:r>
      <w:r>
        <w:rPr>
          <w:rStyle w:val="NormalTok"/>
        </w:rPr>
        <w:t xml:space="preserve">(demographics</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female   male </w:t>
      </w:r>
      <w:r>
        <w:br w:type="textWrapping"/>
      </w:r>
      <w:r>
        <w:rPr>
          <w:rStyle w:val="VerbatimChar"/>
        </w:rPr>
        <w:t xml:space="preserve">##   1458   1051</w:t>
      </w:r>
    </w:p>
    <w:p>
      <w:pPr>
        <w:pStyle w:val="SourceCode"/>
      </w:pPr>
      <w:r>
        <w:rPr>
          <w:rStyle w:val="KeywordTok"/>
        </w:rPr>
        <w:t xml:space="preserve">ggplot</w:t>
      </w:r>
      <w:r>
        <w:rPr>
          <w:rStyle w:val="NormalTok"/>
        </w:rPr>
        <w:t xml:space="preserve">(demographics,</w:t>
      </w:r>
      <w:r>
        <w:rPr>
          <w:rStyle w:val="KeywordTok"/>
        </w:rPr>
        <w:t xml:space="preserve">aes</w:t>
      </w:r>
      <w:r>
        <w:rPr>
          <w:rStyle w:val="NormalTok"/>
        </w:rPr>
        <w:t xml:space="preserve">(</w:t>
      </w:r>
      <w:r>
        <w:rPr>
          <w:rStyle w:val="DataTypeTok"/>
        </w:rPr>
        <w:t xml:space="preserve">x=</w:t>
      </w:r>
      <w:r>
        <w:rPr>
          <w:rStyle w:val="NormalTok"/>
        </w:rPr>
        <w:t xml:space="preserve">gender))</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gender))</w:t>
      </w:r>
      <w:r>
        <w:rPr>
          <w:rStyle w:val="OperatorTok"/>
        </w:rPr>
        <w:t xml:space="preserve">+</w:t>
      </w:r>
      <w:r>
        <w:rPr>
          <w:rStyle w:val="KeywordTok"/>
        </w:rPr>
        <w:t xml:space="preserve">theme_economist</w:t>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markdow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bar chart above show that 1458 female and 1051 male were involved in the study.</w:t>
      </w:r>
    </w:p>
    <w:p>
      <w:pPr>
        <w:pStyle w:val="Heading2"/>
      </w:pPr>
      <w:bookmarkStart w:id="24" w:name="scatter-plot-for-age-against-household"/>
      <w:r>
        <w:t xml:space="preserve">scatter plot for age against household</w:t>
      </w:r>
      <w:bookmarkEnd w:id="24"/>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hh_members))</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OperatorTok"/>
        </w:rPr>
        <w:t xml:space="preserve">+</w:t>
      </w:r>
      <w:r>
        <w:rPr>
          <w:rStyle w:val="NormalTok"/>
        </w:rPr>
        <w:t xml:space="preserve">highest_grade_completed)</w:t>
      </w:r>
      <w:r>
        <w:rPr>
          <w:rStyle w:val="OperatorTok"/>
        </w:rPr>
        <w:t xml:space="preserve">+</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distribution of types of accounts</w:t>
      </w:r>
    </w:p>
    <w:p>
      <w:pPr>
        <w:pStyle w:val="SourceCode"/>
      </w:pPr>
      <w:r>
        <w:rPr>
          <w:rStyle w:val="NormalTok"/>
        </w:rPr>
        <w:t xml:space="preserve">data</w:t>
      </w:r>
      <w:r>
        <w:rPr>
          <w:rStyle w:val="OperatorTok"/>
        </w:rPr>
        <w:t xml:space="preserve">%&gt;%</w:t>
      </w:r>
      <w:r>
        <w:rPr>
          <w:rStyle w:val="KeywordTok"/>
        </w:rPr>
        <w:t xml:space="preserve">group_by</w:t>
      </w:r>
      <w:r>
        <w:rPr>
          <w:rStyle w:val="NormalTok"/>
        </w:rPr>
        <w:t xml:space="preserve">(account_type)</w:t>
      </w:r>
      <w:r>
        <w:rPr>
          <w:rStyle w:val="OperatorTok"/>
        </w:rPr>
        <w:t xml:space="preserve">%&gt;%</w:t>
      </w:r>
      <w:r>
        <w:rPr>
          <w:rStyle w:val="KeywordTok"/>
        </w:rPr>
        <w:t xml:space="preserve">summarise</w:t>
      </w:r>
      <w:r>
        <w:rPr>
          <w:rStyle w:val="NormalTok"/>
        </w:rPr>
        <w:t xml:space="preserve">(</w:t>
      </w:r>
      <w:r>
        <w:rPr>
          <w:rStyle w:val="DataTypeTok"/>
        </w:rPr>
        <w:t xml:space="preserve">number=</w:t>
      </w:r>
      <w:r>
        <w:rPr>
          <w:rStyle w:val="KeywordTok"/>
        </w:rPr>
        <w:t xml:space="preserve">n</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percentage=</w:t>
      </w:r>
      <w:r>
        <w:rPr>
          <w:rStyle w:val="NormalTok"/>
        </w:rPr>
        <w:t xml:space="preserve">number</w:t>
      </w:r>
      <w:r>
        <w:rPr>
          <w:rStyle w:val="OperatorTok"/>
        </w:rPr>
        <w:t xml:space="preserve">/</w:t>
      </w:r>
      <w:r>
        <w:rPr>
          <w:rStyle w:val="KeywordTok"/>
        </w:rPr>
        <w:t xml:space="preserve">sum</w:t>
      </w:r>
      <w:r>
        <w:rPr>
          <w:rStyle w:val="NormalTok"/>
        </w:rPr>
        <w:t xml:space="preserve">(number)</w:t>
      </w:r>
      <w:r>
        <w:rPr>
          <w:rStyle w:val="OperatorTok"/>
        </w:rPr>
        <w:t xml:space="preserve">*</w:t>
      </w:r>
      <w:r>
        <w:rPr>
          <w:rStyle w:val="DecValTok"/>
        </w:rPr>
        <w:t xml:space="preserve">100</w:t>
      </w:r>
      <w:r>
        <w:rPr>
          <w:rStyle w:val="NormalTok"/>
        </w:rPr>
        <w:t xml:space="preserve">)</w:t>
      </w:r>
      <w:r>
        <w:rPr>
          <w:rStyle w:val="Operator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(percentage))</w:t>
      </w:r>
    </w:p>
    <w:p>
      <w:pPr>
        <w:pStyle w:val="SourceCode"/>
      </w:pPr>
      <w:r>
        <w:rPr>
          <w:rStyle w:val="VerbatimChar"/>
        </w:rPr>
        <w:t xml:space="preserve">## # A tibble: 7 x 3</w:t>
      </w:r>
      <w:r>
        <w:br w:type="textWrapping"/>
      </w:r>
      <w:r>
        <w:rPr>
          <w:rStyle w:val="VerbatimChar"/>
        </w:rPr>
        <w:t xml:space="preserve">##   account_type        number percentage</w:t>
      </w:r>
      <w:r>
        <w:br w:type="textWrapping"/>
      </w:r>
      <w:r>
        <w:rPr>
          <w:rStyle w:val="VerbatimChar"/>
        </w:rPr>
        <w:t xml:space="preserve">##   &lt;chr&gt;                &lt;int&gt;      &lt;dbl&gt;</w:t>
      </w:r>
      <w:r>
        <w:br w:type="textWrapping"/>
      </w:r>
      <w:r>
        <w:rPr>
          <w:rStyle w:val="VerbatimChar"/>
        </w:rPr>
        <w:t xml:space="preserve">## 1 Mobile Money           825     32.9  </w:t>
      </w:r>
      <w:r>
        <w:br w:type="textWrapping"/>
      </w:r>
      <w:r>
        <w:rPr>
          <w:rStyle w:val="VerbatimChar"/>
        </w:rPr>
        <w:t xml:space="preserve">## 2 VSLA Account           669     26.7  </w:t>
      </w:r>
      <w:r>
        <w:br w:type="textWrapping"/>
      </w:r>
      <w:r>
        <w:rPr>
          <w:rStyle w:val="VerbatimChar"/>
        </w:rPr>
        <w:t xml:space="preserve">## 3 SACCO Account          467     18.6  </w:t>
      </w:r>
      <w:r>
        <w:br w:type="textWrapping"/>
      </w:r>
      <w:r>
        <w:rPr>
          <w:rStyle w:val="VerbatimChar"/>
        </w:rPr>
        <w:t xml:space="preserve">## 4 Bank Account           323     12.9  </w:t>
      </w:r>
      <w:r>
        <w:br w:type="textWrapping"/>
      </w:r>
      <w:r>
        <w:rPr>
          <w:rStyle w:val="VerbatimChar"/>
        </w:rPr>
        <w:t xml:space="preserve">## 5 None                   131      5.22 </w:t>
      </w:r>
      <w:r>
        <w:br w:type="textWrapping"/>
      </w:r>
      <w:r>
        <w:rPr>
          <w:rStyle w:val="VerbatimChar"/>
        </w:rPr>
        <w:t xml:space="preserve">## 6 MFI Account             82      3.27 </w:t>
      </w:r>
      <w:r>
        <w:br w:type="textWrapping"/>
      </w:r>
      <w:r>
        <w:rPr>
          <w:rStyle w:val="VerbatimChar"/>
        </w:rPr>
        <w:t xml:space="preserve">## 7 Online Bank Account     12      0.478</w:t>
      </w:r>
    </w:p>
    <w:p>
      <w:pPr>
        <w:pStyle w:val="FirstParagraph"/>
      </w:pPr>
      <w:r>
        <w:t xml:space="preserve">The table above shows that mobile money and VSLA account are the most used with 32.88 and 26.66 percent of people usin it. The lowest bank account used is online bank account.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MONEY RWANDA</dc:title>
  <dc:creator>Christopher okoth</dc:creator>
  <cp:keywords/>
  <dcterms:created xsi:type="dcterms:W3CDTF">2019-07-18T09:20:00Z</dcterms:created>
  <dcterms:modified xsi:type="dcterms:W3CDTF">2019-07-18T09:20:00Z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7/18/2019</vt:lpwstr>
  </property>
  <property fmtid="{D5CDD505-2E9C-101B-9397-08002B2CF9AE}" pid="3" name="output">
    <vt:lpwstr>word_document</vt:lpwstr>
  </property>
</Properties>
</file>