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E8EC4" w14:textId="3EDF18A0" w:rsidR="00CD25F0" w:rsidRPr="00CD25F0" w:rsidRDefault="00CD25F0" w:rsidP="00CD25F0">
      <w:pPr>
        <w:rPr>
          <w:rFonts w:cstheme="minorHAnsi"/>
        </w:rPr>
      </w:pPr>
      <w:r w:rsidRPr="00CD25F0">
        <w:rPr>
          <w:rFonts w:cstheme="minorHAnsi"/>
          <w:color w:val="FF0000"/>
        </w:rPr>
        <w:t>Оператор []</w:t>
      </w:r>
      <w:proofErr w:type="gramStart"/>
      <w:r w:rsidRPr="00CD25F0">
        <w:rPr>
          <w:rFonts w:cstheme="minorHAnsi"/>
          <w:color w:val="FF0000"/>
        </w:rPr>
        <w:t>: Не</w:t>
      </w:r>
      <w:proofErr w:type="gramEnd"/>
      <w:r w:rsidRPr="00CD25F0">
        <w:rPr>
          <w:rFonts w:cstheme="minorHAnsi"/>
          <w:color w:val="FF0000"/>
        </w:rPr>
        <w:t xml:space="preserve"> выполняет проверку границ.</w:t>
      </w:r>
      <w:r w:rsidRPr="00CD25F0">
        <w:rPr>
          <w:rFonts w:cstheme="minorHAnsi"/>
        </w:rPr>
        <w:t xml:space="preserve"> Если вы попытаетесь получить доступ к элементу, который находится за пределами контейнера, это приведет к неопределенному поведению </w:t>
      </w:r>
    </w:p>
    <w:p w14:paraId="3CE05B3D" w14:textId="712EE2C1" w:rsidR="0009604B" w:rsidRPr="00CD25F0" w:rsidRDefault="00CD25F0" w:rsidP="00CD25F0">
      <w:pPr>
        <w:rPr>
          <w:rFonts w:cstheme="minorHAnsi"/>
        </w:rPr>
      </w:pPr>
      <w:r w:rsidRPr="00CD25F0">
        <w:rPr>
          <w:rFonts w:cstheme="minorHAnsi"/>
          <w:color w:val="FF0000"/>
        </w:rPr>
        <w:t xml:space="preserve">Метод </w:t>
      </w:r>
      <w:proofErr w:type="spellStart"/>
      <w:proofErr w:type="gramStart"/>
      <w:r w:rsidRPr="00CD25F0">
        <w:rPr>
          <w:rFonts w:cstheme="minorHAnsi"/>
          <w:color w:val="FF0000"/>
        </w:rPr>
        <w:t>at</w:t>
      </w:r>
      <w:proofErr w:type="spellEnd"/>
      <w:r w:rsidRPr="00CD25F0">
        <w:rPr>
          <w:rFonts w:cstheme="minorHAnsi"/>
          <w:color w:val="FF0000"/>
        </w:rPr>
        <w:t>(</w:t>
      </w:r>
      <w:proofErr w:type="gramEnd"/>
      <w:r w:rsidRPr="00CD25F0">
        <w:rPr>
          <w:rFonts w:cstheme="minorHAnsi"/>
          <w:color w:val="FF0000"/>
        </w:rPr>
        <w:t>): Выполняет проверку границ</w:t>
      </w:r>
      <w:r w:rsidRPr="00CD25F0">
        <w:rPr>
          <w:rFonts w:cstheme="minorHAnsi"/>
        </w:rPr>
        <w:t xml:space="preserve">. Если вы попытаетесь получить доступ к элементу за пределами контейнера, он бросит исключение </w:t>
      </w:r>
      <w:proofErr w:type="spellStart"/>
      <w:proofErr w:type="gramStart"/>
      <w:r w:rsidRPr="00CD25F0">
        <w:rPr>
          <w:rFonts w:cstheme="minorHAnsi"/>
        </w:rPr>
        <w:t>std</w:t>
      </w:r>
      <w:proofErr w:type="spellEnd"/>
      <w:r w:rsidRPr="00CD25F0">
        <w:rPr>
          <w:rFonts w:cstheme="minorHAnsi"/>
        </w:rPr>
        <w:t>::</w:t>
      </w:r>
      <w:proofErr w:type="spellStart"/>
      <w:proofErr w:type="gramEnd"/>
      <w:r w:rsidRPr="00CD25F0">
        <w:rPr>
          <w:rFonts w:cstheme="minorHAnsi"/>
        </w:rPr>
        <w:t>out_of_range</w:t>
      </w:r>
      <w:proofErr w:type="spellEnd"/>
      <w:r w:rsidRPr="00CD25F0">
        <w:rPr>
          <w:rFonts w:cstheme="minorHAnsi"/>
        </w:rPr>
        <w:t>.</w:t>
      </w:r>
    </w:p>
    <w:p w14:paraId="34A971BB" w14:textId="6BF4D1F0" w:rsidR="00CD25F0" w:rsidRPr="00CD25F0" w:rsidRDefault="00CD25F0" w:rsidP="00CD25F0">
      <w:pPr>
        <w:rPr>
          <w:rFonts w:cstheme="minorHAnsi"/>
        </w:rPr>
      </w:pPr>
      <w:r w:rsidRPr="00CD25F0">
        <w:rPr>
          <w:rFonts w:cstheme="minorHAnsi"/>
          <w:color w:val="FF0000"/>
        </w:rPr>
        <w:t>Оператор []</w:t>
      </w:r>
      <w:r w:rsidRPr="00CD25F0">
        <w:rPr>
          <w:rFonts w:cstheme="minorHAnsi"/>
          <w:color w:val="FF0000"/>
        </w:rPr>
        <w:t>: возвращает</w:t>
      </w:r>
      <w:r w:rsidRPr="00CD25F0">
        <w:rPr>
          <w:rFonts w:cstheme="minorHAnsi"/>
          <w:color w:val="FF0000"/>
        </w:rPr>
        <w:t xml:space="preserve"> ссылку на элемент контейнера. </w:t>
      </w:r>
      <w:r w:rsidRPr="00CD25F0">
        <w:rPr>
          <w:rFonts w:cstheme="minorHAnsi"/>
        </w:rPr>
        <w:t>Если контейнер содержит элемент, вы можете использовать оператор [] для его изменения.</w:t>
      </w:r>
    </w:p>
    <w:p w14:paraId="2EBDFA7A" w14:textId="637CD624" w:rsidR="00CD25F0" w:rsidRPr="00CD25F0" w:rsidRDefault="00CD25F0" w:rsidP="00CD25F0">
      <w:pPr>
        <w:rPr>
          <w:rFonts w:cstheme="minorHAnsi"/>
        </w:rPr>
      </w:pPr>
      <w:r w:rsidRPr="00CD25F0">
        <w:rPr>
          <w:rFonts w:cstheme="minorHAnsi"/>
          <w:color w:val="FF0000"/>
        </w:rPr>
        <w:t xml:space="preserve">Метод </w:t>
      </w:r>
      <w:proofErr w:type="spellStart"/>
      <w:proofErr w:type="gramStart"/>
      <w:r w:rsidRPr="00CD25F0">
        <w:rPr>
          <w:rFonts w:cstheme="minorHAnsi"/>
          <w:color w:val="FF0000"/>
        </w:rPr>
        <w:t>at</w:t>
      </w:r>
      <w:proofErr w:type="spellEnd"/>
      <w:r w:rsidRPr="00CD25F0">
        <w:rPr>
          <w:rFonts w:cstheme="minorHAnsi"/>
          <w:color w:val="FF0000"/>
        </w:rPr>
        <w:t>(</w:t>
      </w:r>
      <w:proofErr w:type="gramEnd"/>
      <w:r w:rsidRPr="00CD25F0">
        <w:rPr>
          <w:rFonts w:cstheme="minorHAnsi"/>
          <w:color w:val="FF0000"/>
        </w:rPr>
        <w:t>): Также возвращает ссылку на элемент контейнера</w:t>
      </w:r>
      <w:r w:rsidRPr="00CD25F0">
        <w:rPr>
          <w:rFonts w:cstheme="minorHAnsi"/>
        </w:rPr>
        <w:t>, но его основной фокус — на безопасном доступе с проверкой границ.</w:t>
      </w:r>
    </w:p>
    <w:p w14:paraId="207E88DC" w14:textId="77777777" w:rsidR="00CD25F0" w:rsidRPr="00CD25F0" w:rsidRDefault="00CD25F0" w:rsidP="00CD25F0">
      <w:pPr>
        <w:rPr>
          <w:rFonts w:cstheme="minorHAnsi"/>
        </w:rPr>
      </w:pPr>
      <w:r w:rsidRPr="00CD25F0">
        <w:rPr>
          <w:rFonts w:cstheme="minorHAnsi"/>
          <w:color w:val="FF0000"/>
        </w:rPr>
        <w:t>Оператор []: Обычно доступен в контейнерах, которые поддерживают индексирование</w:t>
      </w:r>
      <w:r w:rsidRPr="00CD25F0">
        <w:rPr>
          <w:rFonts w:cstheme="minorHAnsi"/>
        </w:rPr>
        <w:t xml:space="preserve">, таких как </w:t>
      </w:r>
      <w:proofErr w:type="spellStart"/>
      <w:proofErr w:type="gramStart"/>
      <w:r w:rsidRPr="00CD25F0">
        <w:rPr>
          <w:rFonts w:cstheme="minorHAnsi"/>
        </w:rPr>
        <w:t>std</w:t>
      </w:r>
      <w:proofErr w:type="spellEnd"/>
      <w:r w:rsidRPr="00CD25F0">
        <w:rPr>
          <w:rFonts w:cstheme="minorHAnsi"/>
        </w:rPr>
        <w:t>::</w:t>
      </w:r>
      <w:proofErr w:type="spellStart"/>
      <w:proofErr w:type="gramEnd"/>
      <w:r w:rsidRPr="00CD25F0">
        <w:rPr>
          <w:rFonts w:cstheme="minorHAnsi"/>
        </w:rPr>
        <w:t>vector</w:t>
      </w:r>
      <w:proofErr w:type="spellEnd"/>
      <w:r w:rsidRPr="00CD25F0">
        <w:rPr>
          <w:rFonts w:cstheme="minorHAnsi"/>
        </w:rPr>
        <w:t xml:space="preserve">, </w:t>
      </w:r>
      <w:proofErr w:type="spellStart"/>
      <w:r w:rsidRPr="00CD25F0">
        <w:rPr>
          <w:rFonts w:cstheme="minorHAnsi"/>
        </w:rPr>
        <w:t>std</w:t>
      </w:r>
      <w:proofErr w:type="spellEnd"/>
      <w:r w:rsidRPr="00CD25F0">
        <w:rPr>
          <w:rFonts w:cstheme="minorHAnsi"/>
        </w:rPr>
        <w:t>::</w:t>
      </w:r>
      <w:proofErr w:type="spellStart"/>
      <w:r w:rsidRPr="00CD25F0">
        <w:rPr>
          <w:rFonts w:cstheme="minorHAnsi"/>
        </w:rPr>
        <w:t>array</w:t>
      </w:r>
      <w:proofErr w:type="spellEnd"/>
      <w:r w:rsidRPr="00CD25F0">
        <w:rPr>
          <w:rFonts w:cstheme="minorHAnsi"/>
        </w:rPr>
        <w:t xml:space="preserve"> и </w:t>
      </w:r>
      <w:proofErr w:type="spellStart"/>
      <w:r w:rsidRPr="00CD25F0">
        <w:rPr>
          <w:rFonts w:cstheme="minorHAnsi"/>
        </w:rPr>
        <w:t>std</w:t>
      </w:r>
      <w:proofErr w:type="spellEnd"/>
      <w:r w:rsidRPr="00CD25F0">
        <w:rPr>
          <w:rFonts w:cstheme="minorHAnsi"/>
        </w:rPr>
        <w:t>::</w:t>
      </w:r>
      <w:proofErr w:type="spellStart"/>
      <w:r w:rsidRPr="00CD25F0">
        <w:rPr>
          <w:rFonts w:cstheme="minorHAnsi"/>
        </w:rPr>
        <w:t>map</w:t>
      </w:r>
      <w:proofErr w:type="spellEnd"/>
      <w:r w:rsidRPr="00CD25F0">
        <w:rPr>
          <w:rFonts w:cstheme="minorHAnsi"/>
        </w:rPr>
        <w:t xml:space="preserve"> (для </w:t>
      </w:r>
      <w:proofErr w:type="spellStart"/>
      <w:r w:rsidRPr="00CD25F0">
        <w:rPr>
          <w:rFonts w:cstheme="minorHAnsi"/>
        </w:rPr>
        <w:t>std</w:t>
      </w:r>
      <w:proofErr w:type="spellEnd"/>
      <w:r w:rsidRPr="00CD25F0">
        <w:rPr>
          <w:rFonts w:cstheme="minorHAnsi"/>
        </w:rPr>
        <w:t>::</w:t>
      </w:r>
      <w:proofErr w:type="spellStart"/>
      <w:r w:rsidRPr="00CD25F0">
        <w:rPr>
          <w:rFonts w:cstheme="minorHAnsi"/>
        </w:rPr>
        <w:t>map</w:t>
      </w:r>
      <w:proofErr w:type="spellEnd"/>
      <w:r w:rsidRPr="00CD25F0">
        <w:rPr>
          <w:rFonts w:cstheme="minorHAnsi"/>
        </w:rPr>
        <w:t>, это возвращает ссылку на элемент или создает его, если его нет).</w:t>
      </w:r>
    </w:p>
    <w:p w14:paraId="1CC94A2A" w14:textId="2A26D5B5" w:rsidR="00CD25F0" w:rsidRPr="00CD25F0" w:rsidRDefault="00CD25F0" w:rsidP="00CD25F0">
      <w:pPr>
        <w:rPr>
          <w:rFonts w:cstheme="minorHAnsi"/>
        </w:rPr>
      </w:pPr>
      <w:r w:rsidRPr="00CD25F0">
        <w:rPr>
          <w:rFonts w:cstheme="minorHAnsi"/>
          <w:color w:val="FF0000"/>
        </w:rPr>
        <w:t xml:space="preserve">Метод </w:t>
      </w:r>
      <w:proofErr w:type="gramStart"/>
      <w:r w:rsidRPr="00CD25F0">
        <w:rPr>
          <w:rFonts w:cstheme="minorHAnsi"/>
          <w:color w:val="FF0000"/>
        </w:rPr>
        <w:t>at(</w:t>
      </w:r>
      <w:proofErr w:type="gramEnd"/>
      <w:r w:rsidRPr="00CD25F0">
        <w:rPr>
          <w:rFonts w:cstheme="minorHAnsi"/>
          <w:color w:val="FF0000"/>
        </w:rPr>
        <w:t>): Доступен в контейнерах, которые реализуют его</w:t>
      </w:r>
      <w:r w:rsidRPr="00CD25F0">
        <w:rPr>
          <w:rFonts w:cstheme="minorHAnsi"/>
        </w:rPr>
        <w:t xml:space="preserve">, таких как </w:t>
      </w:r>
      <w:proofErr w:type="spellStart"/>
      <w:r w:rsidRPr="00CD25F0">
        <w:rPr>
          <w:rFonts w:cstheme="minorHAnsi"/>
        </w:rPr>
        <w:t>std</w:t>
      </w:r>
      <w:proofErr w:type="spellEnd"/>
      <w:r w:rsidRPr="00CD25F0">
        <w:rPr>
          <w:rFonts w:cstheme="minorHAnsi"/>
        </w:rPr>
        <w:t>::</w:t>
      </w:r>
      <w:proofErr w:type="spellStart"/>
      <w:r w:rsidRPr="00CD25F0">
        <w:rPr>
          <w:rFonts w:cstheme="minorHAnsi"/>
        </w:rPr>
        <w:t>vector</w:t>
      </w:r>
      <w:proofErr w:type="spellEnd"/>
      <w:r w:rsidRPr="00CD25F0">
        <w:rPr>
          <w:rFonts w:cstheme="minorHAnsi"/>
        </w:rPr>
        <w:t xml:space="preserve">, </w:t>
      </w:r>
      <w:proofErr w:type="spellStart"/>
      <w:r w:rsidRPr="00CD25F0">
        <w:rPr>
          <w:rFonts w:cstheme="minorHAnsi"/>
        </w:rPr>
        <w:t>std</w:t>
      </w:r>
      <w:proofErr w:type="spellEnd"/>
      <w:r w:rsidRPr="00CD25F0">
        <w:rPr>
          <w:rFonts w:cstheme="minorHAnsi"/>
        </w:rPr>
        <w:t>::</w:t>
      </w:r>
      <w:proofErr w:type="spellStart"/>
      <w:r w:rsidRPr="00CD25F0">
        <w:rPr>
          <w:rFonts w:cstheme="minorHAnsi"/>
        </w:rPr>
        <w:t>deque</w:t>
      </w:r>
      <w:proofErr w:type="spellEnd"/>
      <w:r w:rsidRPr="00CD25F0">
        <w:rPr>
          <w:rFonts w:cstheme="minorHAnsi"/>
        </w:rPr>
        <w:t xml:space="preserve">, </w:t>
      </w:r>
      <w:proofErr w:type="spellStart"/>
      <w:r w:rsidRPr="00CD25F0">
        <w:rPr>
          <w:rFonts w:cstheme="minorHAnsi"/>
        </w:rPr>
        <w:t>std</w:t>
      </w:r>
      <w:proofErr w:type="spellEnd"/>
      <w:r w:rsidRPr="00CD25F0">
        <w:rPr>
          <w:rFonts w:cstheme="minorHAnsi"/>
        </w:rPr>
        <w:t>::</w:t>
      </w:r>
      <w:proofErr w:type="spellStart"/>
      <w:r w:rsidRPr="00CD25F0">
        <w:rPr>
          <w:rFonts w:cstheme="minorHAnsi"/>
        </w:rPr>
        <w:t>array</w:t>
      </w:r>
      <w:proofErr w:type="spellEnd"/>
      <w:r w:rsidRPr="00CD25F0">
        <w:rPr>
          <w:rFonts w:cstheme="minorHAnsi"/>
        </w:rPr>
        <w:t xml:space="preserve">, но не доступен в </w:t>
      </w:r>
      <w:proofErr w:type="spellStart"/>
      <w:r w:rsidRPr="00CD25F0">
        <w:rPr>
          <w:rFonts w:cstheme="minorHAnsi"/>
        </w:rPr>
        <w:t>std</w:t>
      </w:r>
      <w:proofErr w:type="spellEnd"/>
      <w:r w:rsidRPr="00CD25F0">
        <w:rPr>
          <w:rFonts w:cstheme="minorHAnsi"/>
        </w:rPr>
        <w:t>::</w:t>
      </w:r>
      <w:proofErr w:type="spellStart"/>
      <w:r w:rsidRPr="00CD25F0">
        <w:rPr>
          <w:rFonts w:cstheme="minorHAnsi"/>
        </w:rPr>
        <w:t>map</w:t>
      </w:r>
      <w:proofErr w:type="spellEnd"/>
      <w:r w:rsidRPr="00CD25F0">
        <w:rPr>
          <w:rFonts w:cstheme="minorHAnsi"/>
        </w:rPr>
        <w:t xml:space="preserve"> или </w:t>
      </w:r>
      <w:proofErr w:type="spellStart"/>
      <w:r w:rsidRPr="00CD25F0">
        <w:rPr>
          <w:rFonts w:cstheme="minorHAnsi"/>
        </w:rPr>
        <w:t>std</w:t>
      </w:r>
      <w:proofErr w:type="spellEnd"/>
      <w:r w:rsidRPr="00CD25F0">
        <w:rPr>
          <w:rFonts w:cstheme="minorHAnsi"/>
        </w:rPr>
        <w:t>::</w:t>
      </w:r>
      <w:proofErr w:type="spellStart"/>
      <w:r w:rsidRPr="00CD25F0">
        <w:rPr>
          <w:rFonts w:cstheme="minorHAnsi"/>
        </w:rPr>
        <w:t>unordered_map</w:t>
      </w:r>
      <w:proofErr w:type="spellEnd"/>
      <w:r w:rsidRPr="00CD25F0">
        <w:rPr>
          <w:rFonts w:cstheme="minorHAnsi"/>
        </w:rPr>
        <w:t xml:space="preserve"> (в этих контейнерах используйте </w:t>
      </w:r>
      <w:proofErr w:type="spellStart"/>
      <w:r w:rsidRPr="00CD25F0">
        <w:rPr>
          <w:rFonts w:cstheme="minorHAnsi"/>
        </w:rPr>
        <w:t>operator</w:t>
      </w:r>
      <w:proofErr w:type="spellEnd"/>
      <w:r w:rsidRPr="00CD25F0">
        <w:rPr>
          <w:rFonts w:cstheme="minorHAnsi"/>
        </w:rPr>
        <w:t>[] для доступа).</w:t>
      </w:r>
    </w:p>
    <w:p w14:paraId="61A2D3B3" w14:textId="47A7BAA5" w:rsidR="00CD25F0" w:rsidRPr="00CD25F0" w:rsidRDefault="00CD25F0" w:rsidP="00CD25F0">
      <w:pPr>
        <w:rPr>
          <w:rFonts w:cstheme="minorHAnsi"/>
          <w:color w:val="FF0000"/>
        </w:rPr>
      </w:pPr>
      <w:r w:rsidRPr="00CD25F0">
        <w:rPr>
          <w:rFonts w:cstheme="minorHAnsi"/>
          <w:color w:val="FF0000"/>
        </w:rPr>
        <w:t xml:space="preserve">В общем, если вы хотите гарантированную безопасность при доступе к элементам, лучше использовать метод </w:t>
      </w:r>
      <w:proofErr w:type="spellStart"/>
      <w:proofErr w:type="gramStart"/>
      <w:r w:rsidRPr="00CD25F0">
        <w:rPr>
          <w:rFonts w:cstheme="minorHAnsi"/>
          <w:color w:val="FF0000"/>
        </w:rPr>
        <w:t>at</w:t>
      </w:r>
      <w:proofErr w:type="spellEnd"/>
      <w:r w:rsidRPr="00CD25F0">
        <w:rPr>
          <w:rFonts w:cstheme="minorHAnsi"/>
          <w:color w:val="FF0000"/>
        </w:rPr>
        <w:t>(</w:t>
      </w:r>
      <w:proofErr w:type="gramEnd"/>
      <w:r w:rsidRPr="00CD25F0">
        <w:rPr>
          <w:rFonts w:cstheme="minorHAnsi"/>
          <w:color w:val="FF0000"/>
        </w:rPr>
        <w:t>). Если вы уверены, что индексы находятся в допустимом диапазоне и хотите немного повысить производительность, можно использовать оператор [].</w:t>
      </w:r>
    </w:p>
    <w:sectPr w:rsidR="00CD25F0" w:rsidRPr="00CD2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BD"/>
    <w:rsid w:val="0009604B"/>
    <w:rsid w:val="00190BBD"/>
    <w:rsid w:val="00CD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667CF"/>
  <w15:chartTrackingRefBased/>
  <w15:docId w15:val="{A954CCBA-CCA9-454B-8F69-850CCEB3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D25F0"/>
    <w:rPr>
      <w:b/>
      <w:bCs/>
    </w:rPr>
  </w:style>
  <w:style w:type="character" w:styleId="HTML">
    <w:name w:val="HTML Code"/>
    <w:basedOn w:val="a0"/>
    <w:uiPriority w:val="99"/>
    <w:semiHidden/>
    <w:unhideWhenUsed/>
    <w:rsid w:val="00CD25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Cympak</dc:creator>
  <cp:keywords/>
  <dc:description/>
  <cp:lastModifiedBy>Cympak</cp:lastModifiedBy>
  <cp:revision>2</cp:revision>
  <dcterms:created xsi:type="dcterms:W3CDTF">2024-09-10T05:26:00Z</dcterms:created>
  <dcterms:modified xsi:type="dcterms:W3CDTF">2024-09-10T05:34:00Z</dcterms:modified>
</cp:coreProperties>
</file>