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32A" w:rsidRPr="00FD332A" w:rsidRDefault="00FD332A" w:rsidP="00FD332A">
      <w:pPr>
        <w:rPr>
          <w:b/>
          <w:i/>
          <w:sz w:val="40"/>
          <w:szCs w:val="40"/>
          <w:u w:val="single"/>
        </w:rPr>
      </w:pPr>
      <w:r w:rsidRPr="00FD332A">
        <w:rPr>
          <w:b/>
          <w:i/>
          <w:sz w:val="40"/>
          <w:szCs w:val="40"/>
          <w:u w:val="single"/>
        </w:rPr>
        <w:t xml:space="preserve">      Разница между Григорианским и Юлианским календарями.</w:t>
      </w:r>
    </w:p>
    <w:p w:rsidR="00FD332A" w:rsidRDefault="00FD332A" w:rsidP="00FD332A"/>
    <w:p w:rsidR="00FD332A" w:rsidRDefault="00FD332A" w:rsidP="00FD332A">
      <w:r>
        <w:t xml:space="preserve">Главная разница между юлианским («старый стиль») и григорианским («новый стиль») календарями заключается в точности расчета високосных лет, из-за чего разрыв между ними увеличивается на 3 дня каждые 400 лет. Сейчас разница составляет 13 дней, а в 2100 году вырастет до 14 дней. </w:t>
      </w:r>
    </w:p>
    <w:p w:rsidR="00FD332A" w:rsidRDefault="00FD332A" w:rsidP="00FD332A">
      <w:r>
        <w:t>Основные отличия:</w:t>
      </w:r>
    </w:p>
    <w:p w:rsidR="00FD332A" w:rsidRDefault="00FD332A" w:rsidP="00FD332A">
      <w:r>
        <w:t xml:space="preserve">Правило високосного года: </w:t>
      </w:r>
      <w:proofErr w:type="gramStart"/>
      <w:r>
        <w:t>В</w:t>
      </w:r>
      <w:proofErr w:type="gramEnd"/>
      <w:r>
        <w:t xml:space="preserve"> юлианском календаре високосным является каждый 4-й год. В григорианском — каждый 4-й год, исключая года, кратные 100, но делящиеся на 400 (например, 1900 — високосный по-старому, но обычный по-новому, а 2000 — високосный в обоих).</w:t>
      </w:r>
    </w:p>
    <w:p w:rsidR="00FD332A" w:rsidRDefault="00FD332A" w:rsidP="00FD332A">
      <w:r>
        <w:t>Точность: Юлианский календарь длиннее астрономического года на 11 минут и 14 секунд, что дает ошибку в 1 день за 128 лет. Григорианский календарь точнее: ошибка в 1 день накапливается примерно за 3000-10000 лет.</w:t>
      </w:r>
    </w:p>
    <w:p w:rsidR="00FD332A" w:rsidRDefault="00FD332A" w:rsidP="00FD332A">
      <w:r>
        <w:t xml:space="preserve">Разница в датах: </w:t>
      </w:r>
      <w:proofErr w:type="gramStart"/>
      <w:r>
        <w:t>В</w:t>
      </w:r>
      <w:proofErr w:type="gramEnd"/>
      <w:r>
        <w:t xml:space="preserve"> XVI веке разница составляла 10 дней, в XX-XXI веках — 13 дней. </w:t>
      </w:r>
    </w:p>
    <w:p w:rsidR="00FD332A" w:rsidRDefault="00FD332A" w:rsidP="00FD332A">
      <w:r>
        <w:t>В России до 1918 года использовался юлианский календарь, после чего произошел переход на григорианский, однако Русская православная церковь продолжает использовать старый стиль. Именно из-за этой разницы Рождество отмечается 7 января (25 декабря по юлианскому календарю), а также существует праздник Старый Новый год.</w:t>
      </w:r>
    </w:p>
    <w:p w:rsidR="00FD332A" w:rsidRDefault="00FD332A" w:rsidP="00FD332A"/>
    <w:p w:rsidR="00FD332A" w:rsidRDefault="00FD332A" w:rsidP="00FD332A"/>
    <w:p w:rsidR="00FD332A" w:rsidRPr="00FD332A" w:rsidRDefault="00FD332A" w:rsidP="00FD332A">
      <w:pPr>
        <w:rPr>
          <w:b/>
          <w:i/>
          <w:sz w:val="40"/>
          <w:szCs w:val="40"/>
          <w:u w:val="single"/>
        </w:rPr>
      </w:pPr>
      <w:r>
        <w:tab/>
      </w:r>
      <w:r>
        <w:tab/>
      </w:r>
      <w:r w:rsidRPr="00FD332A">
        <w:rPr>
          <w:b/>
          <w:i/>
          <w:sz w:val="40"/>
          <w:szCs w:val="40"/>
          <w:u w:val="single"/>
        </w:rPr>
        <w:tab/>
      </w:r>
      <w:r>
        <w:rPr>
          <w:b/>
          <w:i/>
          <w:sz w:val="40"/>
          <w:szCs w:val="40"/>
          <w:u w:val="single"/>
        </w:rPr>
        <w:t>Р</w:t>
      </w:r>
      <w:r w:rsidRPr="00FD332A">
        <w:rPr>
          <w:b/>
          <w:i/>
          <w:sz w:val="40"/>
          <w:szCs w:val="40"/>
          <w:u w:val="single"/>
        </w:rPr>
        <w:t xml:space="preserve">азница между </w:t>
      </w:r>
      <w:proofErr w:type="spellStart"/>
      <w:r w:rsidRPr="00FD332A">
        <w:rPr>
          <w:b/>
          <w:i/>
          <w:sz w:val="40"/>
          <w:szCs w:val="40"/>
          <w:u w:val="single"/>
        </w:rPr>
        <w:t>gmt</w:t>
      </w:r>
      <w:proofErr w:type="spellEnd"/>
      <w:r w:rsidRPr="00FD332A">
        <w:rPr>
          <w:b/>
          <w:i/>
          <w:sz w:val="40"/>
          <w:szCs w:val="40"/>
          <w:u w:val="single"/>
        </w:rPr>
        <w:t xml:space="preserve"> и </w:t>
      </w:r>
      <w:proofErr w:type="spellStart"/>
      <w:r w:rsidRPr="00FD332A">
        <w:rPr>
          <w:b/>
          <w:i/>
          <w:sz w:val="40"/>
          <w:szCs w:val="40"/>
          <w:u w:val="single"/>
        </w:rPr>
        <w:t>utc</w:t>
      </w:r>
      <w:proofErr w:type="spellEnd"/>
    </w:p>
    <w:p w:rsidR="00FD332A" w:rsidRDefault="00FD332A" w:rsidP="00FD332A"/>
    <w:p w:rsidR="00FD332A" w:rsidRDefault="00FD332A" w:rsidP="00FD332A">
      <w:r>
        <w:t>GMT (</w:t>
      </w:r>
      <w:proofErr w:type="spellStart"/>
      <w:r>
        <w:t>Greenwich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Time</w:t>
      </w:r>
      <w:proofErr w:type="spellEnd"/>
      <w:r>
        <w:t>) и UTC (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) — это почти одинаковые стандарты времени, используемые как точка отсчета часовых поясов, но UTC точнее. GMT основано на вращении Земли (солнечное время), тогда как UTC — на атомных часах (атомное время), что делает UTC стандартом для GPS и интернета. </w:t>
      </w:r>
    </w:p>
    <w:p w:rsidR="00FD332A" w:rsidRDefault="00FD332A" w:rsidP="00FD332A">
      <w:r>
        <w:t>Основные отличия:</w:t>
      </w:r>
    </w:p>
    <w:p w:rsidR="00FD332A" w:rsidRDefault="00FD332A" w:rsidP="00FD332A">
      <w:r>
        <w:t>•</w:t>
      </w:r>
      <w:r>
        <w:tab/>
        <w:t>Точность и метод: GMT измеряется по вращению планеты, которое неравномерно. UTC основано на атомном времени, которое обеспечивает высокую точность.</w:t>
      </w:r>
    </w:p>
    <w:p w:rsidR="00FD332A" w:rsidRDefault="00FD332A" w:rsidP="00FD332A">
      <w:r>
        <w:t>•</w:t>
      </w:r>
      <w:r>
        <w:tab/>
        <w:t>Високосные секунды: UTC корректируется добавлением високосных секунд для синхронизации с вращением Земли, а GMT (как астрономическое время) — нет.</w:t>
      </w:r>
    </w:p>
    <w:p w:rsidR="00FD332A" w:rsidRDefault="00FD332A" w:rsidP="00FD332A">
      <w:r>
        <w:t>•</w:t>
      </w:r>
      <w:r>
        <w:tab/>
        <w:t>Использование:</w:t>
      </w:r>
    </w:p>
    <w:p w:rsidR="00FD332A" w:rsidRDefault="00FD332A" w:rsidP="00FD332A">
      <w:r>
        <w:t xml:space="preserve"> GMT — это географический часовой пояс (включая Великобританию зимой), в то время как UTC — это научный и международный стандарт времени с 1972 года</w:t>
      </w:r>
    </w:p>
    <w:p w:rsidR="00FD332A" w:rsidRDefault="00FD332A" w:rsidP="00FD332A">
      <w:r>
        <w:t xml:space="preserve">. </w:t>
      </w:r>
    </w:p>
    <w:p w:rsidR="00FD332A" w:rsidRDefault="00FD332A" w:rsidP="00FD332A">
      <w:r>
        <w:t xml:space="preserve">В повседневной жизни разница между GMT и UTC не ощутима (менее 1 секунды). </w:t>
      </w:r>
    </w:p>
    <w:p w:rsidR="00FD332A" w:rsidRPr="00FD332A" w:rsidRDefault="00FD332A" w:rsidP="00FD332A">
      <w:pPr>
        <w:rPr>
          <w:b/>
          <w:i/>
          <w:sz w:val="36"/>
          <w:szCs w:val="36"/>
          <w:u w:val="single"/>
        </w:rPr>
      </w:pPr>
      <w:r>
        <w:lastRenderedPageBreak/>
        <w:t xml:space="preserve">                      </w:t>
      </w:r>
      <w:r w:rsidRPr="00FD332A">
        <w:rPr>
          <w:b/>
          <w:i/>
          <w:sz w:val="36"/>
          <w:szCs w:val="36"/>
          <w:u w:val="single"/>
        </w:rPr>
        <w:t>Поворот Земли за 1 час</w:t>
      </w:r>
      <w:bookmarkStart w:id="0" w:name="_GoBack"/>
      <w:bookmarkEnd w:id="0"/>
    </w:p>
    <w:p w:rsidR="00FD332A" w:rsidRDefault="00FD332A" w:rsidP="00FD332A"/>
    <w:p w:rsidR="00FD332A" w:rsidRDefault="00FD332A" w:rsidP="00FD332A">
      <w:r>
        <w:t>Шаг 1: Определение параметров вращения. Земля совершает полный оборот вокруг своей оси (окружность), что составляет (360 град). Этот процесс занимает одни солнечные сутки, которые условно делятся на (24) часа. </w:t>
      </w:r>
    </w:p>
    <w:p w:rsidR="000D4A64" w:rsidRDefault="00FD332A" w:rsidP="00FD332A">
      <w:r>
        <w:t xml:space="preserve"> Шаг 2: Расчет угла поворота за единицу времени. Для определения угловой скорости вращения планеты в час необходимо разделить общую величину полного оборота на количество часов в </w:t>
      </w:r>
      <w:proofErr w:type="spellStart"/>
      <w:r>
        <w:t>сутках:360град</w:t>
      </w:r>
      <w:proofErr w:type="spellEnd"/>
      <w:r>
        <w:t xml:space="preserve"> / </w:t>
      </w:r>
      <w:proofErr w:type="spellStart"/>
      <w:r>
        <w:t>24ч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15</w:t>
      </w:r>
      <w:proofErr w:type="gramEnd"/>
      <w:r>
        <w:t>град</w:t>
      </w:r>
      <w:proofErr w:type="spellEnd"/>
      <w:r>
        <w:t>. Ответ: За один час Земля поворачивается на 15 град. </w:t>
      </w:r>
    </w:p>
    <w:sectPr w:rsidR="000D4A64" w:rsidSect="00FD332A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32A"/>
    <w:rsid w:val="002209C1"/>
    <w:rsid w:val="00BE5BE5"/>
    <w:rsid w:val="00FD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9D2E1"/>
  <w15:chartTrackingRefBased/>
  <w15:docId w15:val="{5F8E3FA1-7C0D-479F-B423-FAD409E7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2026-02-11T14:19:00Z</dcterms:created>
  <dcterms:modified xsi:type="dcterms:W3CDTF">2026-02-11T14:21:00Z</dcterms:modified>
</cp:coreProperties>
</file>