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Регистрация на портале чудес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commentRangeStart w:id="0"/>
      <w:r w:rsidDel="00000000" w:rsidR="00000000" w:rsidRPr="00000000">
        <w:rPr>
          <w:color w:val="ff0000"/>
          <w:rtl w:val="0"/>
        </w:rPr>
        <w:t xml:space="preserve">Необходимо дать возможность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пользователю зарегистрироваться на портале чудес. Для успешной регистрации необходимо заполнить обязательные поля, помеченные звездочкой(имя, фамилия, электронная почта, </w:t>
      </w:r>
      <w:commentRangeStart w:id="1"/>
      <w:r w:rsidDel="00000000" w:rsidR="00000000" w:rsidRPr="00000000">
        <w:rPr>
          <w:color w:val="ff0000"/>
          <w:rtl w:val="0"/>
        </w:rPr>
        <w:t xml:space="preserve">ближайший офис</w:t>
      </w:r>
      <w:r w:rsidDel="00000000" w:rsidR="00000000" w:rsidRPr="00000000">
        <w:rPr>
          <w:color w:val="980000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tl w:val="0"/>
        </w:rPr>
        <w:t xml:space="preserve">чекбокс ознакомления с политикой конфиденциальности).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 поля “Имя” и “Фамилия” можно ввести </w:t>
      </w:r>
      <w:r w:rsidDel="00000000" w:rsidR="00000000" w:rsidRPr="00000000">
        <w:rPr>
          <w:color w:val="ff0000"/>
          <w:rtl w:val="0"/>
        </w:rPr>
        <w:t xml:space="preserve">только </w:t>
      </w:r>
      <w:commentRangeStart w:id="2"/>
      <w:r w:rsidDel="00000000" w:rsidR="00000000" w:rsidRPr="00000000">
        <w:rPr>
          <w:color w:val="ff0000"/>
          <w:rtl w:val="0"/>
        </w:rPr>
        <w:t xml:space="preserve">текстовые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ff0000"/>
          <w:rtl w:val="0"/>
        </w:rPr>
        <w:t xml:space="preserve"> значения</w:t>
      </w:r>
      <w:r w:rsidDel="00000000" w:rsidR="00000000" w:rsidRPr="00000000">
        <w:rPr>
          <w:rtl w:val="0"/>
        </w:rPr>
        <w:t xml:space="preserve">, допускается русские и английские символы.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ff0000"/>
          <w:highlight w:val="white"/>
        </w:rPr>
      </w:pPr>
      <w:r w:rsidDel="00000000" w:rsidR="00000000" w:rsidRPr="00000000">
        <w:rPr>
          <w:rtl w:val="0"/>
        </w:rPr>
        <w:t xml:space="preserve">В поле “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Эл. почта</w:t>
      </w:r>
      <w:r w:rsidDel="00000000" w:rsidR="00000000" w:rsidRPr="00000000">
        <w:rPr>
          <w:rtl w:val="0"/>
        </w:rPr>
        <w:t xml:space="preserve">” допускается ввод электронной почты в формате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your@email.com</w:t>
        </w:r>
      </w:hyperlink>
      <w:r w:rsidDel="00000000" w:rsidR="00000000" w:rsidRPr="00000000">
        <w:rPr>
          <w:rtl w:val="0"/>
        </w:rPr>
        <w:t xml:space="preserve">(</w:t>
      </w:r>
      <w:commentRangeStart w:id="3"/>
      <w:r w:rsidDel="00000000" w:rsidR="00000000" w:rsidRPr="00000000">
        <w:rPr>
          <w:color w:val="ff0000"/>
          <w:rtl w:val="0"/>
        </w:rPr>
        <w:t xml:space="preserve">в первой части допускается ввод спецсимволов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и цифр, тк адреса почт могут их содержать). При вводе</w:t>
      </w:r>
      <w:r w:rsidDel="00000000" w:rsidR="00000000" w:rsidRPr="00000000">
        <w:rPr>
          <w:color w:val="ff0000"/>
          <w:rtl w:val="0"/>
        </w:rPr>
        <w:t xml:space="preserve"> </w:t>
      </w:r>
      <w:commentRangeStart w:id="4"/>
      <w:commentRangeStart w:id="5"/>
      <w:r w:rsidDel="00000000" w:rsidR="00000000" w:rsidRPr="00000000">
        <w:rPr>
          <w:color w:val="ff0000"/>
          <w:rtl w:val="0"/>
        </w:rPr>
        <w:t xml:space="preserve">невалидной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почты при клике на “Зарегистрироваться” всплывает тултип с текстом ошибки и поле </w:t>
      </w:r>
      <w:commentRangeStart w:id="6"/>
      <w:r w:rsidDel="00000000" w:rsidR="00000000" w:rsidRPr="00000000">
        <w:rPr>
          <w:color w:val="ff0000"/>
          <w:highlight w:val="white"/>
          <w:rtl w:val="0"/>
        </w:rPr>
        <w:t xml:space="preserve">подсвечивается синим.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В поле “Номер телефона” возможно ввести</w:t>
      </w:r>
      <w:commentRangeStart w:id="7"/>
      <w:r w:rsidDel="00000000" w:rsidR="00000000" w:rsidRPr="00000000">
        <w:rPr>
          <w:color w:val="ff0000"/>
          <w:rtl w:val="0"/>
        </w:rPr>
        <w:t xml:space="preserve"> + в самом начале и 11 цифр.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При клике на поле </w:t>
      </w:r>
      <w:r w:rsidDel="00000000" w:rsidR="00000000" w:rsidRPr="00000000">
        <w:rPr>
          <w:rtl w:val="0"/>
        </w:rPr>
        <w:t xml:space="preserve">“Ближайший к вам офис”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открывается выпадающий список с возможностью выбрать любой из офисов из списка.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При клике на поле “Дата рождения” открывается календарь </w:t>
      </w:r>
      <w:commentRangeStart w:id="8"/>
      <w:r w:rsidDel="00000000" w:rsidR="00000000" w:rsidRPr="00000000">
        <w:rPr>
          <w:color w:val="ff0000"/>
          <w:rtl w:val="0"/>
        </w:rPr>
        <w:t xml:space="preserve">для выбора даты рождения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. Выбранная дата отображается в формате: дд.мм.гг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Также необходим раздел “У вас есть промокод?”, в котором будет выбор: “да” или “нет” - </w:t>
      </w:r>
      <w:r w:rsidDel="00000000" w:rsidR="00000000" w:rsidRPr="00000000">
        <w:rPr>
          <w:rtl w:val="0"/>
        </w:rPr>
        <w:t xml:space="preserve">это позволит нам понять, какой </w:t>
      </w:r>
      <w:commentRangeStart w:id="9"/>
      <w:r w:rsidDel="00000000" w:rsidR="00000000" w:rsidRPr="00000000">
        <w:rPr>
          <w:color w:val="ff0000"/>
          <w:rtl w:val="0"/>
        </w:rPr>
        <w:t xml:space="preserve">пользователь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регистрируется на нашем портале.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Раздел “Придумайте пароль”, где пользователь может задать свой пароль. Минимальное значение пароля - 4 символа,</w:t>
      </w:r>
      <w:r w:rsidDel="00000000" w:rsidR="00000000" w:rsidRPr="00000000">
        <w:rPr>
          <w:color w:val="980000"/>
          <w:rtl w:val="0"/>
        </w:rPr>
        <w:t xml:space="preserve"> </w:t>
      </w:r>
      <w:commentRangeStart w:id="10"/>
      <w:r w:rsidDel="00000000" w:rsidR="00000000" w:rsidRPr="00000000">
        <w:rPr>
          <w:color w:val="ff0000"/>
          <w:rtl w:val="0"/>
        </w:rPr>
        <w:t xml:space="preserve">максимальное - 10.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Допускается ввод букв (строчные и заглавные), символов, цифр.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333333"/>
          <w:sz w:val="21"/>
          <w:szCs w:val="21"/>
          <w:highlight w:val="white"/>
        </w:rPr>
      </w:pPr>
      <w:commentRangeStart w:id="11"/>
      <w:r w:rsidDel="00000000" w:rsidR="00000000" w:rsidRPr="00000000">
        <w:rPr>
          <w:color w:val="ff0000"/>
          <w:rtl w:val="0"/>
        </w:rPr>
        <w:t xml:space="preserve">И необходим чекбокс ознакомления с политикой конфиденциальности.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Текст: “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Я </w:t>
      </w:r>
      <w:commentRangeStart w:id="12"/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ознакомился(ась) с политикой конфиденциальности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”.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После того, как пользователь ставит галочку, что ознакомлен с политикой, открывается всплывающее окно “Политика конфиденциальности </w:t>
      </w:r>
      <w:commentRangeStart w:id="13"/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страны чудес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”, которое содержит следующий текст: “Настоящая политика </w:t>
      </w:r>
      <w:commentRangeStart w:id="14"/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обработки персональных данных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составлена в соответствии с требованиями Федерального закона Страны Чудес от 27.07.2006. №152-ФЗ «О </w:t>
      </w:r>
      <w:commentRangeStart w:id="15"/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неперсональных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данных» и определяет порядок обработки персональных данных и меры по обеспечению безопасности персональных данных, </w:t>
      </w:r>
      <w:commentRangeStart w:id="16"/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предпринимаемые Михайловым Иваном Сергеевичем (далее – Тестировщик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).”. Всплывающее окно можно закрыть кликом на кнопку “Закрыть”, расположенную в правом </w:t>
      </w:r>
      <w:commentRangeStart w:id="17"/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нижнем углу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commentRangeStart w:id="18"/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всплывающего окна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ff0000"/>
          <w:sz w:val="21"/>
          <w:szCs w:val="21"/>
          <w:highlight w:val="white"/>
        </w:rPr>
      </w:pPr>
      <w:commentRangeStart w:id="19"/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При клике на “</w:t>
      </w:r>
      <w:commentRangeStart w:id="20"/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Зарегистрироваться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” происходит регистрация нового пользователя.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ьюгар Керимов" w:id="16" w:date="2023-03-21T18:28:35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Однозначность, необходимость и непротиворечивость</w:t>
      </w:r>
    </w:p>
  </w:comment>
  <w:comment w:author="Artyom Artchief" w:id="7" w:date="2023-03-21T18:12:12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полнота - 12 символов</w:t>
      </w:r>
    </w:p>
  </w:comment>
  <w:comment w:author="Artyom Artchief" w:id="3" w:date="2023-03-21T18:09:39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полнота</w:t>
      </w:r>
    </w:p>
  </w:comment>
  <w:comment w:author="Антон" w:id="17" w:date="2023-03-21T18:31:24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Непротиворечивость</w:t>
      </w:r>
    </w:p>
  </w:comment>
  <w:comment w:author="Вьюгар Керимов" w:id="2" w:date="2023-03-21T18:59:44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Необходимость</w:t>
      </w:r>
    </w:p>
  </w:comment>
  <w:comment w:author="Вьюгар Керимов" w:id="8" w:date="2023-03-21T18:08:24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Полнота и однозначность</w:t>
      </w:r>
    </w:p>
  </w:comment>
  <w:comment w:author="Вьюгар Керимов" w:id="1" w:date="2023-03-21T18:04:43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Необходимость</w:t>
      </w:r>
    </w:p>
  </w:comment>
  <w:comment w:author="Anonymous" w:id="20" w:date="2023-03-21T18:37:40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Тестируемость</w:t>
      </w:r>
    </w:p>
  </w:comment>
  <w:comment w:author="Artyom Artchief" w:id="13" w:date="2023-03-21T18:34:01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полнота</w:t>
      </w:r>
    </w:p>
  </w:comment>
  <w:comment w:author="Artyom Artchief" w:id="10" w:date="2023-03-21T18:11:39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необходимость</w:t>
      </w:r>
    </w:p>
  </w:comment>
  <w:comment w:author="Meh" w:id="0" w:date="2023-03-21T19:10:49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Атомарность, непротиворечивость, однозначность</w:t>
      </w:r>
    </w:p>
  </w:comment>
  <w:comment w:author="Вьюгар Керимов" w:id="14" w:date="2023-03-21T18:33:58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Непротиворечивость</w:t>
      </w:r>
    </w:p>
  </w:comment>
  <w:comment w:author="Вьюгар Керимов" w:id="9" w:date="2023-03-21T18:14:59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Осуществимость</w:t>
      </w:r>
    </w:p>
  </w:comment>
  <w:comment w:author="Artyom Artchief" w:id="12" w:date="2023-03-21T18:41:05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полнота</w:t>
      </w:r>
    </w:p>
  </w:comment>
  <w:comment w:author="Вьюгар Керимов" w:id="4" w:date="2023-03-21T18:24:02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Однозначность и тестируемость</w:t>
      </w:r>
    </w:p>
  </w:comment>
  <w:comment w:author="Meh" w:id="5" w:date="2023-03-21T18:36:58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Осуществимость</w:t>
      </w:r>
    </w:p>
  </w:comment>
  <w:comment w:author="Антон" w:id="19" w:date="2023-03-21T18:36:09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Полнота</w:t>
      </w:r>
    </w:p>
  </w:comment>
  <w:comment w:author="Artyom Artchief" w:id="6" w:date="2023-03-21T18:19:34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Непротиворечивость</w:t>
      </w:r>
    </w:p>
  </w:comment>
  <w:comment w:author="Вьюгар Керимов" w:id="18" w:date="2023-03-21T18:52:25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Весь абзац - атомарность</w:t>
      </w:r>
    </w:p>
  </w:comment>
  <w:comment w:author="Artyom Artchief" w:id="11" w:date="2023-03-21T18:16:04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полнота</w:t>
      </w:r>
    </w:p>
  </w:comment>
  <w:comment w:author="Вьюгар Керимов" w:id="15" w:date="2023-03-21T18:43:38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Непротиворечивость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