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1A7" w:rsidRDefault="002461A7" w:rsidP="002461A7">
      <w:pPr>
        <w:jc w:val="center"/>
        <w:rPr>
          <w:rFonts w:ascii="Arial" w:hAnsi="Arial" w:cs="Arial"/>
          <w:b/>
          <w:bCs/>
          <w:sz w:val="32"/>
          <w:szCs w:val="32"/>
        </w:rPr>
      </w:pPr>
      <w:r>
        <w:rPr>
          <w:rFonts w:ascii="Arial" w:hAnsi="Arial" w:cs="Arial"/>
          <w:b/>
          <w:bCs/>
          <w:sz w:val="32"/>
          <w:szCs w:val="32"/>
        </w:rPr>
        <w:t>İ.T.Ü.</w:t>
      </w:r>
    </w:p>
    <w:p w:rsidR="002461A7" w:rsidRDefault="002461A7" w:rsidP="002461A7">
      <w:pPr>
        <w:jc w:val="center"/>
        <w:rPr>
          <w:rFonts w:ascii="Arial" w:hAnsi="Arial" w:cs="Arial"/>
          <w:b/>
          <w:bCs/>
          <w:sz w:val="32"/>
          <w:szCs w:val="32"/>
        </w:rPr>
      </w:pPr>
      <w:r>
        <w:rPr>
          <w:rFonts w:ascii="Arial" w:hAnsi="Arial" w:cs="Arial"/>
          <w:b/>
          <w:bCs/>
          <w:sz w:val="32"/>
          <w:szCs w:val="32"/>
        </w:rPr>
        <w:t>Elektrik-Elektronik Fakültesi</w:t>
      </w:r>
    </w:p>
    <w:p w:rsidR="002461A7" w:rsidRDefault="002461A7" w:rsidP="002461A7">
      <w:pPr>
        <w:jc w:val="center"/>
        <w:rPr>
          <w:rFonts w:ascii="Arial" w:hAnsi="Arial" w:cs="Arial"/>
          <w:b/>
          <w:bCs/>
          <w:sz w:val="32"/>
          <w:szCs w:val="32"/>
        </w:rPr>
      </w:pPr>
      <w:r>
        <w:rPr>
          <w:rFonts w:ascii="Arial" w:hAnsi="Arial" w:cs="Arial"/>
          <w:b/>
          <w:bCs/>
          <w:sz w:val="32"/>
          <w:szCs w:val="32"/>
        </w:rPr>
        <w:t>Bilgisayar Mühendisliği Bölümü</w:t>
      </w:r>
    </w:p>
    <w:p w:rsidR="002461A7" w:rsidRDefault="002461A7" w:rsidP="002461A7"/>
    <w:p w:rsidR="002461A7" w:rsidRDefault="002461A7" w:rsidP="002461A7"/>
    <w:p w:rsidR="002461A7" w:rsidRDefault="002461A7" w:rsidP="002461A7"/>
    <w:p w:rsidR="002461A7" w:rsidRDefault="002461A7" w:rsidP="002461A7">
      <w:pPr>
        <w:jc w:val="center"/>
        <w:rPr>
          <w:sz w:val="52"/>
          <w:szCs w:val="52"/>
        </w:rPr>
      </w:pPr>
      <w:r>
        <w:rPr>
          <w:noProof/>
          <w:sz w:val="52"/>
          <w:szCs w:val="52"/>
          <w:lang w:eastAsia="tr-TR"/>
        </w:rPr>
        <w:drawing>
          <wp:inline distT="0" distB="0" distL="0" distR="0">
            <wp:extent cx="2438400" cy="2200275"/>
            <wp:effectExtent l="1905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2438400" cy="2200275"/>
                    </a:xfrm>
                    <a:prstGeom prst="rect">
                      <a:avLst/>
                    </a:prstGeom>
                    <a:solidFill>
                      <a:srgbClr val="FFFFFF"/>
                    </a:solidFill>
                    <a:ln w="9525">
                      <a:noFill/>
                      <a:miter lim="800000"/>
                      <a:headEnd/>
                      <a:tailEnd/>
                    </a:ln>
                  </pic:spPr>
                </pic:pic>
              </a:graphicData>
            </a:graphic>
          </wp:inline>
        </w:drawing>
      </w:r>
    </w:p>
    <w:p w:rsidR="002461A7" w:rsidRDefault="002461A7" w:rsidP="002461A7">
      <w:pPr>
        <w:jc w:val="center"/>
        <w:rPr>
          <w:sz w:val="52"/>
          <w:szCs w:val="52"/>
        </w:rPr>
      </w:pPr>
    </w:p>
    <w:p w:rsidR="002461A7" w:rsidRDefault="002461A7" w:rsidP="002461A7">
      <w:pPr>
        <w:jc w:val="center"/>
        <w:rPr>
          <w:b/>
          <w:bCs/>
          <w:sz w:val="56"/>
          <w:szCs w:val="56"/>
        </w:rPr>
      </w:pPr>
      <w:r>
        <w:rPr>
          <w:b/>
          <w:bCs/>
          <w:sz w:val="56"/>
          <w:szCs w:val="56"/>
        </w:rPr>
        <w:t>LOJİK DEVRELER</w:t>
      </w:r>
    </w:p>
    <w:p w:rsidR="002461A7" w:rsidRDefault="002461A7" w:rsidP="002461A7">
      <w:pPr>
        <w:jc w:val="center"/>
        <w:rPr>
          <w:b/>
          <w:bCs/>
          <w:sz w:val="56"/>
          <w:szCs w:val="56"/>
        </w:rPr>
      </w:pPr>
      <w:r>
        <w:rPr>
          <w:b/>
          <w:bCs/>
          <w:sz w:val="56"/>
          <w:szCs w:val="56"/>
        </w:rPr>
        <w:t>LABORATUVARI</w:t>
      </w:r>
    </w:p>
    <w:p w:rsidR="002461A7" w:rsidRDefault="002461A7" w:rsidP="002461A7">
      <w:pPr>
        <w:jc w:val="center"/>
        <w:rPr>
          <w:b/>
          <w:bCs/>
          <w:sz w:val="56"/>
          <w:szCs w:val="56"/>
        </w:rPr>
      </w:pPr>
      <w:r>
        <w:rPr>
          <w:b/>
          <w:bCs/>
          <w:sz w:val="56"/>
          <w:szCs w:val="56"/>
        </w:rPr>
        <w:t>DENEY RAPORU</w:t>
      </w:r>
    </w:p>
    <w:p w:rsidR="002461A7" w:rsidRDefault="002461A7" w:rsidP="002461A7">
      <w:pPr>
        <w:jc w:val="center"/>
        <w:rPr>
          <w:sz w:val="48"/>
          <w:szCs w:val="48"/>
        </w:rPr>
      </w:pPr>
    </w:p>
    <w:p w:rsidR="002461A7" w:rsidRDefault="002461A7" w:rsidP="002461A7">
      <w:pPr>
        <w:jc w:val="center"/>
        <w:rPr>
          <w:sz w:val="48"/>
          <w:szCs w:val="48"/>
        </w:rPr>
      </w:pPr>
    </w:p>
    <w:p w:rsidR="002461A7" w:rsidRDefault="002461A7" w:rsidP="002461A7">
      <w:pPr>
        <w:rPr>
          <w:b/>
          <w:bCs/>
          <w:sz w:val="28"/>
          <w:szCs w:val="28"/>
        </w:rPr>
      </w:pPr>
    </w:p>
    <w:p w:rsidR="002461A7" w:rsidRDefault="002461A7" w:rsidP="002461A7">
      <w:pPr>
        <w:rPr>
          <w:b/>
          <w:bCs/>
          <w:sz w:val="28"/>
          <w:szCs w:val="28"/>
        </w:rPr>
      </w:pPr>
    </w:p>
    <w:tbl>
      <w:tblPr>
        <w:tblW w:w="12047" w:type="dxa"/>
        <w:tblLayout w:type="fixed"/>
        <w:tblLook w:val="0000"/>
      </w:tblPr>
      <w:tblGrid>
        <w:gridCol w:w="2660"/>
        <w:gridCol w:w="5812"/>
        <w:gridCol w:w="3575"/>
      </w:tblGrid>
      <w:tr w:rsidR="002461A7" w:rsidTr="00E24D17">
        <w:tc>
          <w:tcPr>
            <w:tcW w:w="2660" w:type="dxa"/>
          </w:tcPr>
          <w:p w:rsidR="002461A7" w:rsidRDefault="002461A7" w:rsidP="00FE2090">
            <w:pPr>
              <w:snapToGrid w:val="0"/>
              <w:rPr>
                <w:b/>
                <w:bCs/>
                <w:sz w:val="32"/>
                <w:szCs w:val="32"/>
              </w:rPr>
            </w:pPr>
            <w:r>
              <w:rPr>
                <w:b/>
                <w:bCs/>
                <w:sz w:val="32"/>
                <w:szCs w:val="32"/>
              </w:rPr>
              <w:t xml:space="preserve">Deney No                 </w:t>
            </w:r>
          </w:p>
        </w:tc>
        <w:tc>
          <w:tcPr>
            <w:tcW w:w="9387" w:type="dxa"/>
            <w:gridSpan w:val="2"/>
          </w:tcPr>
          <w:p w:rsidR="002461A7" w:rsidRDefault="002461A7" w:rsidP="00FE2090">
            <w:pPr>
              <w:snapToGrid w:val="0"/>
              <w:rPr>
                <w:b/>
                <w:bCs/>
                <w:sz w:val="32"/>
                <w:szCs w:val="32"/>
              </w:rPr>
            </w:pPr>
            <w:r>
              <w:rPr>
                <w:b/>
                <w:bCs/>
                <w:sz w:val="32"/>
                <w:szCs w:val="32"/>
              </w:rPr>
              <w:t>:</w:t>
            </w:r>
            <w:r w:rsidR="00DF0D37">
              <w:rPr>
                <w:b/>
                <w:bCs/>
                <w:sz w:val="32"/>
                <w:szCs w:val="32"/>
              </w:rPr>
              <w:t>3</w:t>
            </w:r>
          </w:p>
        </w:tc>
      </w:tr>
      <w:tr w:rsidR="002461A7" w:rsidTr="00E24D17">
        <w:tc>
          <w:tcPr>
            <w:tcW w:w="2660" w:type="dxa"/>
          </w:tcPr>
          <w:p w:rsidR="002461A7" w:rsidRDefault="002461A7" w:rsidP="00FE2090">
            <w:pPr>
              <w:snapToGrid w:val="0"/>
              <w:rPr>
                <w:b/>
                <w:bCs/>
                <w:sz w:val="32"/>
                <w:szCs w:val="32"/>
              </w:rPr>
            </w:pPr>
            <w:r>
              <w:rPr>
                <w:b/>
                <w:bCs/>
                <w:sz w:val="32"/>
                <w:szCs w:val="32"/>
              </w:rPr>
              <w:t>Deney Adı</w:t>
            </w:r>
          </w:p>
        </w:tc>
        <w:tc>
          <w:tcPr>
            <w:tcW w:w="9387" w:type="dxa"/>
            <w:gridSpan w:val="2"/>
          </w:tcPr>
          <w:p w:rsidR="002461A7" w:rsidRDefault="002461A7" w:rsidP="001B1905">
            <w:pPr>
              <w:snapToGrid w:val="0"/>
              <w:rPr>
                <w:b/>
                <w:bCs/>
                <w:sz w:val="32"/>
                <w:szCs w:val="32"/>
              </w:rPr>
            </w:pPr>
            <w:r>
              <w:rPr>
                <w:b/>
                <w:bCs/>
                <w:sz w:val="32"/>
                <w:szCs w:val="32"/>
              </w:rPr>
              <w:t>:</w:t>
            </w:r>
            <w:r w:rsidR="001B1905">
              <w:rPr>
                <w:b/>
                <w:bCs/>
                <w:sz w:val="32"/>
                <w:szCs w:val="32"/>
              </w:rPr>
              <w:t>Seri Aritmetik Lojik Birim</w:t>
            </w:r>
          </w:p>
        </w:tc>
      </w:tr>
      <w:tr w:rsidR="002461A7" w:rsidTr="00E24D17">
        <w:tc>
          <w:tcPr>
            <w:tcW w:w="2660" w:type="dxa"/>
          </w:tcPr>
          <w:p w:rsidR="002461A7" w:rsidRDefault="002461A7" w:rsidP="00FE2090">
            <w:pPr>
              <w:snapToGrid w:val="0"/>
              <w:rPr>
                <w:b/>
                <w:bCs/>
                <w:sz w:val="32"/>
                <w:szCs w:val="32"/>
              </w:rPr>
            </w:pPr>
            <w:r>
              <w:rPr>
                <w:b/>
                <w:bCs/>
                <w:sz w:val="32"/>
                <w:szCs w:val="32"/>
              </w:rPr>
              <w:t>Deney Tarihi</w:t>
            </w:r>
          </w:p>
        </w:tc>
        <w:tc>
          <w:tcPr>
            <w:tcW w:w="9387" w:type="dxa"/>
            <w:gridSpan w:val="2"/>
          </w:tcPr>
          <w:p w:rsidR="002461A7" w:rsidRDefault="00DF0D37" w:rsidP="00FE2090">
            <w:pPr>
              <w:snapToGrid w:val="0"/>
              <w:rPr>
                <w:b/>
                <w:bCs/>
                <w:sz w:val="32"/>
                <w:szCs w:val="32"/>
              </w:rPr>
            </w:pPr>
            <w:r>
              <w:rPr>
                <w:b/>
                <w:bCs/>
                <w:sz w:val="32"/>
                <w:szCs w:val="32"/>
              </w:rPr>
              <w:t>:08</w:t>
            </w:r>
            <w:r w:rsidR="002461A7">
              <w:rPr>
                <w:b/>
                <w:bCs/>
                <w:sz w:val="32"/>
                <w:szCs w:val="32"/>
              </w:rPr>
              <w:t>.03.10</w:t>
            </w:r>
          </w:p>
        </w:tc>
      </w:tr>
      <w:tr w:rsidR="002461A7" w:rsidTr="00E24D17">
        <w:tc>
          <w:tcPr>
            <w:tcW w:w="2660" w:type="dxa"/>
          </w:tcPr>
          <w:p w:rsidR="002461A7" w:rsidRDefault="002461A7" w:rsidP="00FE2090">
            <w:pPr>
              <w:snapToGrid w:val="0"/>
              <w:rPr>
                <w:b/>
                <w:bCs/>
                <w:sz w:val="32"/>
                <w:szCs w:val="32"/>
              </w:rPr>
            </w:pPr>
            <w:r>
              <w:rPr>
                <w:b/>
                <w:bCs/>
                <w:sz w:val="32"/>
                <w:szCs w:val="32"/>
              </w:rPr>
              <w:t>Grup</w:t>
            </w:r>
          </w:p>
        </w:tc>
        <w:tc>
          <w:tcPr>
            <w:tcW w:w="9387" w:type="dxa"/>
            <w:gridSpan w:val="2"/>
          </w:tcPr>
          <w:p w:rsidR="002461A7" w:rsidRDefault="002461A7" w:rsidP="00FE2090">
            <w:pPr>
              <w:snapToGrid w:val="0"/>
              <w:rPr>
                <w:b/>
                <w:bCs/>
                <w:sz w:val="32"/>
                <w:szCs w:val="32"/>
              </w:rPr>
            </w:pPr>
            <w:r>
              <w:rPr>
                <w:b/>
                <w:bCs/>
                <w:sz w:val="32"/>
                <w:szCs w:val="32"/>
              </w:rPr>
              <w:t>:</w:t>
            </w:r>
            <w:r w:rsidR="00DF0D37">
              <w:rPr>
                <w:b/>
                <w:bCs/>
                <w:sz w:val="32"/>
                <w:szCs w:val="32"/>
              </w:rPr>
              <w:t>2</w:t>
            </w:r>
          </w:p>
        </w:tc>
      </w:tr>
      <w:tr w:rsidR="002461A7" w:rsidTr="00E24D17">
        <w:tc>
          <w:tcPr>
            <w:tcW w:w="2660" w:type="dxa"/>
          </w:tcPr>
          <w:p w:rsidR="002461A7" w:rsidRDefault="002461A7" w:rsidP="00FE2090">
            <w:pPr>
              <w:snapToGrid w:val="0"/>
              <w:rPr>
                <w:b/>
                <w:bCs/>
                <w:sz w:val="32"/>
                <w:szCs w:val="32"/>
              </w:rPr>
            </w:pPr>
            <w:r>
              <w:rPr>
                <w:b/>
                <w:bCs/>
                <w:sz w:val="32"/>
                <w:szCs w:val="32"/>
              </w:rPr>
              <w:t>Deneyi Yapanlar</w:t>
            </w:r>
          </w:p>
        </w:tc>
        <w:tc>
          <w:tcPr>
            <w:tcW w:w="9387" w:type="dxa"/>
            <w:gridSpan w:val="2"/>
          </w:tcPr>
          <w:p w:rsidR="002461A7" w:rsidRDefault="002461A7" w:rsidP="00FE2090">
            <w:pPr>
              <w:snapToGrid w:val="0"/>
              <w:rPr>
                <w:b/>
                <w:bCs/>
                <w:sz w:val="32"/>
                <w:szCs w:val="32"/>
              </w:rPr>
            </w:pPr>
            <w:r>
              <w:rPr>
                <w:b/>
                <w:bCs/>
                <w:sz w:val="32"/>
                <w:szCs w:val="32"/>
              </w:rPr>
              <w:t>:Aykut Akın</w:t>
            </w:r>
          </w:p>
        </w:tc>
      </w:tr>
      <w:tr w:rsidR="002461A7" w:rsidTr="00E24D17">
        <w:tc>
          <w:tcPr>
            <w:tcW w:w="2660" w:type="dxa"/>
          </w:tcPr>
          <w:p w:rsidR="002461A7" w:rsidRDefault="002461A7" w:rsidP="00FE2090">
            <w:pPr>
              <w:snapToGrid w:val="0"/>
              <w:rPr>
                <w:b/>
                <w:bCs/>
                <w:sz w:val="32"/>
                <w:szCs w:val="32"/>
              </w:rPr>
            </w:pPr>
          </w:p>
        </w:tc>
        <w:tc>
          <w:tcPr>
            <w:tcW w:w="9387" w:type="dxa"/>
            <w:gridSpan w:val="2"/>
          </w:tcPr>
          <w:p w:rsidR="002461A7" w:rsidRDefault="002461A7" w:rsidP="00FE2090">
            <w:pPr>
              <w:snapToGrid w:val="0"/>
              <w:rPr>
                <w:b/>
                <w:bCs/>
                <w:sz w:val="32"/>
                <w:szCs w:val="32"/>
              </w:rPr>
            </w:pPr>
            <w:r>
              <w:rPr>
                <w:b/>
                <w:bCs/>
                <w:sz w:val="32"/>
                <w:szCs w:val="32"/>
              </w:rPr>
              <w:t xml:space="preserve">  Levend Mehmet Mert</w:t>
            </w:r>
          </w:p>
        </w:tc>
      </w:tr>
      <w:tr w:rsidR="002461A7" w:rsidTr="00E24D17">
        <w:tc>
          <w:tcPr>
            <w:tcW w:w="2660" w:type="dxa"/>
          </w:tcPr>
          <w:p w:rsidR="002461A7" w:rsidRDefault="002461A7" w:rsidP="00FE2090">
            <w:pPr>
              <w:snapToGrid w:val="0"/>
              <w:rPr>
                <w:b/>
                <w:bCs/>
                <w:sz w:val="32"/>
                <w:szCs w:val="32"/>
              </w:rPr>
            </w:pPr>
          </w:p>
        </w:tc>
        <w:tc>
          <w:tcPr>
            <w:tcW w:w="9387" w:type="dxa"/>
            <w:gridSpan w:val="2"/>
          </w:tcPr>
          <w:p w:rsidR="002461A7" w:rsidRDefault="002461A7" w:rsidP="00FE2090">
            <w:pPr>
              <w:snapToGrid w:val="0"/>
              <w:rPr>
                <w:b/>
                <w:bCs/>
                <w:sz w:val="32"/>
                <w:szCs w:val="32"/>
              </w:rPr>
            </w:pPr>
            <w:r>
              <w:rPr>
                <w:b/>
                <w:bCs/>
                <w:sz w:val="32"/>
                <w:szCs w:val="32"/>
              </w:rPr>
              <w:t xml:space="preserve">  Suat Alkan Aldan</w:t>
            </w:r>
          </w:p>
        </w:tc>
      </w:tr>
      <w:tr w:rsidR="002461A7" w:rsidTr="00E24D17">
        <w:tc>
          <w:tcPr>
            <w:tcW w:w="12047" w:type="dxa"/>
            <w:gridSpan w:val="3"/>
          </w:tcPr>
          <w:p w:rsidR="002461A7" w:rsidRDefault="002461A7" w:rsidP="00FE2090">
            <w:pPr>
              <w:snapToGrid w:val="0"/>
              <w:rPr>
                <w:b/>
                <w:bCs/>
                <w:sz w:val="32"/>
                <w:szCs w:val="32"/>
              </w:rPr>
            </w:pPr>
          </w:p>
        </w:tc>
      </w:tr>
      <w:tr w:rsidR="002461A7" w:rsidTr="00E24D17">
        <w:tc>
          <w:tcPr>
            <w:tcW w:w="8472" w:type="dxa"/>
            <w:gridSpan w:val="2"/>
          </w:tcPr>
          <w:p w:rsidR="002461A7" w:rsidRDefault="002461A7" w:rsidP="00FE2090">
            <w:pPr>
              <w:snapToGrid w:val="0"/>
              <w:rPr>
                <w:b/>
                <w:bCs/>
                <w:sz w:val="32"/>
                <w:szCs w:val="32"/>
              </w:rPr>
            </w:pPr>
            <w:r>
              <w:rPr>
                <w:b/>
                <w:bCs/>
                <w:sz w:val="32"/>
                <w:szCs w:val="32"/>
              </w:rPr>
              <w:t>Deneyi Yaptıran Araştırma Görevlisi:</w:t>
            </w:r>
            <w:r w:rsidR="001B1905">
              <w:rPr>
                <w:b/>
                <w:bCs/>
                <w:sz w:val="32"/>
                <w:szCs w:val="32"/>
              </w:rPr>
              <w:t xml:space="preserve"> Selda </w:t>
            </w:r>
            <w:proofErr w:type="spellStart"/>
            <w:r w:rsidR="001B1905">
              <w:rPr>
                <w:b/>
                <w:bCs/>
                <w:sz w:val="32"/>
                <w:szCs w:val="32"/>
              </w:rPr>
              <w:t>Kuruoğlu</w:t>
            </w:r>
            <w:proofErr w:type="spellEnd"/>
            <w:r w:rsidR="00B12181">
              <w:rPr>
                <w:b/>
                <w:bCs/>
                <w:sz w:val="32"/>
                <w:szCs w:val="32"/>
              </w:rPr>
              <w:t xml:space="preserve"> </w:t>
            </w:r>
          </w:p>
        </w:tc>
        <w:tc>
          <w:tcPr>
            <w:tcW w:w="3575" w:type="dxa"/>
          </w:tcPr>
          <w:p w:rsidR="002461A7" w:rsidRDefault="002461A7" w:rsidP="00FE2090">
            <w:pPr>
              <w:snapToGrid w:val="0"/>
              <w:rPr>
                <w:b/>
                <w:bCs/>
                <w:sz w:val="32"/>
                <w:szCs w:val="32"/>
              </w:rPr>
            </w:pPr>
          </w:p>
        </w:tc>
      </w:tr>
    </w:tbl>
    <w:p w:rsidR="00D258B1" w:rsidRDefault="00D258B1" w:rsidP="002461A7">
      <w:pPr>
        <w:rPr>
          <w:b/>
          <w:bCs/>
          <w:sz w:val="28"/>
          <w:szCs w:val="28"/>
        </w:rPr>
      </w:pPr>
    </w:p>
    <w:p w:rsidR="00D258B1" w:rsidRDefault="00D258B1" w:rsidP="002461A7">
      <w:pPr>
        <w:rPr>
          <w:b/>
          <w:bCs/>
          <w:sz w:val="28"/>
          <w:szCs w:val="28"/>
        </w:rPr>
      </w:pPr>
    </w:p>
    <w:p w:rsidR="002461A7" w:rsidRDefault="002461A7" w:rsidP="002461A7">
      <w:pPr>
        <w:rPr>
          <w:b/>
          <w:bCs/>
          <w:sz w:val="28"/>
          <w:szCs w:val="28"/>
        </w:rPr>
      </w:pPr>
      <w:r>
        <w:rPr>
          <w:b/>
          <w:bCs/>
          <w:sz w:val="28"/>
          <w:szCs w:val="28"/>
        </w:rPr>
        <w:br/>
      </w:r>
    </w:p>
    <w:p w:rsidR="00790F87" w:rsidRDefault="00790F87"/>
    <w:p w:rsidR="002461A7" w:rsidRDefault="002461A7">
      <w:pPr>
        <w:rPr>
          <w:b/>
          <w:sz w:val="32"/>
          <w:szCs w:val="32"/>
        </w:rPr>
      </w:pPr>
      <w:r w:rsidRPr="000C3F60">
        <w:rPr>
          <w:b/>
        </w:rPr>
        <w:lastRenderedPageBreak/>
        <w:t>A)Amaç:</w:t>
      </w:r>
      <w:r>
        <w:rPr>
          <w:b/>
          <w:sz w:val="32"/>
          <w:szCs w:val="32"/>
        </w:rPr>
        <w:t xml:space="preserve"> </w:t>
      </w:r>
      <w:r w:rsidR="001B1905">
        <w:t>Kombinezonsal olmayan devrelerle tamsayılar üzerinde aritmetik işlemler yapıldığını ve bunun sayının büyüklüğünden bağımsız olarak hesaplandığını göstermek ve bir problemin tanımından gerçekleştirilmesine kadar olan süreçte öğrencilerin şimdiye dek elde etmiş olduğu kuramsal ve uygulama bilgilerinin kullanılmasını sağlamaktadır.</w:t>
      </w:r>
    </w:p>
    <w:p w:rsidR="002461A7" w:rsidRDefault="002461A7">
      <w:pPr>
        <w:rPr>
          <w:b/>
          <w:sz w:val="32"/>
          <w:szCs w:val="32"/>
        </w:rPr>
      </w:pPr>
    </w:p>
    <w:p w:rsidR="000C3F60" w:rsidRDefault="000C3F60">
      <w:pPr>
        <w:rPr>
          <w:b/>
          <w:sz w:val="32"/>
          <w:szCs w:val="32"/>
        </w:rPr>
      </w:pPr>
    </w:p>
    <w:p w:rsidR="002461A7" w:rsidRPr="000C3F60" w:rsidRDefault="002461A7">
      <w:pPr>
        <w:rPr>
          <w:b/>
        </w:rPr>
      </w:pPr>
      <w:r w:rsidRPr="000C3F60">
        <w:rPr>
          <w:b/>
        </w:rPr>
        <w:t>B)Devre Çizimleri ve Sonuçları</w:t>
      </w:r>
    </w:p>
    <w:p w:rsidR="002461A7" w:rsidRPr="000C3F60" w:rsidRDefault="002461A7"/>
    <w:p w:rsidR="002461A7" w:rsidRPr="000C3F60" w:rsidRDefault="00182354">
      <w:pPr>
        <w:rPr>
          <w:b/>
        </w:rPr>
      </w:pPr>
      <w:r w:rsidRPr="000C3F60">
        <w:rPr>
          <w:b/>
        </w:rPr>
        <w:t xml:space="preserve">Deney </w:t>
      </w:r>
      <w:proofErr w:type="gramStart"/>
      <w:r w:rsidR="001B1905">
        <w:rPr>
          <w:b/>
        </w:rPr>
        <w:t>9</w:t>
      </w:r>
      <w:r w:rsidR="002461A7" w:rsidRPr="000C3F60">
        <w:rPr>
          <w:b/>
        </w:rPr>
        <w:t>.1</w:t>
      </w:r>
      <w:proofErr w:type="gramEnd"/>
      <w:r w:rsidR="002461A7" w:rsidRPr="000C3F60">
        <w:rPr>
          <w:b/>
        </w:rPr>
        <w:t>:</w:t>
      </w:r>
    </w:p>
    <w:p w:rsidR="002461A7" w:rsidRDefault="002461A7"/>
    <w:p w:rsidR="00E24D17" w:rsidRDefault="00F31F22">
      <w:pPr>
        <w:rPr>
          <w:b/>
        </w:rPr>
      </w:pPr>
      <w:r>
        <w:rPr>
          <w:b/>
        </w:rPr>
        <w:t>Yapılan Tasarım :</w:t>
      </w:r>
      <w:r w:rsidR="00026231">
        <w:rPr>
          <w:b/>
          <w:noProof/>
          <w:lang w:eastAsia="tr-TR"/>
        </w:rPr>
        <w:drawing>
          <wp:inline distT="0" distB="0" distL="0" distR="0">
            <wp:extent cx="5753735" cy="3467735"/>
            <wp:effectExtent l="19050" t="0" r="0" b="0"/>
            <wp:docPr id="11" name="Resim 5" descr="C:\Documents and Settings\Aykut Akın\Desktop\adsı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ykut Akın\Desktop\adsız.bmp"/>
                    <pic:cNvPicPr>
                      <a:picLocks noChangeAspect="1" noChangeArrowheads="1"/>
                    </pic:cNvPicPr>
                  </pic:nvPicPr>
                  <pic:blipFill>
                    <a:blip r:embed="rId6" cstate="print"/>
                    <a:srcRect/>
                    <a:stretch>
                      <a:fillRect/>
                    </a:stretch>
                  </pic:blipFill>
                  <pic:spPr bwMode="auto">
                    <a:xfrm>
                      <a:off x="0" y="0"/>
                      <a:ext cx="5753735" cy="3467735"/>
                    </a:xfrm>
                    <a:prstGeom prst="rect">
                      <a:avLst/>
                    </a:prstGeom>
                    <a:noFill/>
                    <a:ln w="9525">
                      <a:noFill/>
                      <a:miter lim="800000"/>
                      <a:headEnd/>
                      <a:tailEnd/>
                    </a:ln>
                  </pic:spPr>
                </pic:pic>
              </a:graphicData>
            </a:graphic>
          </wp:inline>
        </w:drawing>
      </w:r>
    </w:p>
    <w:p w:rsidR="00F31F22" w:rsidRDefault="00F31F22">
      <w:pPr>
        <w:rPr>
          <w:b/>
        </w:rPr>
      </w:pPr>
    </w:p>
    <w:p w:rsidR="00F31F22" w:rsidRDefault="00F31F22">
      <w:pPr>
        <w:rPr>
          <w:b/>
        </w:rPr>
      </w:pPr>
    </w:p>
    <w:tbl>
      <w:tblPr>
        <w:tblStyle w:val="TabloKlavuzu"/>
        <w:tblW w:w="0" w:type="auto"/>
        <w:jc w:val="center"/>
        <w:tblLook w:val="04A0"/>
      </w:tblPr>
      <w:tblGrid>
        <w:gridCol w:w="921"/>
        <w:gridCol w:w="850"/>
        <w:gridCol w:w="851"/>
        <w:gridCol w:w="2977"/>
      </w:tblGrid>
      <w:tr w:rsidR="00F31F22" w:rsidTr="00F31F22">
        <w:trPr>
          <w:jc w:val="center"/>
        </w:trPr>
        <w:tc>
          <w:tcPr>
            <w:tcW w:w="921" w:type="dxa"/>
          </w:tcPr>
          <w:p w:rsidR="00F31F22" w:rsidRDefault="00F31F22" w:rsidP="00F31F22">
            <w:pPr>
              <w:jc w:val="center"/>
            </w:pPr>
            <w:r>
              <w:t>S2</w:t>
            </w:r>
          </w:p>
        </w:tc>
        <w:tc>
          <w:tcPr>
            <w:tcW w:w="850" w:type="dxa"/>
          </w:tcPr>
          <w:p w:rsidR="00F31F22" w:rsidRDefault="00F31F22" w:rsidP="00F31F22">
            <w:pPr>
              <w:jc w:val="center"/>
            </w:pPr>
            <w:r>
              <w:t>S1</w:t>
            </w:r>
          </w:p>
        </w:tc>
        <w:tc>
          <w:tcPr>
            <w:tcW w:w="851" w:type="dxa"/>
          </w:tcPr>
          <w:p w:rsidR="00F31F22" w:rsidRDefault="00F31F22" w:rsidP="00F31F22">
            <w:pPr>
              <w:jc w:val="center"/>
            </w:pPr>
            <w:r>
              <w:t>S0</w:t>
            </w:r>
          </w:p>
        </w:tc>
        <w:tc>
          <w:tcPr>
            <w:tcW w:w="2977" w:type="dxa"/>
          </w:tcPr>
          <w:p w:rsidR="00F31F22" w:rsidRDefault="00F31F22" w:rsidP="00F31F22">
            <w:pPr>
              <w:jc w:val="center"/>
            </w:pPr>
            <w:r>
              <w:t>İŞLEMLER</w:t>
            </w:r>
          </w:p>
        </w:tc>
      </w:tr>
      <w:tr w:rsidR="00F31F22" w:rsidTr="00F31F22">
        <w:trPr>
          <w:jc w:val="center"/>
        </w:trPr>
        <w:tc>
          <w:tcPr>
            <w:tcW w:w="921" w:type="dxa"/>
          </w:tcPr>
          <w:p w:rsidR="00F31F22" w:rsidRDefault="00F31F22" w:rsidP="00F31F22">
            <w:pPr>
              <w:jc w:val="center"/>
            </w:pPr>
            <w:r>
              <w:t>0</w:t>
            </w:r>
          </w:p>
        </w:tc>
        <w:tc>
          <w:tcPr>
            <w:tcW w:w="850" w:type="dxa"/>
          </w:tcPr>
          <w:p w:rsidR="00F31F22" w:rsidRDefault="00F31F22" w:rsidP="00F31F22">
            <w:pPr>
              <w:jc w:val="center"/>
            </w:pPr>
            <w:r>
              <w:t>0</w:t>
            </w:r>
          </w:p>
        </w:tc>
        <w:tc>
          <w:tcPr>
            <w:tcW w:w="851" w:type="dxa"/>
          </w:tcPr>
          <w:p w:rsidR="00F31F22" w:rsidRDefault="00F31F22" w:rsidP="00F31F22">
            <w:pPr>
              <w:jc w:val="center"/>
            </w:pPr>
            <w:r>
              <w:t>0</w:t>
            </w:r>
          </w:p>
        </w:tc>
        <w:tc>
          <w:tcPr>
            <w:tcW w:w="2977" w:type="dxa"/>
          </w:tcPr>
          <w:p w:rsidR="00F31F22" w:rsidRDefault="00F31F22" w:rsidP="00F31F22">
            <w:pPr>
              <w:jc w:val="center"/>
            </w:pPr>
            <w:r>
              <w:t>Ç &lt;- A + B +</w:t>
            </w:r>
            <w:proofErr w:type="spellStart"/>
            <w:r>
              <w:t>Eg</w:t>
            </w:r>
            <w:proofErr w:type="spellEnd"/>
          </w:p>
        </w:tc>
      </w:tr>
      <w:tr w:rsidR="00F31F22" w:rsidTr="00F31F22">
        <w:trPr>
          <w:jc w:val="center"/>
        </w:trPr>
        <w:tc>
          <w:tcPr>
            <w:tcW w:w="921" w:type="dxa"/>
          </w:tcPr>
          <w:p w:rsidR="00F31F22" w:rsidRDefault="00F31F22" w:rsidP="00F31F22">
            <w:pPr>
              <w:jc w:val="center"/>
            </w:pPr>
            <w:r>
              <w:t>0</w:t>
            </w:r>
          </w:p>
        </w:tc>
        <w:tc>
          <w:tcPr>
            <w:tcW w:w="850" w:type="dxa"/>
          </w:tcPr>
          <w:p w:rsidR="00F31F22" w:rsidRDefault="00F31F22" w:rsidP="00F31F22">
            <w:pPr>
              <w:jc w:val="center"/>
            </w:pPr>
            <w:r>
              <w:t>0</w:t>
            </w:r>
          </w:p>
        </w:tc>
        <w:tc>
          <w:tcPr>
            <w:tcW w:w="851" w:type="dxa"/>
          </w:tcPr>
          <w:p w:rsidR="00F31F22" w:rsidRDefault="00F31F22" w:rsidP="00F31F22">
            <w:pPr>
              <w:jc w:val="center"/>
            </w:pPr>
            <w:r>
              <w:t>1</w:t>
            </w:r>
          </w:p>
        </w:tc>
        <w:tc>
          <w:tcPr>
            <w:tcW w:w="2977" w:type="dxa"/>
          </w:tcPr>
          <w:p w:rsidR="00F31F22" w:rsidRDefault="00F31F22" w:rsidP="00F31F22">
            <w:pPr>
              <w:jc w:val="center"/>
            </w:pPr>
            <w:r>
              <w:t>Ç &lt;- A + B’ +</w:t>
            </w:r>
            <w:proofErr w:type="spellStart"/>
            <w:r>
              <w:t>Eg</w:t>
            </w:r>
            <w:proofErr w:type="spellEnd"/>
          </w:p>
        </w:tc>
      </w:tr>
      <w:tr w:rsidR="00F31F22" w:rsidTr="00F31F22">
        <w:trPr>
          <w:jc w:val="center"/>
        </w:trPr>
        <w:tc>
          <w:tcPr>
            <w:tcW w:w="921" w:type="dxa"/>
          </w:tcPr>
          <w:p w:rsidR="00F31F22" w:rsidRDefault="00F31F22" w:rsidP="00F31F22">
            <w:pPr>
              <w:jc w:val="center"/>
            </w:pPr>
            <w:r>
              <w:t>0</w:t>
            </w:r>
          </w:p>
        </w:tc>
        <w:tc>
          <w:tcPr>
            <w:tcW w:w="850" w:type="dxa"/>
          </w:tcPr>
          <w:p w:rsidR="00F31F22" w:rsidRDefault="00F31F22" w:rsidP="00F31F22">
            <w:pPr>
              <w:jc w:val="center"/>
            </w:pPr>
            <w:r>
              <w:t>1</w:t>
            </w:r>
          </w:p>
        </w:tc>
        <w:tc>
          <w:tcPr>
            <w:tcW w:w="851" w:type="dxa"/>
          </w:tcPr>
          <w:p w:rsidR="00F31F22" w:rsidRDefault="00F31F22" w:rsidP="00F31F22">
            <w:pPr>
              <w:jc w:val="center"/>
            </w:pPr>
            <w:r>
              <w:t>0</w:t>
            </w:r>
          </w:p>
        </w:tc>
        <w:tc>
          <w:tcPr>
            <w:tcW w:w="2977" w:type="dxa"/>
          </w:tcPr>
          <w:p w:rsidR="00F31F22" w:rsidRDefault="00572516" w:rsidP="00F31F22">
            <w:pPr>
              <w:jc w:val="center"/>
            </w:pPr>
            <w:r>
              <w:rPr>
                <w:noProof/>
                <w:lang w:eastAsia="tr-TR"/>
              </w:rPr>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029" type="#_x0000_t124" style="position:absolute;left:0;text-align:left;margin-left:75.35pt;margin-top:1.1pt;width:8.85pt;height:10.2pt;z-index:251658240;mso-position-horizontal-relative:text;mso-position-vertical-relative:text"/>
              </w:pict>
            </w:r>
            <w:r w:rsidR="00F31F22">
              <w:t xml:space="preserve">Ç &lt;- </w:t>
            </w:r>
            <w:proofErr w:type="gramStart"/>
            <w:r w:rsidR="00F31F22">
              <w:t>A    B</w:t>
            </w:r>
            <w:proofErr w:type="gramEnd"/>
          </w:p>
        </w:tc>
      </w:tr>
      <w:tr w:rsidR="00F31F22" w:rsidTr="00F31F22">
        <w:trPr>
          <w:jc w:val="center"/>
        </w:trPr>
        <w:tc>
          <w:tcPr>
            <w:tcW w:w="921" w:type="dxa"/>
          </w:tcPr>
          <w:p w:rsidR="00F31F22" w:rsidRDefault="00F31F22" w:rsidP="00F31F22">
            <w:pPr>
              <w:jc w:val="center"/>
            </w:pPr>
            <w:r>
              <w:t>0</w:t>
            </w:r>
          </w:p>
        </w:tc>
        <w:tc>
          <w:tcPr>
            <w:tcW w:w="850" w:type="dxa"/>
          </w:tcPr>
          <w:p w:rsidR="00F31F22" w:rsidRDefault="00F31F22" w:rsidP="00F31F22">
            <w:pPr>
              <w:jc w:val="center"/>
            </w:pPr>
            <w:r>
              <w:t>1</w:t>
            </w:r>
          </w:p>
        </w:tc>
        <w:tc>
          <w:tcPr>
            <w:tcW w:w="851" w:type="dxa"/>
          </w:tcPr>
          <w:p w:rsidR="00F31F22" w:rsidRDefault="00F31F22" w:rsidP="00F31F22">
            <w:pPr>
              <w:jc w:val="center"/>
            </w:pPr>
            <w:r>
              <w:t>1</w:t>
            </w:r>
          </w:p>
        </w:tc>
        <w:tc>
          <w:tcPr>
            <w:tcW w:w="2977" w:type="dxa"/>
          </w:tcPr>
          <w:p w:rsidR="00F31F22" w:rsidRDefault="00F31F22" w:rsidP="00A813B3">
            <w:pPr>
              <w:jc w:val="center"/>
            </w:pPr>
            <w:r>
              <w:t xml:space="preserve">Ç &lt;- </w:t>
            </w:r>
            <w:r w:rsidR="00A813B3">
              <w:t>0</w:t>
            </w:r>
          </w:p>
        </w:tc>
      </w:tr>
      <w:tr w:rsidR="00F31F22" w:rsidTr="00F31F22">
        <w:trPr>
          <w:jc w:val="center"/>
        </w:trPr>
        <w:tc>
          <w:tcPr>
            <w:tcW w:w="921" w:type="dxa"/>
          </w:tcPr>
          <w:p w:rsidR="00F31F22" w:rsidRDefault="00F31F22" w:rsidP="00F31F22">
            <w:pPr>
              <w:jc w:val="center"/>
            </w:pPr>
            <w:r>
              <w:t>1</w:t>
            </w:r>
          </w:p>
        </w:tc>
        <w:tc>
          <w:tcPr>
            <w:tcW w:w="850" w:type="dxa"/>
          </w:tcPr>
          <w:p w:rsidR="00F31F22" w:rsidRDefault="00F31F22" w:rsidP="00F31F22">
            <w:pPr>
              <w:jc w:val="center"/>
            </w:pPr>
            <w:r>
              <w:t>0</w:t>
            </w:r>
          </w:p>
        </w:tc>
        <w:tc>
          <w:tcPr>
            <w:tcW w:w="851" w:type="dxa"/>
          </w:tcPr>
          <w:p w:rsidR="00F31F22" w:rsidRDefault="00F31F22" w:rsidP="00F31F22">
            <w:pPr>
              <w:jc w:val="center"/>
            </w:pPr>
            <w:r>
              <w:t>0</w:t>
            </w:r>
          </w:p>
        </w:tc>
        <w:tc>
          <w:tcPr>
            <w:tcW w:w="2977" w:type="dxa"/>
          </w:tcPr>
          <w:p w:rsidR="00F31F22" w:rsidRDefault="00F31F22" w:rsidP="00A813B3">
            <w:pPr>
              <w:jc w:val="center"/>
            </w:pPr>
            <w:r>
              <w:t xml:space="preserve">Ç &lt;- A + </w:t>
            </w:r>
            <w:proofErr w:type="spellStart"/>
            <w:r>
              <w:t>Eg</w:t>
            </w:r>
            <w:proofErr w:type="spellEnd"/>
          </w:p>
        </w:tc>
      </w:tr>
      <w:tr w:rsidR="00F31F22" w:rsidTr="00F31F22">
        <w:trPr>
          <w:jc w:val="center"/>
        </w:trPr>
        <w:tc>
          <w:tcPr>
            <w:tcW w:w="921" w:type="dxa"/>
          </w:tcPr>
          <w:p w:rsidR="00F31F22" w:rsidRDefault="00F31F22" w:rsidP="00F31F22">
            <w:pPr>
              <w:jc w:val="center"/>
            </w:pPr>
            <w:r>
              <w:t>1</w:t>
            </w:r>
          </w:p>
        </w:tc>
        <w:tc>
          <w:tcPr>
            <w:tcW w:w="850" w:type="dxa"/>
          </w:tcPr>
          <w:p w:rsidR="00F31F22" w:rsidRDefault="00F31F22" w:rsidP="00F31F22">
            <w:pPr>
              <w:jc w:val="center"/>
            </w:pPr>
            <w:r>
              <w:t>0</w:t>
            </w:r>
          </w:p>
        </w:tc>
        <w:tc>
          <w:tcPr>
            <w:tcW w:w="851" w:type="dxa"/>
          </w:tcPr>
          <w:p w:rsidR="00F31F22" w:rsidRDefault="00F31F22" w:rsidP="00F31F22">
            <w:pPr>
              <w:jc w:val="center"/>
            </w:pPr>
            <w:r>
              <w:t>1</w:t>
            </w:r>
          </w:p>
        </w:tc>
        <w:tc>
          <w:tcPr>
            <w:tcW w:w="2977" w:type="dxa"/>
          </w:tcPr>
          <w:p w:rsidR="00F31F22" w:rsidRDefault="00F31F22" w:rsidP="00F31F22">
            <w:pPr>
              <w:jc w:val="center"/>
            </w:pPr>
            <w:r>
              <w:t>Ç &lt;- A</w:t>
            </w:r>
            <w:r w:rsidR="00A813B3">
              <w:t>’</w:t>
            </w:r>
          </w:p>
        </w:tc>
      </w:tr>
      <w:tr w:rsidR="00F31F22" w:rsidTr="00F31F22">
        <w:trPr>
          <w:jc w:val="center"/>
        </w:trPr>
        <w:tc>
          <w:tcPr>
            <w:tcW w:w="921" w:type="dxa"/>
          </w:tcPr>
          <w:p w:rsidR="00F31F22" w:rsidRDefault="00F31F22" w:rsidP="00F31F22">
            <w:pPr>
              <w:jc w:val="center"/>
            </w:pPr>
            <w:r>
              <w:t>1</w:t>
            </w:r>
          </w:p>
        </w:tc>
        <w:tc>
          <w:tcPr>
            <w:tcW w:w="850" w:type="dxa"/>
          </w:tcPr>
          <w:p w:rsidR="00F31F22" w:rsidRDefault="00F31F22" w:rsidP="00F31F22">
            <w:pPr>
              <w:jc w:val="center"/>
            </w:pPr>
            <w:r>
              <w:t>1</w:t>
            </w:r>
          </w:p>
        </w:tc>
        <w:tc>
          <w:tcPr>
            <w:tcW w:w="851" w:type="dxa"/>
          </w:tcPr>
          <w:p w:rsidR="00F31F22" w:rsidRDefault="00F31F22" w:rsidP="00F31F22">
            <w:pPr>
              <w:jc w:val="center"/>
            </w:pPr>
            <w:r>
              <w:t>0</w:t>
            </w:r>
          </w:p>
        </w:tc>
        <w:tc>
          <w:tcPr>
            <w:tcW w:w="2977" w:type="dxa"/>
          </w:tcPr>
          <w:p w:rsidR="00F31F22" w:rsidRDefault="00F31F22" w:rsidP="00A813B3">
            <w:pPr>
              <w:jc w:val="center"/>
            </w:pPr>
            <w:r>
              <w:t>Ç &lt;- A</w:t>
            </w:r>
            <w:r w:rsidR="00A813B3">
              <w:t>’</w:t>
            </w:r>
            <w:r>
              <w:t xml:space="preserve"> + </w:t>
            </w:r>
            <w:proofErr w:type="spellStart"/>
            <w:r>
              <w:t>Eg</w:t>
            </w:r>
            <w:proofErr w:type="spellEnd"/>
          </w:p>
        </w:tc>
      </w:tr>
      <w:tr w:rsidR="00F31F22" w:rsidTr="00F31F22">
        <w:trPr>
          <w:jc w:val="center"/>
        </w:trPr>
        <w:tc>
          <w:tcPr>
            <w:tcW w:w="921" w:type="dxa"/>
          </w:tcPr>
          <w:p w:rsidR="00F31F22" w:rsidRDefault="00F31F22" w:rsidP="00F31F22">
            <w:pPr>
              <w:jc w:val="center"/>
            </w:pPr>
            <w:r>
              <w:t>1</w:t>
            </w:r>
          </w:p>
        </w:tc>
        <w:tc>
          <w:tcPr>
            <w:tcW w:w="850" w:type="dxa"/>
          </w:tcPr>
          <w:p w:rsidR="00F31F22" w:rsidRDefault="00F31F22" w:rsidP="00F31F22">
            <w:pPr>
              <w:jc w:val="center"/>
            </w:pPr>
            <w:r>
              <w:t>1</w:t>
            </w:r>
          </w:p>
        </w:tc>
        <w:tc>
          <w:tcPr>
            <w:tcW w:w="851" w:type="dxa"/>
          </w:tcPr>
          <w:p w:rsidR="00F31F22" w:rsidRDefault="00F31F22" w:rsidP="00F31F22">
            <w:pPr>
              <w:jc w:val="center"/>
            </w:pPr>
            <w:r>
              <w:t>1</w:t>
            </w:r>
          </w:p>
        </w:tc>
        <w:tc>
          <w:tcPr>
            <w:tcW w:w="2977" w:type="dxa"/>
          </w:tcPr>
          <w:p w:rsidR="00F31F22" w:rsidRDefault="00F31F22" w:rsidP="00F31F22">
            <w:pPr>
              <w:jc w:val="center"/>
            </w:pPr>
            <w:r>
              <w:t>Ç &lt;- B</w:t>
            </w:r>
          </w:p>
        </w:tc>
      </w:tr>
    </w:tbl>
    <w:p w:rsidR="00E24D17" w:rsidRDefault="00E24D17" w:rsidP="00F31F22"/>
    <w:p w:rsidR="000A6B54" w:rsidRDefault="005916F6" w:rsidP="005916F6">
      <w:r>
        <w:t xml:space="preserve">Tasarımda veri seçiciler kullanılarak tam toplayıcıya işlemler için gereken verilerin gitmesi temel alınmıştır. 8 işlem yapabilen bir aritmetik için 3 adet seçici giriş yeterli olmakta ve her </w:t>
      </w:r>
      <w:r w:rsidR="00E54D7B">
        <w:t>değişik giriş tabloda görülen farklı bir işlemi gerçekleştirmektedir. Bütün işlem sonuçları tam toplayıcının çıkışından alınmaktadır ve elde çıkışı da yapılan işleme uygun olarak değerini değiştirmektedir.</w:t>
      </w:r>
    </w:p>
    <w:p w:rsidR="00E54D7B" w:rsidRDefault="00E54D7B" w:rsidP="005916F6"/>
    <w:p w:rsidR="00D258B1" w:rsidRDefault="00D258B1" w:rsidP="005916F6"/>
    <w:p w:rsidR="00D258B1" w:rsidRDefault="00D258B1" w:rsidP="005916F6"/>
    <w:p w:rsidR="00D258B1" w:rsidRDefault="00D258B1" w:rsidP="005916F6"/>
    <w:p w:rsidR="00D258B1" w:rsidRDefault="00D258B1" w:rsidP="005916F6"/>
    <w:p w:rsidR="00D258B1" w:rsidRDefault="00D258B1" w:rsidP="00E54D7B"/>
    <w:p w:rsidR="00E54D7B" w:rsidRPr="000C3F60" w:rsidRDefault="00E54D7B" w:rsidP="00E54D7B">
      <w:pPr>
        <w:rPr>
          <w:b/>
        </w:rPr>
      </w:pPr>
      <w:r w:rsidRPr="000C3F60">
        <w:rPr>
          <w:b/>
        </w:rPr>
        <w:lastRenderedPageBreak/>
        <w:t xml:space="preserve">Deney </w:t>
      </w:r>
      <w:proofErr w:type="gramStart"/>
      <w:r>
        <w:rPr>
          <w:b/>
        </w:rPr>
        <w:t>9.2</w:t>
      </w:r>
      <w:proofErr w:type="gramEnd"/>
      <w:r w:rsidRPr="000C3F60">
        <w:rPr>
          <w:b/>
        </w:rPr>
        <w:t>:</w:t>
      </w:r>
    </w:p>
    <w:p w:rsidR="00E54D7B" w:rsidRDefault="00E54D7B" w:rsidP="00E54D7B"/>
    <w:p w:rsidR="005916F6" w:rsidRDefault="00E54D7B" w:rsidP="00E54D7B">
      <w:pPr>
        <w:rPr>
          <w:b/>
        </w:rPr>
      </w:pPr>
      <w:r>
        <w:rPr>
          <w:b/>
        </w:rPr>
        <w:t>Yapılan Tasarım :</w:t>
      </w:r>
      <w:r w:rsidR="00256E5B">
        <w:rPr>
          <w:b/>
          <w:noProof/>
          <w:lang w:eastAsia="tr-TR"/>
        </w:rPr>
        <w:drawing>
          <wp:inline distT="0" distB="0" distL="0" distR="0">
            <wp:extent cx="5753735" cy="3381375"/>
            <wp:effectExtent l="19050" t="0" r="0" b="0"/>
            <wp:docPr id="13" name="Resim 7" descr="C:\Documents and Settings\Aykut Akın\Desktop\adsız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ykut Akın\Desktop\adsız2.bmp"/>
                    <pic:cNvPicPr>
                      <a:picLocks noChangeAspect="1" noChangeArrowheads="1"/>
                    </pic:cNvPicPr>
                  </pic:nvPicPr>
                  <pic:blipFill>
                    <a:blip r:embed="rId7" cstate="print"/>
                    <a:srcRect/>
                    <a:stretch>
                      <a:fillRect/>
                    </a:stretch>
                  </pic:blipFill>
                  <pic:spPr bwMode="auto">
                    <a:xfrm>
                      <a:off x="0" y="0"/>
                      <a:ext cx="5753735" cy="3381375"/>
                    </a:xfrm>
                    <a:prstGeom prst="rect">
                      <a:avLst/>
                    </a:prstGeom>
                    <a:noFill/>
                    <a:ln w="9525">
                      <a:noFill/>
                      <a:miter lim="800000"/>
                      <a:headEnd/>
                      <a:tailEnd/>
                    </a:ln>
                  </pic:spPr>
                </pic:pic>
              </a:graphicData>
            </a:graphic>
          </wp:inline>
        </w:drawing>
      </w:r>
    </w:p>
    <w:p w:rsidR="009152FC" w:rsidRDefault="00256E5B">
      <w:r>
        <w:t xml:space="preserve">Tasarımda 4 bitlik verilerin </w:t>
      </w:r>
      <w:proofErr w:type="spellStart"/>
      <w:r>
        <w:t>shift</w:t>
      </w:r>
      <w:proofErr w:type="spellEnd"/>
      <w:r>
        <w:t xml:space="preserve"> </w:t>
      </w:r>
      <w:proofErr w:type="spellStart"/>
      <w:r>
        <w:t>registerlara</w:t>
      </w:r>
      <w:proofErr w:type="spellEnd"/>
      <w:r>
        <w:t xml:space="preserve"> yüklenmesi planlanmış ve </w:t>
      </w:r>
      <w:proofErr w:type="spellStart"/>
      <w:r>
        <w:t>ALU’da</w:t>
      </w:r>
      <w:proofErr w:type="spellEnd"/>
      <w:r>
        <w:t xml:space="preserve"> işlemler yapıldıktan sora oluşan çıkışların da bir başka </w:t>
      </w:r>
      <w:proofErr w:type="spellStart"/>
      <w:r>
        <w:t>shift</w:t>
      </w:r>
      <w:proofErr w:type="spellEnd"/>
      <w:r>
        <w:t xml:space="preserve"> </w:t>
      </w:r>
      <w:proofErr w:type="spellStart"/>
      <w:r>
        <w:t>registerın</w:t>
      </w:r>
      <w:proofErr w:type="spellEnd"/>
      <w:r>
        <w:t xml:space="preserve"> çıkışlarında tutulması sağlanmıştır. Böylece 4 bitlik işlemin sonucu saklanmış olmaktadır.</w:t>
      </w:r>
    </w:p>
    <w:p w:rsidR="009152FC" w:rsidRDefault="009152FC"/>
    <w:p w:rsidR="00714191" w:rsidRDefault="00714191">
      <w:pPr>
        <w:rPr>
          <w:b/>
        </w:rPr>
      </w:pPr>
      <w:r w:rsidRPr="000C3F60">
        <w:rPr>
          <w:b/>
        </w:rPr>
        <w:t>Raporda İstenenler:</w:t>
      </w:r>
    </w:p>
    <w:p w:rsidR="00E24D17" w:rsidRDefault="009152FC">
      <w:pPr>
        <w:rPr>
          <w:noProof/>
          <w:lang w:eastAsia="tr-TR"/>
        </w:rPr>
      </w:pPr>
      <w:r>
        <w:rPr>
          <w:b/>
          <w:noProof/>
          <w:lang w:eastAsia="tr-TR"/>
        </w:rPr>
        <w:drawing>
          <wp:inline distT="0" distB="0" distL="0" distR="0">
            <wp:extent cx="3852782" cy="4623758"/>
            <wp:effectExtent l="19050" t="0" r="0" b="0"/>
            <wp:docPr id="3" name="Resim 2" descr="C:\Documents and Settings\Aykut Akın\Desktop\adsı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ykut Akın\Desktop\adsız.bmp"/>
                    <pic:cNvPicPr>
                      <a:picLocks noChangeAspect="1" noChangeArrowheads="1"/>
                    </pic:cNvPicPr>
                  </pic:nvPicPr>
                  <pic:blipFill>
                    <a:blip r:embed="rId8" cstate="print"/>
                    <a:srcRect/>
                    <a:stretch>
                      <a:fillRect/>
                    </a:stretch>
                  </pic:blipFill>
                  <pic:spPr bwMode="auto">
                    <a:xfrm>
                      <a:off x="0" y="0"/>
                      <a:ext cx="3855029" cy="4626454"/>
                    </a:xfrm>
                    <a:prstGeom prst="rect">
                      <a:avLst/>
                    </a:prstGeom>
                    <a:noFill/>
                    <a:ln w="9525">
                      <a:noFill/>
                      <a:miter lim="800000"/>
                      <a:headEnd/>
                      <a:tailEnd/>
                    </a:ln>
                  </pic:spPr>
                </pic:pic>
              </a:graphicData>
            </a:graphic>
          </wp:inline>
        </w:drawing>
      </w:r>
    </w:p>
    <w:p w:rsidR="009152FC" w:rsidRPr="000C3F60" w:rsidRDefault="009152FC" w:rsidP="009152FC">
      <w:pPr>
        <w:rPr>
          <w:noProof/>
          <w:lang w:eastAsia="tr-TR"/>
        </w:rPr>
      </w:pPr>
      <w:r>
        <w:rPr>
          <w:noProof/>
          <w:lang w:eastAsia="tr-TR"/>
        </w:rPr>
        <w:lastRenderedPageBreak/>
        <w:t>Önce #1 ve #2 nolu shift registerların S1 ve S0 bacakları 1 yapılarak sayılar load edilir. Daha sonra #1 nolu shift register için S1=0, S0=1 yapılarak sağa öteleme ayarı yapılmış olur. #2 nolu shift register içinde S1=1, S0=0 yapılarak sola doğru öteleme ayarının yapılması sağlanır. #2 nolu shift registerın 8 bitlik ve toplama devresinin 8 bitlik olmasının nedeni 4 bit 2 sayının çarpımının 8 bite kadar çıkabilmesinden kaynaklanmaktadır. #1 shift registerının çıkışının ilk biti kontrol biri konumunda kullanılır. Eğer 0 ise #3 shift registerının çıkışları 0 olacaktır. Eğer 1 ise S1 ve S0 da 1 yapılır. Böylece #3 shift registerının çıkışı kontrol bitine bakarak değiştirilerek toplama devresine aktarılmış olur.</w:t>
      </w:r>
      <w:r w:rsidR="001E6999">
        <w:rPr>
          <w:noProof/>
          <w:lang w:eastAsia="tr-TR"/>
        </w:rPr>
        <w:t xml:space="preserve"> Toplama devresi</w:t>
      </w:r>
      <w:r w:rsidR="009A748D">
        <w:rPr>
          <w:noProof/>
          <w:lang w:eastAsia="tr-TR"/>
        </w:rPr>
        <w:t xml:space="preserve"> </w:t>
      </w:r>
      <w:r w:rsidR="001E6999">
        <w:rPr>
          <w:noProof/>
          <w:lang w:eastAsia="tr-TR"/>
        </w:rPr>
        <w:t>de sürekli bir önceki değeri ile #3 nolu shift registerdan gelen değeri toplayarak çarpma işlemini deney föyündeki 2.algoritmaya göre yapmış olur.</w:t>
      </w:r>
    </w:p>
    <w:sectPr w:rsidR="009152FC" w:rsidRPr="000C3F60" w:rsidSect="00D258B1">
      <w:pgSz w:w="11906" w:h="16838"/>
      <w:pgMar w:top="1135" w:right="1417" w:bottom="70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461A7"/>
    <w:rsid w:val="00026231"/>
    <w:rsid w:val="00067CF9"/>
    <w:rsid w:val="000A6B54"/>
    <w:rsid w:val="000C3F60"/>
    <w:rsid w:val="000E0068"/>
    <w:rsid w:val="000F6173"/>
    <w:rsid w:val="00112F96"/>
    <w:rsid w:val="00124FB8"/>
    <w:rsid w:val="00174A02"/>
    <w:rsid w:val="00182354"/>
    <w:rsid w:val="00187E8B"/>
    <w:rsid w:val="00194989"/>
    <w:rsid w:val="001B1905"/>
    <w:rsid w:val="001E6999"/>
    <w:rsid w:val="00200D05"/>
    <w:rsid w:val="00211C95"/>
    <w:rsid w:val="00237B7A"/>
    <w:rsid w:val="002461A7"/>
    <w:rsid w:val="00256E5B"/>
    <w:rsid w:val="00275181"/>
    <w:rsid w:val="002A725B"/>
    <w:rsid w:val="00344EAF"/>
    <w:rsid w:val="00374B56"/>
    <w:rsid w:val="0038779D"/>
    <w:rsid w:val="003A446D"/>
    <w:rsid w:val="003F3E8D"/>
    <w:rsid w:val="0040252E"/>
    <w:rsid w:val="00427D52"/>
    <w:rsid w:val="004617EF"/>
    <w:rsid w:val="004B1DD1"/>
    <w:rsid w:val="00517716"/>
    <w:rsid w:val="00535F4F"/>
    <w:rsid w:val="00572516"/>
    <w:rsid w:val="005916F6"/>
    <w:rsid w:val="005A3798"/>
    <w:rsid w:val="005B3515"/>
    <w:rsid w:val="005B6797"/>
    <w:rsid w:val="005C2A0E"/>
    <w:rsid w:val="0066153B"/>
    <w:rsid w:val="00674A00"/>
    <w:rsid w:val="006D3A01"/>
    <w:rsid w:val="00714191"/>
    <w:rsid w:val="007171D3"/>
    <w:rsid w:val="007579D5"/>
    <w:rsid w:val="00766BA2"/>
    <w:rsid w:val="0076781D"/>
    <w:rsid w:val="00790F87"/>
    <w:rsid w:val="00810846"/>
    <w:rsid w:val="00823DDB"/>
    <w:rsid w:val="00837895"/>
    <w:rsid w:val="00861EF0"/>
    <w:rsid w:val="008950A6"/>
    <w:rsid w:val="008D600D"/>
    <w:rsid w:val="008F35E1"/>
    <w:rsid w:val="00901BBD"/>
    <w:rsid w:val="009152FC"/>
    <w:rsid w:val="009A1C2D"/>
    <w:rsid w:val="009A748D"/>
    <w:rsid w:val="009C24D9"/>
    <w:rsid w:val="00A129A1"/>
    <w:rsid w:val="00A26A1D"/>
    <w:rsid w:val="00A34336"/>
    <w:rsid w:val="00A813B3"/>
    <w:rsid w:val="00A97077"/>
    <w:rsid w:val="00AD1608"/>
    <w:rsid w:val="00B12181"/>
    <w:rsid w:val="00B92A0E"/>
    <w:rsid w:val="00BA3010"/>
    <w:rsid w:val="00C251C9"/>
    <w:rsid w:val="00C6294D"/>
    <w:rsid w:val="00CF1BA3"/>
    <w:rsid w:val="00D132A5"/>
    <w:rsid w:val="00D258B1"/>
    <w:rsid w:val="00D40CAF"/>
    <w:rsid w:val="00D74279"/>
    <w:rsid w:val="00DB26BC"/>
    <w:rsid w:val="00DC1317"/>
    <w:rsid w:val="00DD0A78"/>
    <w:rsid w:val="00DF0D37"/>
    <w:rsid w:val="00DF58EA"/>
    <w:rsid w:val="00E1570A"/>
    <w:rsid w:val="00E24D17"/>
    <w:rsid w:val="00E32E56"/>
    <w:rsid w:val="00E34410"/>
    <w:rsid w:val="00E5194D"/>
    <w:rsid w:val="00E54D7B"/>
    <w:rsid w:val="00E87566"/>
    <w:rsid w:val="00F31F22"/>
    <w:rsid w:val="00F734C3"/>
    <w:rsid w:val="00FA72E2"/>
    <w:rsid w:val="00FD2E27"/>
    <w:rsid w:val="00FE2090"/>
    <w:rsid w:val="00FF21B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1A7"/>
    <w:pPr>
      <w:suppressAutoHyphens/>
      <w:spacing w:after="0" w:line="240" w:lineRule="auto"/>
    </w:pPr>
    <w:rPr>
      <w:rFonts w:ascii="Times New Roman" w:eastAsia="Times New Roman" w:hAnsi="Times New Roman" w:cs="Times New Roman"/>
      <w:sz w:val="24"/>
      <w:szCs w:val="24"/>
      <w:lang w:eastAsia="ar-S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461A7"/>
    <w:rPr>
      <w:rFonts w:ascii="Tahoma" w:hAnsi="Tahoma" w:cs="Tahoma"/>
      <w:sz w:val="16"/>
      <w:szCs w:val="16"/>
    </w:rPr>
  </w:style>
  <w:style w:type="character" w:customStyle="1" w:styleId="BalonMetniChar">
    <w:name w:val="Balon Metni Char"/>
    <w:basedOn w:val="VarsaylanParagrafYazTipi"/>
    <w:link w:val="BalonMetni"/>
    <w:uiPriority w:val="99"/>
    <w:semiHidden/>
    <w:rsid w:val="002461A7"/>
    <w:rPr>
      <w:rFonts w:ascii="Tahoma" w:eastAsia="Times New Roman" w:hAnsi="Tahoma" w:cs="Tahoma"/>
      <w:sz w:val="16"/>
      <w:szCs w:val="16"/>
      <w:lang w:eastAsia="ar-SA"/>
    </w:rPr>
  </w:style>
  <w:style w:type="table" w:styleId="TabloKlavuzu">
    <w:name w:val="Table Grid"/>
    <w:basedOn w:val="NormalTablo"/>
    <w:uiPriority w:val="59"/>
    <w:rsid w:val="00067C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5B6797"/>
    <w:rPr>
      <w:color w:val="808080"/>
    </w:rPr>
  </w:style>
</w:styles>
</file>

<file path=word/webSettings.xml><?xml version="1.0" encoding="utf-8"?>
<w:webSettings xmlns:r="http://schemas.openxmlformats.org/officeDocument/2006/relationships" xmlns:w="http://schemas.openxmlformats.org/wordprocessingml/2006/main">
  <w:divs>
    <w:div w:id="4672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DD8A2-36B4-41C1-921D-5831DCEA3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4</Pages>
  <Words>374</Words>
  <Characters>2138</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Levo</dc:creator>
  <cp:lastModifiedBy>Aykut</cp:lastModifiedBy>
  <cp:revision>31</cp:revision>
  <dcterms:created xsi:type="dcterms:W3CDTF">2010-03-01T15:02:00Z</dcterms:created>
  <dcterms:modified xsi:type="dcterms:W3CDTF">2010-04-25T13:00:00Z</dcterms:modified>
</cp:coreProperties>
</file>