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F8" w:rsidRPr="004E2372" w:rsidRDefault="003315BD" w:rsidP="003315BD">
      <w:pPr>
        <w:pStyle w:val="AralkYok"/>
        <w:rPr>
          <w:b/>
          <w:sz w:val="32"/>
          <w:lang w:val="tr-TR"/>
        </w:rPr>
      </w:pPr>
      <w:r w:rsidRPr="004E2372">
        <w:rPr>
          <w:b/>
          <w:sz w:val="32"/>
        </w:rPr>
        <w:t>Addressing Modes of 6800</w:t>
      </w:r>
    </w:p>
    <w:p w:rsidR="00CD59F8" w:rsidRPr="003315BD" w:rsidRDefault="003315BD" w:rsidP="003315BD">
      <w:pPr>
        <w:pStyle w:val="AralkYok"/>
        <w:numPr>
          <w:ilvl w:val="0"/>
          <w:numId w:val="4"/>
        </w:numPr>
        <w:rPr>
          <w:lang w:val="tr-TR"/>
        </w:rPr>
      </w:pPr>
      <w:r w:rsidRPr="003315BD">
        <w:t>Inherent (Implied)</w:t>
      </w:r>
    </w:p>
    <w:p w:rsidR="00CD59F8" w:rsidRPr="003315BD" w:rsidRDefault="003315BD" w:rsidP="003315BD">
      <w:pPr>
        <w:pStyle w:val="AralkYok"/>
        <w:numPr>
          <w:ilvl w:val="0"/>
          <w:numId w:val="4"/>
        </w:numPr>
        <w:rPr>
          <w:lang w:val="tr-TR"/>
        </w:rPr>
      </w:pPr>
      <w:r w:rsidRPr="003315BD">
        <w:t>Direct /Extended</w:t>
      </w:r>
    </w:p>
    <w:p w:rsidR="00CD59F8" w:rsidRPr="003315BD" w:rsidRDefault="003315BD" w:rsidP="003315BD">
      <w:pPr>
        <w:pStyle w:val="AralkYok"/>
        <w:numPr>
          <w:ilvl w:val="0"/>
          <w:numId w:val="4"/>
        </w:numPr>
        <w:rPr>
          <w:lang w:val="tr-TR"/>
        </w:rPr>
      </w:pPr>
      <w:r w:rsidRPr="003315BD">
        <w:t>Immediate</w:t>
      </w:r>
    </w:p>
    <w:p w:rsidR="00CD59F8" w:rsidRPr="003315BD" w:rsidRDefault="003315BD" w:rsidP="003315BD">
      <w:pPr>
        <w:pStyle w:val="AralkYok"/>
        <w:numPr>
          <w:ilvl w:val="0"/>
          <w:numId w:val="4"/>
        </w:numPr>
        <w:rPr>
          <w:lang w:val="tr-TR"/>
        </w:rPr>
      </w:pPr>
      <w:r w:rsidRPr="003315BD">
        <w:t xml:space="preserve">Indexed </w:t>
      </w:r>
    </w:p>
    <w:p w:rsidR="00CD59F8" w:rsidRPr="003315BD" w:rsidRDefault="003315BD" w:rsidP="003315BD">
      <w:pPr>
        <w:pStyle w:val="AralkYok"/>
        <w:numPr>
          <w:ilvl w:val="0"/>
          <w:numId w:val="4"/>
        </w:numPr>
        <w:rPr>
          <w:lang w:val="tr-TR"/>
        </w:rPr>
      </w:pPr>
      <w:r w:rsidRPr="003315BD">
        <w:t>Relative</w:t>
      </w:r>
    </w:p>
    <w:p w:rsidR="003315BD" w:rsidRPr="003315BD" w:rsidRDefault="003315BD" w:rsidP="003315BD">
      <w:pPr>
        <w:pStyle w:val="AralkYok"/>
        <w:rPr>
          <w:b/>
          <w:sz w:val="28"/>
        </w:rPr>
      </w:pPr>
      <w:r w:rsidRPr="003315BD">
        <w:rPr>
          <w:b/>
          <w:sz w:val="28"/>
        </w:rPr>
        <w:t xml:space="preserve">Inherent </w:t>
      </w:r>
    </w:p>
    <w:p w:rsidR="003315BD" w:rsidRPr="003315BD" w:rsidRDefault="003315BD" w:rsidP="003315BD">
      <w:pPr>
        <w:pStyle w:val="AralkYok"/>
        <w:rPr>
          <w:lang w:val="tr-TR"/>
        </w:rPr>
      </w:pPr>
      <w:r w:rsidRPr="003315BD">
        <w:t>Instructions, which do not have any operand OR their Operand is predefined in the OPCODE (Usually Accumulator). These instructions take 1 byte in the Memory. For Example:</w:t>
      </w:r>
    </w:p>
    <w:p w:rsidR="00CD59F8" w:rsidRPr="003315BD" w:rsidRDefault="003315BD" w:rsidP="003315BD">
      <w:pPr>
        <w:pStyle w:val="AralkYok"/>
        <w:rPr>
          <w:lang w:val="tr-TR"/>
        </w:rPr>
      </w:pPr>
      <w:r w:rsidRPr="003315BD">
        <w:t>NOP         (No Operation)</w:t>
      </w:r>
    </w:p>
    <w:p w:rsidR="00CD59F8" w:rsidRPr="003315BD" w:rsidRDefault="003315BD" w:rsidP="003315BD">
      <w:pPr>
        <w:pStyle w:val="AralkYok"/>
        <w:rPr>
          <w:lang w:val="tr-TR"/>
        </w:rPr>
      </w:pPr>
      <w:r w:rsidRPr="003315BD">
        <w:t>CLR A      (Clear Accumulator A)</w:t>
      </w:r>
    </w:p>
    <w:p w:rsidR="00CD59F8" w:rsidRPr="003315BD" w:rsidRDefault="003315BD" w:rsidP="003315BD">
      <w:pPr>
        <w:pStyle w:val="AralkYok"/>
        <w:rPr>
          <w:lang w:val="tr-TR"/>
        </w:rPr>
      </w:pPr>
      <w:r w:rsidRPr="003315BD">
        <w:t xml:space="preserve">SUB B     (B = B-1)    </w:t>
      </w:r>
    </w:p>
    <w:p w:rsidR="00CD59F8" w:rsidRPr="003315BD" w:rsidRDefault="003315BD" w:rsidP="003315BD">
      <w:pPr>
        <w:pStyle w:val="AralkYok"/>
        <w:rPr>
          <w:lang w:val="tr-TR"/>
        </w:rPr>
      </w:pPr>
      <w:r w:rsidRPr="003315BD">
        <w:t>CLC          (Clear Carry Flag)</w:t>
      </w:r>
    </w:p>
    <w:p w:rsidR="00CD59F8" w:rsidRDefault="003315BD" w:rsidP="003315BD">
      <w:pPr>
        <w:pStyle w:val="AralkYok"/>
      </w:pPr>
      <w:r w:rsidRPr="003315BD">
        <w:t xml:space="preserve">PSH A       (Push A into Stack) </w:t>
      </w:r>
    </w:p>
    <w:p w:rsidR="003315BD" w:rsidRPr="003315BD" w:rsidRDefault="003315BD" w:rsidP="003315BD">
      <w:pPr>
        <w:pStyle w:val="AralkYok"/>
        <w:rPr>
          <w:b/>
          <w:sz w:val="28"/>
        </w:rPr>
      </w:pPr>
      <w:r w:rsidRPr="003315BD">
        <w:rPr>
          <w:b/>
          <w:sz w:val="28"/>
        </w:rPr>
        <w:t>Immediate</w:t>
      </w:r>
    </w:p>
    <w:p w:rsidR="003315BD" w:rsidRPr="003315BD" w:rsidRDefault="003315BD" w:rsidP="003315BD">
      <w:pPr>
        <w:pStyle w:val="AralkYok"/>
        <w:rPr>
          <w:lang w:val="tr-TR"/>
        </w:rPr>
      </w:pPr>
      <w:r w:rsidRPr="003315BD">
        <w:t>In this mode, Operand itself is specified in the program memory location, next to the OPCODE</w:t>
      </w:r>
    </w:p>
    <w:p w:rsidR="003315BD" w:rsidRPr="003315BD" w:rsidRDefault="003315BD" w:rsidP="003315BD">
      <w:pPr>
        <w:pStyle w:val="AralkYok"/>
        <w:rPr>
          <w:lang w:val="tr-TR"/>
        </w:rPr>
      </w:pPr>
      <w:r w:rsidRPr="003315BD">
        <w:t xml:space="preserve">These instructions occupy two bytes of the program memory. </w:t>
      </w:r>
    </w:p>
    <w:p w:rsidR="003315BD" w:rsidRPr="003315BD" w:rsidRDefault="003315BD" w:rsidP="003315BD">
      <w:pPr>
        <w:pStyle w:val="AralkYok"/>
        <w:rPr>
          <w:lang w:val="tr-TR"/>
        </w:rPr>
      </w:pPr>
      <w:r w:rsidRPr="003315BD">
        <w:t>Byte 1:       OPCODE</w:t>
      </w:r>
    </w:p>
    <w:p w:rsidR="003315BD" w:rsidRPr="003315BD" w:rsidRDefault="003315BD" w:rsidP="003315BD">
      <w:pPr>
        <w:pStyle w:val="AralkYok"/>
      </w:pPr>
      <w:r w:rsidRPr="003315BD">
        <w:t xml:space="preserve">Byte 2:       Operand </w:t>
      </w:r>
    </w:p>
    <w:p w:rsidR="003315BD" w:rsidRDefault="003315BD" w:rsidP="003315BD">
      <w:pPr>
        <w:pStyle w:val="AralkYok"/>
        <w:rPr>
          <w:b/>
          <w:sz w:val="28"/>
        </w:rPr>
      </w:pPr>
      <w:r>
        <w:rPr>
          <w:b/>
          <w:sz w:val="28"/>
        </w:rPr>
        <w:t xml:space="preserve">Direct </w:t>
      </w:r>
    </w:p>
    <w:p w:rsidR="003315BD" w:rsidRPr="003315BD" w:rsidRDefault="003315BD" w:rsidP="003315BD">
      <w:pPr>
        <w:pStyle w:val="AralkYok"/>
      </w:pPr>
      <w:r w:rsidRPr="003315BD">
        <w:t>It is special case of Extended Addressing Mode.</w:t>
      </w:r>
    </w:p>
    <w:p w:rsidR="00CD59F8" w:rsidRPr="003315BD" w:rsidRDefault="003315BD" w:rsidP="003315BD">
      <w:pPr>
        <w:pStyle w:val="AralkYok"/>
      </w:pPr>
      <w:r w:rsidRPr="003315BD">
        <w:t>In the Direct Addressing Mode, Only LSB of Address is specified. The MSB of the address is assumed as ZERO. These take only Two bytes in the memory.</w:t>
      </w:r>
    </w:p>
    <w:p w:rsidR="003315BD" w:rsidRPr="003315BD" w:rsidRDefault="003315BD" w:rsidP="003315BD">
      <w:pPr>
        <w:pStyle w:val="AralkYok"/>
      </w:pPr>
      <w:r w:rsidRPr="003315BD">
        <w:t xml:space="preserve">Hence only ZERO PAGE of the memory address space can be accessed. </w:t>
      </w:r>
    </w:p>
    <w:p w:rsidR="003315BD" w:rsidRDefault="003315BD" w:rsidP="003315BD">
      <w:pPr>
        <w:pStyle w:val="AralkYok"/>
      </w:pPr>
      <w:r w:rsidRPr="003315BD">
        <w:rPr>
          <w:b/>
          <w:sz w:val="28"/>
        </w:rPr>
        <w:t>Extended</w:t>
      </w:r>
    </w:p>
    <w:p w:rsidR="003315BD" w:rsidRPr="003315BD" w:rsidRDefault="003315BD" w:rsidP="003315BD">
      <w:pPr>
        <w:pStyle w:val="AralkYok"/>
      </w:pPr>
      <w:r w:rsidRPr="003315BD">
        <w:t>In Extended Addressing Mode, Address of the Operand is specified in the program memory locations, next to the OPCODE. These Instructions take three bytes in the memory.</w:t>
      </w:r>
    </w:p>
    <w:p w:rsidR="00CD59F8" w:rsidRPr="003315BD" w:rsidRDefault="003315BD" w:rsidP="003315BD">
      <w:pPr>
        <w:pStyle w:val="AralkYok"/>
      </w:pPr>
      <w:r w:rsidRPr="003315BD">
        <w:t>Byte 1:       OPCODE</w:t>
      </w:r>
    </w:p>
    <w:p w:rsidR="00CD59F8" w:rsidRPr="003315BD" w:rsidRDefault="003315BD" w:rsidP="003315BD">
      <w:pPr>
        <w:pStyle w:val="AralkYok"/>
      </w:pPr>
      <w:r w:rsidRPr="003315BD">
        <w:t>Byte 2:       MSB of Operand’s Address</w:t>
      </w:r>
    </w:p>
    <w:p w:rsidR="003315BD" w:rsidRPr="003315BD" w:rsidRDefault="003315BD" w:rsidP="003315BD">
      <w:pPr>
        <w:pStyle w:val="AralkYok"/>
      </w:pPr>
      <w:r w:rsidRPr="003315BD">
        <w:t xml:space="preserve">Byte 3:       LSB of Operand’s Address </w:t>
      </w:r>
    </w:p>
    <w:p w:rsidR="003315BD" w:rsidRPr="003315BD" w:rsidRDefault="003315BD" w:rsidP="003315BD">
      <w:pPr>
        <w:pStyle w:val="AralkYok"/>
        <w:rPr>
          <w:b/>
          <w:sz w:val="28"/>
        </w:rPr>
      </w:pPr>
      <w:r w:rsidRPr="003315BD">
        <w:rPr>
          <w:b/>
          <w:sz w:val="28"/>
        </w:rPr>
        <w:t xml:space="preserve">Indexed </w:t>
      </w:r>
    </w:p>
    <w:p w:rsidR="003315BD" w:rsidRPr="003315BD" w:rsidRDefault="003315BD" w:rsidP="003315BD">
      <w:pPr>
        <w:pStyle w:val="AralkYok"/>
      </w:pPr>
      <w:r w:rsidRPr="003315BD">
        <w:t>These Instructions specify operands address with the help of Index Registers.</w:t>
      </w:r>
    </w:p>
    <w:p w:rsidR="00CD59F8" w:rsidRPr="003315BD" w:rsidRDefault="003315BD" w:rsidP="003315BD">
      <w:pPr>
        <w:pStyle w:val="AralkYok"/>
      </w:pPr>
      <w:r w:rsidRPr="003315BD">
        <w:t>The Index Register provided Base Address, which is added with an offset to determine the operand’s address.</w:t>
      </w:r>
    </w:p>
    <w:p w:rsidR="00CD59F8" w:rsidRPr="003315BD" w:rsidRDefault="003315BD" w:rsidP="003315BD">
      <w:pPr>
        <w:pStyle w:val="AralkYok"/>
      </w:pPr>
      <w:r w:rsidRPr="003315BD">
        <w:t>These Instructions take two bytes in program memory:</w:t>
      </w:r>
    </w:p>
    <w:p w:rsidR="00CD59F8" w:rsidRPr="003315BD" w:rsidRDefault="003315BD" w:rsidP="003315BD">
      <w:pPr>
        <w:pStyle w:val="AralkYok"/>
      </w:pPr>
      <w:r w:rsidRPr="003315BD">
        <w:t>BYTE 1: OPCODE</w:t>
      </w:r>
    </w:p>
    <w:p w:rsidR="003315BD" w:rsidRPr="003315BD" w:rsidRDefault="003315BD" w:rsidP="003315BD">
      <w:pPr>
        <w:pStyle w:val="AralkYok"/>
      </w:pPr>
      <w:r w:rsidRPr="003315BD">
        <w:t xml:space="preserve">BYTE 2: Offset </w:t>
      </w:r>
    </w:p>
    <w:p w:rsidR="003315BD" w:rsidRPr="003315BD" w:rsidRDefault="003315BD" w:rsidP="003315BD">
      <w:pPr>
        <w:pStyle w:val="AralkYok"/>
        <w:rPr>
          <w:b/>
        </w:rPr>
      </w:pPr>
      <w:r w:rsidRPr="003315BD">
        <w:rPr>
          <w:b/>
          <w:sz w:val="28"/>
        </w:rPr>
        <w:t>Relative</w:t>
      </w:r>
    </w:p>
    <w:p w:rsidR="003315BD" w:rsidRPr="003315BD" w:rsidRDefault="003315BD" w:rsidP="003315BD">
      <w:pPr>
        <w:pStyle w:val="AralkYok"/>
      </w:pPr>
      <w:r w:rsidRPr="003315BD">
        <w:t>It is used only with branching instructions. The microprocessor jumps to a location relative to its present location.</w:t>
      </w:r>
    </w:p>
    <w:p w:rsidR="00CD59F8" w:rsidRPr="003315BD" w:rsidRDefault="003315BD" w:rsidP="003315BD">
      <w:pPr>
        <w:pStyle w:val="AralkYok"/>
      </w:pPr>
      <w:r w:rsidRPr="003315BD">
        <w:t>These instructions occupy two bytes of program memory:</w:t>
      </w:r>
    </w:p>
    <w:p w:rsidR="00CD59F8" w:rsidRPr="003315BD" w:rsidRDefault="003315BD" w:rsidP="003315BD">
      <w:pPr>
        <w:pStyle w:val="AralkYok"/>
      </w:pPr>
      <w:r w:rsidRPr="003315BD">
        <w:t>Byte 1:       OPCODE</w:t>
      </w:r>
    </w:p>
    <w:p w:rsidR="00CD59F8" w:rsidRPr="003315BD" w:rsidRDefault="003315BD" w:rsidP="003315BD">
      <w:pPr>
        <w:pStyle w:val="AralkYok"/>
      </w:pPr>
      <w:r w:rsidRPr="003315BD">
        <w:t>Byte 2:       Offset</w:t>
      </w:r>
    </w:p>
    <w:p w:rsidR="00CD59F8" w:rsidRPr="003315BD" w:rsidRDefault="003315BD" w:rsidP="003315BD">
      <w:pPr>
        <w:pStyle w:val="AralkYok"/>
      </w:pPr>
      <w:r w:rsidRPr="003315BD">
        <w:t xml:space="preserve">The offset is added into the contents of Program Counter. If offset is positive, the jump is </w:t>
      </w:r>
      <w:proofErr w:type="gramStart"/>
      <w:r w:rsidRPr="003315BD">
        <w:t>Forward</w:t>
      </w:r>
      <w:proofErr w:type="gramEnd"/>
      <w:r w:rsidRPr="003315BD">
        <w:t>; otherwise, t</w:t>
      </w:r>
      <w:bookmarkStart w:id="0" w:name="_GoBack"/>
      <w:bookmarkEnd w:id="0"/>
      <w:r w:rsidRPr="003315BD">
        <w:t xml:space="preserve">he jump is Backwards. </w:t>
      </w:r>
    </w:p>
    <w:p w:rsidR="003315BD" w:rsidRPr="003315BD" w:rsidRDefault="003315BD" w:rsidP="003315BD">
      <w:pPr>
        <w:pStyle w:val="AralkYok"/>
        <w:rPr>
          <w:lang w:val="tr-TR"/>
        </w:rPr>
      </w:pPr>
    </w:p>
    <w:p w:rsidR="003315BD" w:rsidRDefault="003315BD" w:rsidP="003315BD">
      <w:pPr>
        <w:pStyle w:val="AralkYok"/>
      </w:pPr>
    </w:p>
    <w:p w:rsidR="005E7F89" w:rsidRDefault="005E7F89" w:rsidP="003315BD">
      <w:pPr>
        <w:pStyle w:val="AralkYok"/>
      </w:pPr>
    </w:p>
    <w:p w:rsidR="005E7F89" w:rsidRDefault="005E7F89" w:rsidP="003315BD">
      <w:pPr>
        <w:pStyle w:val="AralkYok"/>
      </w:pPr>
    </w:p>
    <w:p w:rsidR="005E7F89" w:rsidRPr="005E7F89" w:rsidRDefault="005E7F89" w:rsidP="005E7F89">
      <w:pPr>
        <w:pStyle w:val="AralkYok"/>
        <w:rPr>
          <w:b/>
          <w:bCs/>
          <w:lang w:val="tr-TR"/>
        </w:rPr>
      </w:pPr>
      <w:r w:rsidRPr="005E7F89">
        <w:rPr>
          <w:b/>
          <w:bCs/>
          <w:lang w:val="tr-TR"/>
        </w:rPr>
        <w:lastRenderedPageBreak/>
        <w:t xml:space="preserve">6800 </w:t>
      </w:r>
      <w:proofErr w:type="spellStart"/>
      <w:r w:rsidRPr="005E7F89">
        <w:rPr>
          <w:b/>
          <w:bCs/>
          <w:lang w:val="tr-TR"/>
        </w:rPr>
        <w:t>Address</w:t>
      </w:r>
      <w:proofErr w:type="spellEnd"/>
      <w:r w:rsidRPr="005E7F89">
        <w:rPr>
          <w:b/>
          <w:bCs/>
          <w:lang w:val="tr-TR"/>
        </w:rPr>
        <w:t xml:space="preserve"> </w:t>
      </w:r>
      <w:proofErr w:type="spellStart"/>
      <w:r w:rsidRPr="005E7F89">
        <w:rPr>
          <w:b/>
          <w:bCs/>
          <w:lang w:val="tr-TR"/>
        </w:rPr>
        <w:t>Modes</w:t>
      </w:r>
      <w:proofErr w:type="spellEnd"/>
    </w:p>
    <w:p w:rsidR="005E7F89" w:rsidRPr="005E7F89" w:rsidRDefault="005E7F89" w:rsidP="005E7F89">
      <w:pPr>
        <w:pStyle w:val="AralkYok"/>
        <w:rPr>
          <w:lang w:val="tr-TR"/>
        </w:rPr>
      </w:pPr>
      <w:proofErr w:type="spellStart"/>
      <w:r w:rsidRPr="005E7F89">
        <w:rPr>
          <w:lang w:val="tr-TR"/>
        </w:rPr>
        <w:t>There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are</w:t>
      </w:r>
      <w:proofErr w:type="spellEnd"/>
      <w:r w:rsidRPr="005E7F89">
        <w:rPr>
          <w:lang w:val="tr-TR"/>
        </w:rPr>
        <w:t xml:space="preserve"> 6 </w:t>
      </w:r>
      <w:proofErr w:type="spellStart"/>
      <w:r w:rsidRPr="005E7F89">
        <w:rPr>
          <w:lang w:val="tr-TR"/>
        </w:rPr>
        <w:t>different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address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modes</w:t>
      </w:r>
      <w:proofErr w:type="spellEnd"/>
      <w:r w:rsidRPr="005E7F89">
        <w:rPr>
          <w:lang w:val="tr-TR"/>
        </w:rPr>
        <w:t xml:space="preserve"> on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Motorola 6800 </w:t>
      </w:r>
      <w:proofErr w:type="spellStart"/>
      <w:r w:rsidRPr="005E7F89">
        <w:rPr>
          <w:lang w:val="tr-TR"/>
        </w:rPr>
        <w:t>microprocessor</w:t>
      </w:r>
      <w:proofErr w:type="spellEnd"/>
      <w:r w:rsidRPr="005E7F89">
        <w:rPr>
          <w:lang w:val="tr-TR"/>
        </w:rPr>
        <w:t>. </w:t>
      </w:r>
    </w:p>
    <w:p w:rsidR="005E7F89" w:rsidRPr="005E7F89" w:rsidRDefault="005E7F89" w:rsidP="005E7F89">
      <w:pPr>
        <w:pStyle w:val="AralkYok"/>
        <w:rPr>
          <w:b/>
          <w:bCs/>
          <w:lang w:val="tr-TR"/>
        </w:rPr>
      </w:pPr>
      <w:proofErr w:type="spellStart"/>
      <w:r w:rsidRPr="005E7F89">
        <w:rPr>
          <w:b/>
          <w:bCs/>
          <w:lang w:val="tr-TR"/>
        </w:rPr>
        <w:t>Implied</w:t>
      </w:r>
      <w:proofErr w:type="spellEnd"/>
      <w:r w:rsidRPr="005E7F89">
        <w:rPr>
          <w:b/>
          <w:bCs/>
          <w:lang w:val="tr-TR"/>
        </w:rPr>
        <w:t>:</w:t>
      </w:r>
    </w:p>
    <w:p w:rsidR="005E7F89" w:rsidRPr="005E7F89" w:rsidRDefault="005E7F89" w:rsidP="005E7F89">
      <w:pPr>
        <w:pStyle w:val="AralkYok"/>
        <w:rPr>
          <w:lang w:val="tr-TR"/>
        </w:rPr>
      </w:pPr>
      <w:proofErr w:type="spellStart"/>
      <w:r w:rsidRPr="005E7F89">
        <w:rPr>
          <w:lang w:val="tr-TR"/>
        </w:rPr>
        <w:t>If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instruction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implied</w:t>
      </w:r>
      <w:proofErr w:type="spellEnd"/>
      <w:r w:rsidRPr="005E7F89">
        <w:rPr>
          <w:lang w:val="tr-TR"/>
        </w:rPr>
        <w:t xml:space="preserve"> </w:t>
      </w:r>
      <w:proofErr w:type="gramStart"/>
      <w:r w:rsidRPr="005E7F89">
        <w:rPr>
          <w:lang w:val="tr-TR"/>
        </w:rPr>
        <w:t>(</w:t>
      </w:r>
      <w:proofErr w:type="spellStart"/>
      <w:proofErr w:type="gramEnd"/>
      <w:r w:rsidRPr="005E7F89">
        <w:rPr>
          <w:lang w:val="tr-TR"/>
        </w:rPr>
        <w:t>eg</w:t>
      </w:r>
      <w:proofErr w:type="spellEnd"/>
      <w:r w:rsidRPr="005E7F89">
        <w:rPr>
          <w:lang w:val="tr-TR"/>
        </w:rPr>
        <w:t xml:space="preserve">. </w:t>
      </w:r>
      <w:proofErr w:type="spellStart"/>
      <w:r w:rsidRPr="005E7F89">
        <w:rPr>
          <w:lang w:val="tr-TR"/>
        </w:rPr>
        <w:t>inca</w:t>
      </w:r>
      <w:proofErr w:type="spellEnd"/>
      <w:r w:rsidRPr="005E7F89">
        <w:rPr>
          <w:lang w:val="tr-TR"/>
        </w:rPr>
        <w:t xml:space="preserve">) </w:t>
      </w:r>
      <w:proofErr w:type="spellStart"/>
      <w:r w:rsidRPr="005E7F89">
        <w:rPr>
          <w:lang w:val="tr-TR"/>
        </w:rPr>
        <w:t>then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contents</w:t>
      </w:r>
      <w:proofErr w:type="spellEnd"/>
      <w:r w:rsidRPr="005E7F89">
        <w:rPr>
          <w:lang w:val="tr-TR"/>
        </w:rPr>
        <w:t xml:space="preserve"> of </w:t>
      </w:r>
      <w:proofErr w:type="spellStart"/>
      <w:r w:rsidRPr="005E7F89">
        <w:rPr>
          <w:lang w:val="tr-TR"/>
        </w:rPr>
        <w:t>Accumulator</w:t>
      </w:r>
      <w:proofErr w:type="spellEnd"/>
      <w:r w:rsidRPr="005E7F89">
        <w:rPr>
          <w:lang w:val="tr-TR"/>
        </w:rPr>
        <w:t xml:space="preserve"> A </w:t>
      </w:r>
      <w:proofErr w:type="spellStart"/>
      <w:r w:rsidRPr="005E7F89">
        <w:rPr>
          <w:lang w:val="tr-TR"/>
        </w:rPr>
        <w:t>are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incremented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by</w:t>
      </w:r>
      <w:proofErr w:type="spellEnd"/>
      <w:r w:rsidRPr="005E7F89">
        <w:rPr>
          <w:lang w:val="tr-TR"/>
        </w:rPr>
        <w:t xml:space="preserve"> 1 </w:t>
      </w:r>
      <w:proofErr w:type="spellStart"/>
      <w:r w:rsidRPr="005E7F89">
        <w:rPr>
          <w:lang w:val="tr-TR"/>
        </w:rPr>
        <w:t>and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fetch-instruction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action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complete</w:t>
      </w:r>
      <w:proofErr w:type="spellEnd"/>
      <w:r w:rsidRPr="005E7F89">
        <w:rPr>
          <w:lang w:val="tr-TR"/>
        </w:rPr>
        <w:t xml:space="preserve">. </w:t>
      </w:r>
      <w:proofErr w:type="spellStart"/>
      <w:r w:rsidRPr="005E7F89">
        <w:rPr>
          <w:lang w:val="tr-TR"/>
        </w:rPr>
        <w:t>This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instruction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operates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with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internal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registers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only</w:t>
      </w:r>
      <w:proofErr w:type="spellEnd"/>
      <w:r w:rsidRPr="005E7F89">
        <w:rPr>
          <w:lang w:val="tr-TR"/>
        </w:rPr>
        <w:t>.</w:t>
      </w:r>
    </w:p>
    <w:p w:rsidR="005E7F89" w:rsidRPr="005E7F89" w:rsidRDefault="005E7F89" w:rsidP="005E7F89">
      <w:pPr>
        <w:pStyle w:val="AralkYok"/>
        <w:rPr>
          <w:b/>
          <w:bCs/>
          <w:lang w:val="tr-TR"/>
        </w:rPr>
      </w:pPr>
      <w:proofErr w:type="spellStart"/>
      <w:r w:rsidRPr="005E7F89">
        <w:rPr>
          <w:b/>
          <w:bCs/>
          <w:lang w:val="tr-TR"/>
        </w:rPr>
        <w:t>Immediate</w:t>
      </w:r>
      <w:proofErr w:type="spellEnd"/>
      <w:r w:rsidRPr="005E7F89">
        <w:rPr>
          <w:b/>
          <w:bCs/>
          <w:lang w:val="tr-TR"/>
        </w:rPr>
        <w:t>:</w:t>
      </w:r>
    </w:p>
    <w:p w:rsidR="005E7F89" w:rsidRPr="005E7F89" w:rsidRDefault="005E7F89" w:rsidP="005E7F89">
      <w:pPr>
        <w:pStyle w:val="AralkYok"/>
        <w:rPr>
          <w:lang w:val="tr-TR"/>
        </w:rPr>
      </w:pPr>
      <w:r w:rsidRPr="005E7F89">
        <w:rPr>
          <w:lang w:val="tr-TR"/>
        </w:rPr>
        <w:t> </w:t>
      </w:r>
      <w:proofErr w:type="spellStart"/>
      <w:r w:rsidRPr="005E7F89">
        <w:rPr>
          <w:lang w:val="tr-TR"/>
        </w:rPr>
        <w:t>If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instruction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immediate</w:t>
      </w:r>
      <w:proofErr w:type="spellEnd"/>
      <w:r w:rsidRPr="005E7F89">
        <w:rPr>
          <w:lang w:val="tr-TR"/>
        </w:rPr>
        <w:t xml:space="preserve"> </w:t>
      </w:r>
      <w:proofErr w:type="gramStart"/>
      <w:r w:rsidRPr="005E7F89">
        <w:rPr>
          <w:lang w:val="tr-TR"/>
        </w:rPr>
        <w:t>(</w:t>
      </w:r>
      <w:proofErr w:type="spellStart"/>
      <w:proofErr w:type="gramEnd"/>
      <w:r w:rsidRPr="005E7F89">
        <w:rPr>
          <w:lang w:val="tr-TR"/>
        </w:rPr>
        <w:t>eg</w:t>
      </w:r>
      <w:proofErr w:type="spellEnd"/>
      <w:r w:rsidRPr="005E7F89">
        <w:rPr>
          <w:lang w:val="tr-TR"/>
        </w:rPr>
        <w:t xml:space="preserve">. </w:t>
      </w:r>
      <w:proofErr w:type="spellStart"/>
      <w:r w:rsidRPr="005E7F89">
        <w:rPr>
          <w:lang w:val="tr-TR"/>
        </w:rPr>
        <w:t>ldaa</w:t>
      </w:r>
      <w:proofErr w:type="spellEnd"/>
      <w:r w:rsidRPr="005E7F89">
        <w:rPr>
          <w:lang w:val="tr-TR"/>
        </w:rPr>
        <w:t xml:space="preserve"> #$02) </w:t>
      </w:r>
      <w:proofErr w:type="spellStart"/>
      <w:r w:rsidRPr="005E7F89">
        <w:rPr>
          <w:lang w:val="tr-TR"/>
        </w:rPr>
        <w:t>then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next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byte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fetched</w:t>
      </w:r>
      <w:proofErr w:type="spellEnd"/>
      <w:r w:rsidRPr="005E7F89">
        <w:rPr>
          <w:lang w:val="tr-TR"/>
        </w:rPr>
        <w:t xml:space="preserve">  </w:t>
      </w:r>
      <w:proofErr w:type="spellStart"/>
      <w:r w:rsidRPr="005E7F89">
        <w:rPr>
          <w:lang w:val="tr-TR"/>
        </w:rPr>
        <w:t>and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treated</w:t>
      </w:r>
      <w:proofErr w:type="spellEnd"/>
      <w:r w:rsidRPr="005E7F89">
        <w:rPr>
          <w:lang w:val="tr-TR"/>
        </w:rPr>
        <w:t xml:space="preserve"> as </w:t>
      </w:r>
      <w:proofErr w:type="gramStart"/>
      <w:r w:rsidRPr="005E7F89">
        <w:rPr>
          <w:lang w:val="tr-TR"/>
        </w:rPr>
        <w:t>data</w:t>
      </w:r>
      <w:proofErr w:type="gramEnd"/>
      <w:r w:rsidRPr="005E7F89">
        <w:rPr>
          <w:lang w:val="tr-TR"/>
        </w:rPr>
        <w:t xml:space="preserve">, in </w:t>
      </w:r>
      <w:proofErr w:type="spellStart"/>
      <w:r w:rsidRPr="005E7F89">
        <w:rPr>
          <w:lang w:val="tr-TR"/>
        </w:rPr>
        <w:t>this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example</w:t>
      </w:r>
      <w:proofErr w:type="spellEnd"/>
      <w:r w:rsidRPr="005E7F89">
        <w:rPr>
          <w:lang w:val="tr-TR"/>
        </w:rPr>
        <w:t xml:space="preserve"> 2 is </w:t>
      </w:r>
      <w:proofErr w:type="spellStart"/>
      <w:r w:rsidRPr="005E7F89">
        <w:rPr>
          <w:lang w:val="tr-TR"/>
        </w:rPr>
        <w:t>placed</w:t>
      </w:r>
      <w:proofErr w:type="spellEnd"/>
      <w:r w:rsidRPr="005E7F89">
        <w:rPr>
          <w:lang w:val="tr-TR"/>
        </w:rPr>
        <w:t xml:space="preserve">  </w:t>
      </w:r>
      <w:proofErr w:type="spellStart"/>
      <w:r w:rsidRPr="005E7F89">
        <w:rPr>
          <w:lang w:val="tr-TR"/>
        </w:rPr>
        <w:t>into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Accumulator</w:t>
      </w:r>
      <w:proofErr w:type="spellEnd"/>
      <w:r w:rsidRPr="005E7F89">
        <w:rPr>
          <w:lang w:val="tr-TR"/>
        </w:rPr>
        <w:t xml:space="preserve"> A.</w:t>
      </w:r>
    </w:p>
    <w:p w:rsidR="005E7F89" w:rsidRPr="005E7F89" w:rsidRDefault="005E7F89" w:rsidP="005E7F89">
      <w:pPr>
        <w:pStyle w:val="AralkYok"/>
        <w:rPr>
          <w:b/>
          <w:bCs/>
          <w:lang w:val="tr-TR"/>
        </w:rPr>
      </w:pPr>
      <w:r w:rsidRPr="005E7F89">
        <w:rPr>
          <w:b/>
          <w:bCs/>
          <w:lang w:val="tr-TR"/>
        </w:rPr>
        <w:t>Direct:</w:t>
      </w:r>
    </w:p>
    <w:p w:rsidR="005E7F89" w:rsidRPr="005E7F89" w:rsidRDefault="005E7F89" w:rsidP="005E7F89">
      <w:pPr>
        <w:pStyle w:val="AralkYok"/>
        <w:rPr>
          <w:lang w:val="tr-TR"/>
        </w:rPr>
      </w:pPr>
      <w:proofErr w:type="spellStart"/>
      <w:r w:rsidRPr="005E7F89">
        <w:rPr>
          <w:lang w:val="tr-TR"/>
        </w:rPr>
        <w:t>If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instruction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direct</w:t>
      </w:r>
      <w:proofErr w:type="spellEnd"/>
      <w:r w:rsidRPr="005E7F89">
        <w:rPr>
          <w:lang w:val="tr-TR"/>
        </w:rPr>
        <w:t xml:space="preserve"> </w:t>
      </w:r>
      <w:proofErr w:type="gramStart"/>
      <w:r w:rsidRPr="005E7F89">
        <w:rPr>
          <w:lang w:val="tr-TR"/>
        </w:rPr>
        <w:t>(</w:t>
      </w:r>
      <w:proofErr w:type="spellStart"/>
      <w:proofErr w:type="gramEnd"/>
      <w:r w:rsidRPr="005E7F89">
        <w:rPr>
          <w:lang w:val="tr-TR"/>
        </w:rPr>
        <w:t>eg</w:t>
      </w:r>
      <w:proofErr w:type="spellEnd"/>
      <w:r w:rsidRPr="005E7F89">
        <w:rPr>
          <w:lang w:val="tr-TR"/>
        </w:rPr>
        <w:t xml:space="preserve">. </w:t>
      </w:r>
      <w:proofErr w:type="spellStart"/>
      <w:r w:rsidRPr="005E7F89">
        <w:rPr>
          <w:lang w:val="tr-TR"/>
        </w:rPr>
        <w:t>ldaa</w:t>
      </w:r>
      <w:proofErr w:type="spellEnd"/>
      <w:r w:rsidRPr="005E7F89">
        <w:rPr>
          <w:lang w:val="tr-TR"/>
        </w:rPr>
        <w:t xml:space="preserve"> $42) </w:t>
      </w:r>
      <w:proofErr w:type="spellStart"/>
      <w:r w:rsidRPr="005E7F89">
        <w:rPr>
          <w:lang w:val="tr-TR"/>
        </w:rPr>
        <w:t>then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next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byte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fetched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and</w:t>
      </w:r>
      <w:proofErr w:type="spellEnd"/>
      <w:r w:rsidRPr="005E7F89">
        <w:rPr>
          <w:lang w:val="tr-TR"/>
        </w:rPr>
        <w:t xml:space="preserve"> 00 is </w:t>
      </w:r>
      <w:proofErr w:type="spellStart"/>
      <w:r w:rsidRPr="005E7F89">
        <w:rPr>
          <w:lang w:val="tr-TR"/>
        </w:rPr>
        <w:t>placed</w:t>
      </w:r>
      <w:proofErr w:type="spellEnd"/>
      <w:r w:rsidRPr="005E7F89">
        <w:rPr>
          <w:lang w:val="tr-TR"/>
        </w:rPr>
        <w:t xml:space="preserve"> as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High </w:t>
      </w:r>
      <w:proofErr w:type="spellStart"/>
      <w:r w:rsidRPr="005E7F89">
        <w:rPr>
          <w:lang w:val="tr-TR"/>
        </w:rPr>
        <w:t>Byte</w:t>
      </w:r>
      <w:proofErr w:type="spellEnd"/>
      <w:r w:rsidRPr="005E7F89">
        <w:rPr>
          <w:lang w:val="tr-TR"/>
        </w:rPr>
        <w:t xml:space="preserve"> of 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address</w:t>
      </w:r>
      <w:proofErr w:type="spellEnd"/>
      <w:r w:rsidRPr="005E7F89">
        <w:rPr>
          <w:lang w:val="tr-TR"/>
        </w:rPr>
        <w:t xml:space="preserve"> ((00)42) of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gramStart"/>
      <w:r w:rsidRPr="005E7F89">
        <w:rPr>
          <w:lang w:val="tr-TR"/>
        </w:rPr>
        <w:t>data</w:t>
      </w:r>
      <w:proofErr w:type="gram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be </w:t>
      </w:r>
      <w:proofErr w:type="spellStart"/>
      <w:r w:rsidRPr="005E7F89">
        <w:rPr>
          <w:lang w:val="tr-TR"/>
        </w:rPr>
        <w:t>acted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upon</w:t>
      </w:r>
      <w:proofErr w:type="spellEnd"/>
      <w:r w:rsidRPr="005E7F89">
        <w:rPr>
          <w:lang w:val="tr-TR"/>
        </w:rPr>
        <w:t xml:space="preserve">. </w:t>
      </w:r>
      <w:proofErr w:type="spellStart"/>
      <w:r w:rsidRPr="005E7F89">
        <w:rPr>
          <w:lang w:val="tr-TR"/>
        </w:rPr>
        <w:t>So</w:t>
      </w:r>
      <w:proofErr w:type="spellEnd"/>
      <w:r w:rsidRPr="005E7F89">
        <w:rPr>
          <w:lang w:val="tr-TR"/>
        </w:rPr>
        <w:t xml:space="preserve"> it can </w:t>
      </w:r>
      <w:proofErr w:type="spellStart"/>
      <w:r w:rsidRPr="005E7F89">
        <w:rPr>
          <w:lang w:val="tr-TR"/>
        </w:rPr>
        <w:t>only</w:t>
      </w:r>
      <w:proofErr w:type="spellEnd"/>
      <w:r w:rsidRPr="005E7F89">
        <w:rPr>
          <w:lang w:val="tr-TR"/>
        </w:rPr>
        <w:t xml:space="preserve"> be </w:t>
      </w:r>
      <w:proofErr w:type="spellStart"/>
      <w:r w:rsidRPr="005E7F89">
        <w:rPr>
          <w:lang w:val="tr-TR"/>
        </w:rPr>
        <w:t>used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with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addresses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from</w:t>
      </w:r>
      <w:proofErr w:type="spellEnd"/>
      <w:r w:rsidRPr="005E7F89">
        <w:rPr>
          <w:lang w:val="tr-TR"/>
        </w:rPr>
        <w:t xml:space="preserve"> $0000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$00FF.</w:t>
      </w:r>
    </w:p>
    <w:p w:rsidR="005E7F89" w:rsidRPr="005E7F89" w:rsidRDefault="005E7F89" w:rsidP="005E7F89">
      <w:pPr>
        <w:pStyle w:val="AralkYok"/>
        <w:rPr>
          <w:b/>
          <w:bCs/>
          <w:lang w:val="tr-TR"/>
        </w:rPr>
      </w:pPr>
      <w:proofErr w:type="spellStart"/>
      <w:r w:rsidRPr="005E7F89">
        <w:rPr>
          <w:b/>
          <w:bCs/>
          <w:lang w:val="tr-TR"/>
        </w:rPr>
        <w:t>Extended</w:t>
      </w:r>
      <w:proofErr w:type="spellEnd"/>
      <w:r w:rsidRPr="005E7F89">
        <w:rPr>
          <w:b/>
          <w:bCs/>
          <w:lang w:val="tr-TR"/>
        </w:rPr>
        <w:t>:</w:t>
      </w:r>
    </w:p>
    <w:p w:rsidR="005E7F89" w:rsidRPr="005E7F89" w:rsidRDefault="005E7F89" w:rsidP="005E7F89">
      <w:pPr>
        <w:pStyle w:val="AralkYok"/>
        <w:rPr>
          <w:lang w:val="tr-TR"/>
        </w:rPr>
      </w:pPr>
      <w:proofErr w:type="spellStart"/>
      <w:r w:rsidRPr="005E7F89">
        <w:rPr>
          <w:lang w:val="tr-TR"/>
        </w:rPr>
        <w:t>If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instruction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extended</w:t>
      </w:r>
      <w:proofErr w:type="spellEnd"/>
      <w:r w:rsidRPr="005E7F89">
        <w:rPr>
          <w:lang w:val="tr-TR"/>
        </w:rPr>
        <w:t xml:space="preserve"> </w:t>
      </w:r>
      <w:proofErr w:type="gramStart"/>
      <w:r w:rsidRPr="005E7F89">
        <w:rPr>
          <w:lang w:val="tr-TR"/>
        </w:rPr>
        <w:t>(</w:t>
      </w:r>
      <w:proofErr w:type="spellStart"/>
      <w:proofErr w:type="gramEnd"/>
      <w:r w:rsidRPr="005E7F89">
        <w:rPr>
          <w:lang w:val="tr-TR"/>
        </w:rPr>
        <w:t>eg</w:t>
      </w:r>
      <w:proofErr w:type="spellEnd"/>
      <w:r w:rsidRPr="005E7F89">
        <w:rPr>
          <w:lang w:val="tr-TR"/>
        </w:rPr>
        <w:t xml:space="preserve">. </w:t>
      </w:r>
      <w:proofErr w:type="spellStart"/>
      <w:r w:rsidRPr="005E7F89">
        <w:rPr>
          <w:lang w:val="tr-TR"/>
        </w:rPr>
        <w:t>ldaa</w:t>
      </w:r>
      <w:proofErr w:type="spellEnd"/>
      <w:r w:rsidRPr="005E7F89">
        <w:rPr>
          <w:lang w:val="tr-TR"/>
        </w:rPr>
        <w:t xml:space="preserve"> $C300) </w:t>
      </w:r>
      <w:proofErr w:type="spellStart"/>
      <w:r w:rsidRPr="005E7F89">
        <w:rPr>
          <w:lang w:val="tr-TR"/>
        </w:rPr>
        <w:t>then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next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two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bytes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are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fetched</w:t>
      </w:r>
      <w:proofErr w:type="spellEnd"/>
      <w:r w:rsidRPr="005E7F89">
        <w:rPr>
          <w:lang w:val="tr-TR"/>
        </w:rPr>
        <w:t xml:space="preserve"> at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address</w:t>
      </w:r>
      <w:proofErr w:type="spellEnd"/>
      <w:r w:rsidRPr="005E7F89">
        <w:rPr>
          <w:lang w:val="tr-TR"/>
        </w:rPr>
        <w:t xml:space="preserve"> ($C300)  </w:t>
      </w:r>
      <w:proofErr w:type="spellStart"/>
      <w:r w:rsidRPr="005E7F89">
        <w:rPr>
          <w:lang w:val="tr-TR"/>
        </w:rPr>
        <w:t>and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gramStart"/>
      <w:r w:rsidRPr="005E7F89">
        <w:rPr>
          <w:lang w:val="tr-TR"/>
        </w:rPr>
        <w:t>data</w:t>
      </w:r>
      <w:proofErr w:type="gram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be </w:t>
      </w:r>
      <w:proofErr w:type="spellStart"/>
      <w:r w:rsidRPr="005E7F89">
        <w:rPr>
          <w:lang w:val="tr-TR"/>
        </w:rPr>
        <w:t>acted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upon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are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contents</w:t>
      </w:r>
      <w:proofErr w:type="spellEnd"/>
      <w:r w:rsidRPr="005E7F89">
        <w:rPr>
          <w:lang w:val="tr-TR"/>
        </w:rPr>
        <w:t xml:space="preserve"> of </w:t>
      </w:r>
      <w:proofErr w:type="spellStart"/>
      <w:r w:rsidRPr="005E7F89">
        <w:rPr>
          <w:lang w:val="tr-TR"/>
        </w:rPr>
        <w:t>this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address</w:t>
      </w:r>
      <w:proofErr w:type="spellEnd"/>
      <w:r w:rsidRPr="005E7F89">
        <w:rPr>
          <w:lang w:val="tr-TR"/>
        </w:rPr>
        <w:t xml:space="preserve">. </w:t>
      </w:r>
      <w:proofErr w:type="spellStart"/>
      <w:r w:rsidRPr="005E7F89">
        <w:rPr>
          <w:lang w:val="tr-TR"/>
        </w:rPr>
        <w:t>So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contents</w:t>
      </w:r>
      <w:proofErr w:type="spellEnd"/>
      <w:r w:rsidRPr="005E7F89">
        <w:rPr>
          <w:lang w:val="tr-TR"/>
        </w:rPr>
        <w:t xml:space="preserve"> of </w:t>
      </w:r>
      <w:proofErr w:type="spellStart"/>
      <w:r w:rsidRPr="005E7F89">
        <w:rPr>
          <w:lang w:val="tr-TR"/>
        </w:rPr>
        <w:t>address</w:t>
      </w:r>
      <w:proofErr w:type="spellEnd"/>
      <w:r w:rsidRPr="005E7F89">
        <w:rPr>
          <w:lang w:val="tr-TR"/>
        </w:rPr>
        <w:t xml:space="preserve"> ($C300) </w:t>
      </w:r>
      <w:proofErr w:type="spellStart"/>
      <w:r w:rsidRPr="005E7F89">
        <w:rPr>
          <w:lang w:val="tr-TR"/>
        </w:rPr>
        <w:t>will</w:t>
      </w:r>
      <w:proofErr w:type="spellEnd"/>
      <w:r w:rsidRPr="005E7F89">
        <w:rPr>
          <w:lang w:val="tr-TR"/>
        </w:rPr>
        <w:t xml:space="preserve"> be </w:t>
      </w:r>
      <w:proofErr w:type="spellStart"/>
      <w:r w:rsidRPr="005E7F89">
        <w:rPr>
          <w:lang w:val="tr-TR"/>
        </w:rPr>
        <w:t>placed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into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Accumulator</w:t>
      </w:r>
      <w:proofErr w:type="spellEnd"/>
      <w:r w:rsidRPr="005E7F89">
        <w:rPr>
          <w:lang w:val="tr-TR"/>
        </w:rPr>
        <w:t xml:space="preserve"> A.</w:t>
      </w:r>
    </w:p>
    <w:p w:rsidR="005E7F89" w:rsidRPr="005E7F89" w:rsidRDefault="005E7F89" w:rsidP="005E7F89">
      <w:pPr>
        <w:pStyle w:val="AralkYok"/>
        <w:rPr>
          <w:b/>
          <w:bCs/>
          <w:lang w:val="tr-TR"/>
        </w:rPr>
      </w:pPr>
      <w:proofErr w:type="spellStart"/>
      <w:r w:rsidRPr="005E7F89">
        <w:rPr>
          <w:b/>
          <w:bCs/>
          <w:lang w:val="tr-TR"/>
        </w:rPr>
        <w:t>Indexed</w:t>
      </w:r>
      <w:proofErr w:type="spellEnd"/>
      <w:r w:rsidRPr="005E7F89">
        <w:rPr>
          <w:b/>
          <w:bCs/>
          <w:lang w:val="tr-TR"/>
        </w:rPr>
        <w:t>:</w:t>
      </w:r>
    </w:p>
    <w:p w:rsidR="005E7F89" w:rsidRPr="005E7F89" w:rsidRDefault="005E7F89" w:rsidP="005E7F89">
      <w:pPr>
        <w:pStyle w:val="AralkYok"/>
        <w:rPr>
          <w:lang w:val="tr-TR"/>
        </w:rPr>
      </w:pPr>
      <w:proofErr w:type="spellStart"/>
      <w:r w:rsidRPr="005E7F89">
        <w:rPr>
          <w:lang w:val="tr-TR"/>
        </w:rPr>
        <w:t>If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instruction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Indexed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then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contents</w:t>
      </w:r>
      <w:proofErr w:type="spellEnd"/>
      <w:r w:rsidRPr="005E7F89">
        <w:rPr>
          <w:lang w:val="tr-TR"/>
        </w:rPr>
        <w:t xml:space="preserve"> of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Index </w:t>
      </w:r>
      <w:proofErr w:type="spellStart"/>
      <w:r w:rsidRPr="005E7F89">
        <w:rPr>
          <w:lang w:val="tr-TR"/>
        </w:rPr>
        <w:t>register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are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added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Displacement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byte</w:t>
      </w:r>
      <w:proofErr w:type="spellEnd"/>
      <w:r w:rsidRPr="005E7F89">
        <w:rPr>
          <w:lang w:val="tr-TR"/>
        </w:rPr>
        <w:t xml:space="preserve"> ($00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$FF) </w:t>
      </w:r>
      <w:proofErr w:type="spellStart"/>
      <w:r w:rsidRPr="005E7F89">
        <w:rPr>
          <w:lang w:val="tr-TR"/>
        </w:rPr>
        <w:t>and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this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forms</w:t>
      </w:r>
      <w:proofErr w:type="spellEnd"/>
      <w:r w:rsidRPr="005E7F89">
        <w:rPr>
          <w:lang w:val="tr-TR"/>
        </w:rPr>
        <w:t xml:space="preserve"> a </w:t>
      </w:r>
      <w:proofErr w:type="spellStart"/>
      <w:r w:rsidRPr="005E7F89">
        <w:rPr>
          <w:lang w:val="tr-TR"/>
        </w:rPr>
        <w:t>pointer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contents</w:t>
      </w:r>
      <w:proofErr w:type="spellEnd"/>
      <w:r w:rsidRPr="005E7F89">
        <w:rPr>
          <w:lang w:val="tr-TR"/>
        </w:rPr>
        <w:t xml:space="preserve"> of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gramStart"/>
      <w:r w:rsidRPr="005E7F89">
        <w:rPr>
          <w:lang w:val="tr-TR"/>
        </w:rPr>
        <w:t>data</w:t>
      </w:r>
      <w:proofErr w:type="gram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be </w:t>
      </w:r>
      <w:proofErr w:type="spellStart"/>
      <w:r w:rsidRPr="005E7F89">
        <w:rPr>
          <w:lang w:val="tr-TR"/>
        </w:rPr>
        <w:t>acted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upon</w:t>
      </w:r>
      <w:proofErr w:type="spellEnd"/>
      <w:r w:rsidRPr="005E7F89">
        <w:rPr>
          <w:lang w:val="tr-TR"/>
        </w:rPr>
        <w:t>. </w:t>
      </w:r>
    </w:p>
    <w:p w:rsidR="005E7F89" w:rsidRPr="005E7F89" w:rsidRDefault="005E7F89" w:rsidP="005E7F89">
      <w:pPr>
        <w:pStyle w:val="AralkYok"/>
        <w:rPr>
          <w:b/>
          <w:bCs/>
          <w:lang w:val="tr-TR"/>
        </w:rPr>
      </w:pPr>
      <w:proofErr w:type="spellStart"/>
      <w:r w:rsidRPr="005E7F89">
        <w:rPr>
          <w:b/>
          <w:bCs/>
          <w:lang w:val="tr-TR"/>
        </w:rPr>
        <w:t>Relative</w:t>
      </w:r>
      <w:proofErr w:type="spellEnd"/>
      <w:r w:rsidRPr="005E7F89">
        <w:rPr>
          <w:b/>
          <w:bCs/>
          <w:lang w:val="tr-TR"/>
        </w:rPr>
        <w:t>:</w:t>
      </w:r>
    </w:p>
    <w:p w:rsidR="005E7F89" w:rsidRPr="005E7F89" w:rsidRDefault="005E7F89" w:rsidP="005E7F89">
      <w:pPr>
        <w:pStyle w:val="AralkYok"/>
        <w:rPr>
          <w:lang w:val="tr-TR"/>
        </w:rPr>
      </w:pPr>
      <w:proofErr w:type="spellStart"/>
      <w:r w:rsidRPr="005E7F89">
        <w:rPr>
          <w:lang w:val="tr-TR"/>
        </w:rPr>
        <w:t>If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instruction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relative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then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next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byte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fetched</w:t>
      </w:r>
      <w:proofErr w:type="spellEnd"/>
      <w:r w:rsidRPr="005E7F89">
        <w:rPr>
          <w:lang w:val="tr-TR"/>
        </w:rPr>
        <w:t xml:space="preserve">  </w:t>
      </w:r>
      <w:proofErr w:type="spellStart"/>
      <w:r w:rsidRPr="005E7F89">
        <w:rPr>
          <w:lang w:val="tr-TR"/>
        </w:rPr>
        <w:t>and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treated</w:t>
      </w:r>
      <w:proofErr w:type="spellEnd"/>
      <w:r w:rsidRPr="005E7F89">
        <w:rPr>
          <w:lang w:val="tr-TR"/>
        </w:rPr>
        <w:t xml:space="preserve"> as an </w:t>
      </w:r>
      <w:proofErr w:type="spellStart"/>
      <w:r w:rsidRPr="005E7F89">
        <w:rPr>
          <w:lang w:val="tr-TR"/>
        </w:rPr>
        <w:t>offset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PC </w:t>
      </w:r>
      <w:proofErr w:type="spellStart"/>
      <w:r w:rsidRPr="005E7F89">
        <w:rPr>
          <w:lang w:val="tr-TR"/>
        </w:rPr>
        <w:t>during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following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execution</w:t>
      </w:r>
      <w:proofErr w:type="spellEnd"/>
      <w:r w:rsidRPr="005E7F89">
        <w:rPr>
          <w:lang w:val="tr-TR"/>
        </w:rPr>
        <w:t xml:space="preserve">. </w:t>
      </w:r>
      <w:proofErr w:type="spellStart"/>
      <w:r w:rsidRPr="005E7F89">
        <w:rPr>
          <w:lang w:val="tr-TR"/>
        </w:rPr>
        <w:t>This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offset</w:t>
      </w:r>
      <w:proofErr w:type="spellEnd"/>
      <w:r w:rsidRPr="005E7F89">
        <w:rPr>
          <w:lang w:val="tr-TR"/>
        </w:rPr>
        <w:t xml:space="preserve"> is a </w:t>
      </w:r>
      <w:proofErr w:type="spellStart"/>
      <w:r w:rsidRPr="005E7F89">
        <w:rPr>
          <w:lang w:val="tr-TR"/>
        </w:rPr>
        <w:fldChar w:fldCharType="begin"/>
      </w:r>
      <w:r w:rsidRPr="005E7F89">
        <w:rPr>
          <w:lang w:val="tr-TR"/>
        </w:rPr>
        <w:instrText xml:space="preserve"> HYPERLINK "http://www.electronics.dit.ie/staff/tscarff/signed_numbers/signed_numbers.htm" </w:instrText>
      </w:r>
      <w:r w:rsidRPr="005E7F89">
        <w:rPr>
          <w:lang w:val="tr-TR"/>
        </w:rPr>
        <w:fldChar w:fldCharType="separate"/>
      </w:r>
      <w:r w:rsidRPr="005E7F89">
        <w:rPr>
          <w:rStyle w:val="Kpr"/>
          <w:lang w:val="tr-TR"/>
        </w:rPr>
        <w:t>Signed</w:t>
      </w:r>
      <w:proofErr w:type="spellEnd"/>
      <w:r w:rsidRPr="005E7F89">
        <w:rPr>
          <w:rStyle w:val="Kpr"/>
          <w:lang w:val="tr-TR"/>
        </w:rPr>
        <w:t xml:space="preserve"> </w:t>
      </w:r>
      <w:proofErr w:type="spellStart"/>
      <w:r w:rsidRPr="005E7F89">
        <w:rPr>
          <w:rStyle w:val="Kpr"/>
          <w:lang w:val="tr-TR"/>
        </w:rPr>
        <w:t>Number</w:t>
      </w:r>
      <w:proofErr w:type="spellEnd"/>
      <w:r w:rsidRPr="005E7F89">
        <w:fldChar w:fldCharType="end"/>
      </w:r>
      <w:r w:rsidRPr="005E7F89">
        <w:rPr>
          <w:lang w:val="tr-TR"/>
        </w:rPr>
        <w:t> </w:t>
      </w:r>
      <w:proofErr w:type="spellStart"/>
      <w:r w:rsidRPr="005E7F89">
        <w:rPr>
          <w:lang w:val="tr-TR"/>
        </w:rPr>
        <w:t>and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allows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programme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branch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forward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up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+127 </w:t>
      </w:r>
      <w:proofErr w:type="spellStart"/>
      <w:r w:rsidRPr="005E7F89">
        <w:rPr>
          <w:lang w:val="tr-TR"/>
        </w:rPr>
        <w:t>steps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and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backwards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a </w:t>
      </w:r>
      <w:proofErr w:type="spellStart"/>
      <w:r w:rsidRPr="005E7F89">
        <w:rPr>
          <w:lang w:val="tr-TR"/>
        </w:rPr>
        <w:t>maximum</w:t>
      </w:r>
      <w:proofErr w:type="spellEnd"/>
      <w:r w:rsidRPr="005E7F89">
        <w:rPr>
          <w:lang w:val="tr-TR"/>
        </w:rPr>
        <w:t xml:space="preserve"> of -128 </w:t>
      </w:r>
      <w:proofErr w:type="spellStart"/>
      <w:r w:rsidRPr="005E7F89">
        <w:rPr>
          <w:lang w:val="tr-TR"/>
        </w:rPr>
        <w:t>steps</w:t>
      </w:r>
      <w:proofErr w:type="spellEnd"/>
      <w:r w:rsidRPr="005E7F89">
        <w:rPr>
          <w:lang w:val="tr-TR"/>
        </w:rPr>
        <w:t>.</w:t>
      </w:r>
    </w:p>
    <w:p w:rsidR="005E7F89" w:rsidRPr="005E7F89" w:rsidRDefault="005E7F89" w:rsidP="005E7F89">
      <w:pPr>
        <w:pStyle w:val="AralkYok"/>
        <w:rPr>
          <w:lang w:val="tr-TR"/>
        </w:rPr>
      </w:pP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final </w:t>
      </w:r>
      <w:proofErr w:type="spellStart"/>
      <w:r w:rsidRPr="005E7F89">
        <w:rPr>
          <w:lang w:val="tr-TR"/>
        </w:rPr>
        <w:t>phase</w:t>
      </w:r>
      <w:proofErr w:type="spellEnd"/>
      <w:r w:rsidRPr="005E7F89">
        <w:rPr>
          <w:lang w:val="tr-TR"/>
        </w:rPr>
        <w:t xml:space="preserve"> is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execution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cycle</w:t>
      </w:r>
      <w:proofErr w:type="spellEnd"/>
      <w:r w:rsidRPr="005E7F89">
        <w:rPr>
          <w:lang w:val="tr-TR"/>
        </w:rPr>
        <w:t xml:space="preserve">. </w:t>
      </w:r>
      <w:proofErr w:type="spellStart"/>
      <w:r w:rsidRPr="005E7F89">
        <w:rPr>
          <w:lang w:val="tr-TR"/>
        </w:rPr>
        <w:t>This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depends</w:t>
      </w:r>
      <w:proofErr w:type="spellEnd"/>
      <w:r w:rsidRPr="005E7F89">
        <w:rPr>
          <w:lang w:val="tr-TR"/>
        </w:rPr>
        <w:t xml:space="preserve"> on </w:t>
      </w:r>
      <w:proofErr w:type="spellStart"/>
      <w:r w:rsidRPr="005E7F89">
        <w:rPr>
          <w:lang w:val="tr-TR"/>
        </w:rPr>
        <w:t>what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instruction</w:t>
      </w:r>
      <w:proofErr w:type="spellEnd"/>
      <w:r w:rsidRPr="005E7F89">
        <w:rPr>
          <w:lang w:val="tr-TR"/>
        </w:rPr>
        <w:t xml:space="preserve"> is. </w:t>
      </w:r>
      <w:proofErr w:type="spellStart"/>
      <w:r w:rsidRPr="005E7F89">
        <w:rPr>
          <w:lang w:val="tr-TR"/>
        </w:rPr>
        <w:t>For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example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if</w:t>
      </w:r>
      <w:proofErr w:type="spellEnd"/>
      <w:r w:rsidRPr="005E7F89">
        <w:rPr>
          <w:lang w:val="tr-TR"/>
        </w:rPr>
        <w:t xml:space="preserve"> it is </w:t>
      </w:r>
      <w:proofErr w:type="spellStart"/>
      <w:r w:rsidRPr="005E7F89">
        <w:rPr>
          <w:lang w:val="tr-TR"/>
        </w:rPr>
        <w:t>staa</w:t>
      </w:r>
      <w:proofErr w:type="spellEnd"/>
      <w:r w:rsidRPr="005E7F89">
        <w:rPr>
          <w:lang w:val="tr-TR"/>
        </w:rPr>
        <w:t xml:space="preserve"> 42h </w:t>
      </w:r>
      <w:proofErr w:type="spellStart"/>
      <w:r w:rsidRPr="005E7F89">
        <w:rPr>
          <w:lang w:val="tr-TR"/>
        </w:rPr>
        <w:t>than</w:t>
      </w:r>
      <w:proofErr w:type="spellEnd"/>
      <w:r w:rsidRPr="005E7F89">
        <w:rPr>
          <w:lang w:val="tr-TR"/>
        </w:rPr>
        <w:t xml:space="preserve"> it </w:t>
      </w:r>
      <w:proofErr w:type="spellStart"/>
      <w:r w:rsidRPr="005E7F89">
        <w:rPr>
          <w:lang w:val="tr-TR"/>
        </w:rPr>
        <w:t>will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take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contents</w:t>
      </w:r>
      <w:proofErr w:type="spellEnd"/>
      <w:r w:rsidRPr="005E7F89">
        <w:rPr>
          <w:lang w:val="tr-TR"/>
        </w:rPr>
        <w:t xml:space="preserve"> of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Accumulator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out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Data </w:t>
      </w:r>
      <w:proofErr w:type="spellStart"/>
      <w:r w:rsidRPr="005E7F89">
        <w:rPr>
          <w:lang w:val="tr-TR"/>
        </w:rPr>
        <w:t>register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and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onto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Data </w:t>
      </w:r>
      <w:proofErr w:type="spellStart"/>
      <w:r w:rsidRPr="005E7F89">
        <w:rPr>
          <w:lang w:val="tr-TR"/>
        </w:rPr>
        <w:t>bus</w:t>
      </w:r>
      <w:proofErr w:type="spellEnd"/>
      <w:r w:rsidRPr="005E7F89">
        <w:rPr>
          <w:lang w:val="tr-TR"/>
        </w:rPr>
        <w:t xml:space="preserve">, </w:t>
      </w:r>
      <w:proofErr w:type="spellStart"/>
      <w:r w:rsidRPr="005E7F89">
        <w:rPr>
          <w:lang w:val="tr-TR"/>
        </w:rPr>
        <w:t>will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place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address</w:t>
      </w:r>
      <w:proofErr w:type="spellEnd"/>
      <w:r w:rsidRPr="005E7F89">
        <w:rPr>
          <w:lang w:val="tr-TR"/>
        </w:rPr>
        <w:t xml:space="preserve"> (00)42h on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Address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bus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and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bring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R/W </w:t>
      </w:r>
      <w:proofErr w:type="spellStart"/>
      <w:r w:rsidRPr="005E7F89">
        <w:rPr>
          <w:lang w:val="tr-TR"/>
        </w:rPr>
        <w:t>line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low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write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gramStart"/>
      <w:r w:rsidRPr="005E7F89">
        <w:rPr>
          <w:lang w:val="tr-TR"/>
        </w:rPr>
        <w:t>data</w:t>
      </w:r>
      <w:proofErr w:type="gram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into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memory</w:t>
      </w:r>
      <w:proofErr w:type="spellEnd"/>
      <w:r w:rsidRPr="005E7F89">
        <w:rPr>
          <w:lang w:val="tr-TR"/>
        </w:rPr>
        <w:t xml:space="preserve"> at </w:t>
      </w:r>
      <w:proofErr w:type="spellStart"/>
      <w:r w:rsidRPr="005E7F89">
        <w:rPr>
          <w:lang w:val="tr-TR"/>
        </w:rPr>
        <w:t>the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specified</w:t>
      </w:r>
      <w:proofErr w:type="spellEnd"/>
      <w:r w:rsidRPr="005E7F89">
        <w:rPr>
          <w:lang w:val="tr-TR"/>
        </w:rPr>
        <w:t xml:space="preserve"> </w:t>
      </w:r>
      <w:proofErr w:type="spellStart"/>
      <w:r w:rsidRPr="005E7F89">
        <w:rPr>
          <w:lang w:val="tr-TR"/>
        </w:rPr>
        <w:t>address</w:t>
      </w:r>
      <w:proofErr w:type="spellEnd"/>
      <w:r w:rsidRPr="005E7F89">
        <w:rPr>
          <w:lang w:val="tr-TR"/>
        </w:rPr>
        <w:t>.</w:t>
      </w:r>
    </w:p>
    <w:p w:rsidR="005E7F89" w:rsidRDefault="005E7F89" w:rsidP="003315BD">
      <w:pPr>
        <w:pStyle w:val="AralkYok"/>
      </w:pPr>
    </w:p>
    <w:sectPr w:rsidR="005E7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3352"/>
    <w:multiLevelType w:val="hybridMultilevel"/>
    <w:tmpl w:val="25D855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C73E8"/>
    <w:multiLevelType w:val="hybridMultilevel"/>
    <w:tmpl w:val="A3687718"/>
    <w:lvl w:ilvl="0" w:tplc="31F00F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0A5B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068A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245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3C7B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2470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666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C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5EC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262A61"/>
    <w:multiLevelType w:val="hybridMultilevel"/>
    <w:tmpl w:val="23282836"/>
    <w:lvl w:ilvl="0" w:tplc="EA6CF9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E617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04D6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4A77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4289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67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BE41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CE1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AD8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800A7C"/>
    <w:multiLevelType w:val="hybridMultilevel"/>
    <w:tmpl w:val="E486AFB2"/>
    <w:lvl w:ilvl="0" w:tplc="D63A0B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0C3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A41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E0EB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012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765B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8F1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5284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7E21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405446"/>
    <w:multiLevelType w:val="hybridMultilevel"/>
    <w:tmpl w:val="6C208B2C"/>
    <w:lvl w:ilvl="0" w:tplc="9FBA3F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85E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282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407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127C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94D5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C668F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B67E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5CEF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3C1B17"/>
    <w:multiLevelType w:val="hybridMultilevel"/>
    <w:tmpl w:val="EBACDB46"/>
    <w:lvl w:ilvl="0" w:tplc="B67066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FEC3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81C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EC34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A2A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671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CAC4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2EE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6E6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125063"/>
    <w:multiLevelType w:val="hybridMultilevel"/>
    <w:tmpl w:val="47D4FF94"/>
    <w:lvl w:ilvl="0" w:tplc="68E828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C611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66E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2CB1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A2E4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6C6C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4DB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402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875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132630"/>
    <w:multiLevelType w:val="hybridMultilevel"/>
    <w:tmpl w:val="6B98199E"/>
    <w:lvl w:ilvl="0" w:tplc="0F908E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0CA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F419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4B4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FA92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EF8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68D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CC38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2DD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DE"/>
    <w:rsid w:val="003315BD"/>
    <w:rsid w:val="00356CDE"/>
    <w:rsid w:val="004E2372"/>
    <w:rsid w:val="005E7F89"/>
    <w:rsid w:val="00600C2A"/>
    <w:rsid w:val="009430E3"/>
    <w:rsid w:val="00CD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315BD"/>
    <w:pPr>
      <w:spacing w:after="0" w:line="240" w:lineRule="auto"/>
    </w:pPr>
    <w:rPr>
      <w:lang w:val="en-US"/>
    </w:rPr>
  </w:style>
  <w:style w:type="character" w:styleId="Kpr">
    <w:name w:val="Hyperlink"/>
    <w:basedOn w:val="VarsaylanParagrafYazTipi"/>
    <w:uiPriority w:val="99"/>
    <w:unhideWhenUsed/>
    <w:rsid w:val="005E7F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315BD"/>
    <w:pPr>
      <w:spacing w:after="0" w:line="240" w:lineRule="auto"/>
    </w:pPr>
    <w:rPr>
      <w:lang w:val="en-US"/>
    </w:rPr>
  </w:style>
  <w:style w:type="character" w:styleId="Kpr">
    <w:name w:val="Hyperlink"/>
    <w:basedOn w:val="VarsaylanParagrafYazTipi"/>
    <w:uiPriority w:val="99"/>
    <w:unhideWhenUsed/>
    <w:rsid w:val="005E7F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4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62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644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53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59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99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3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2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</dc:creator>
  <cp:keywords/>
  <dc:description/>
  <cp:lastModifiedBy>Tuğrul</cp:lastModifiedBy>
  <cp:revision>4</cp:revision>
  <dcterms:created xsi:type="dcterms:W3CDTF">2013-10-03T09:43:00Z</dcterms:created>
  <dcterms:modified xsi:type="dcterms:W3CDTF">2013-10-09T11:53:00Z</dcterms:modified>
</cp:coreProperties>
</file>