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995A68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noProof/>
          <w:sz w:val="72"/>
          <w:szCs w:val="72"/>
          <w:lang w:val="en-US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1E" w:rsidRPr="00995A68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sz w:val="72"/>
          <w:szCs w:val="72"/>
          <w:lang w:val="en-US"/>
        </w:rPr>
        <w:t>BLG 468</w:t>
      </w:r>
      <w:r w:rsidR="00443658" w:rsidRPr="00995A68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4032C4" w:rsidRPr="00995A68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sz w:val="72"/>
          <w:szCs w:val="72"/>
          <w:lang w:val="en-US"/>
        </w:rPr>
        <w:t>OBJECT-ORIENTED</w:t>
      </w:r>
    </w:p>
    <w:p w:rsidR="004032C4" w:rsidRPr="00995A68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995A68">
        <w:rPr>
          <w:rFonts w:asciiTheme="minorHAnsi" w:hAnsiTheme="minorHAnsi"/>
          <w:b/>
          <w:bCs/>
          <w:sz w:val="72"/>
          <w:szCs w:val="72"/>
          <w:lang w:val="en-US"/>
        </w:rPr>
        <w:t>MODELLING AND DESIGN</w:t>
      </w:r>
    </w:p>
    <w:p w:rsidR="005E525C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995A68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4032C4" w:rsidRPr="00995A68">
        <w:rPr>
          <w:rFonts w:asciiTheme="minorHAnsi" w:hAnsiTheme="minorHAnsi"/>
          <w:sz w:val="48"/>
          <w:szCs w:val="44"/>
          <w:lang w:val="en-US"/>
        </w:rPr>
        <w:t>22538</w:t>
      </w:r>
    </w:p>
    <w:p w:rsidR="004032C4" w:rsidRPr="00995A68" w:rsidRDefault="004032C4" w:rsidP="00EC64C4">
      <w:pPr>
        <w:jc w:val="center"/>
        <w:rPr>
          <w:bCs/>
          <w:sz w:val="48"/>
          <w:szCs w:val="52"/>
        </w:rPr>
      </w:pPr>
      <w:r w:rsidRPr="00995A68">
        <w:rPr>
          <w:bCs/>
          <w:sz w:val="48"/>
          <w:szCs w:val="52"/>
        </w:rPr>
        <w:t>INSTRUCTOR: FEZA BUZLUCA</w:t>
      </w:r>
    </w:p>
    <w:p w:rsidR="00EC64C4" w:rsidRPr="00995A68" w:rsidRDefault="00EC64C4" w:rsidP="00EC64C4">
      <w:pPr>
        <w:jc w:val="center"/>
        <w:rPr>
          <w:bCs/>
          <w:sz w:val="48"/>
          <w:szCs w:val="52"/>
        </w:rPr>
      </w:pPr>
    </w:p>
    <w:p w:rsidR="004032C4" w:rsidRPr="00995A68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995A68">
        <w:rPr>
          <w:rFonts w:asciiTheme="minorHAnsi" w:hAnsiTheme="minorHAnsi"/>
          <w:b/>
          <w:bCs/>
          <w:sz w:val="52"/>
          <w:szCs w:val="52"/>
          <w:lang w:val="en-US"/>
        </w:rPr>
        <w:t>ASSIGNMENT</w:t>
      </w:r>
      <w:r w:rsidR="00443658" w:rsidRPr="00995A68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995A68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2154A3">
        <w:rPr>
          <w:rFonts w:asciiTheme="minorHAnsi" w:hAnsiTheme="minorHAnsi"/>
          <w:b/>
          <w:bCs/>
          <w:sz w:val="52"/>
          <w:szCs w:val="52"/>
          <w:lang w:val="en-US"/>
        </w:rPr>
        <w:t>4</w:t>
      </w:r>
    </w:p>
    <w:p w:rsidR="00443658" w:rsidRPr="00995A68" w:rsidRDefault="002154A3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27.04</w:t>
      </w:r>
      <w:r w:rsidR="004032C4" w:rsidRPr="00995A68">
        <w:rPr>
          <w:rFonts w:asciiTheme="minorHAnsi" w:hAnsiTheme="minorHAnsi"/>
          <w:sz w:val="48"/>
          <w:szCs w:val="44"/>
          <w:lang w:val="en-US"/>
        </w:rPr>
        <w:t>.2015</w:t>
      </w:r>
    </w:p>
    <w:p w:rsidR="005E525C" w:rsidRPr="00995A68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995A68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52"/>
          <w:lang w:val="en-US"/>
        </w:rPr>
      </w:pPr>
      <w:r w:rsidRPr="00995A68">
        <w:rPr>
          <w:rFonts w:asciiTheme="minorHAnsi" w:hAnsiTheme="minorHAnsi"/>
          <w:bCs/>
          <w:sz w:val="48"/>
          <w:szCs w:val="52"/>
          <w:lang w:val="en-US"/>
        </w:rPr>
        <w:t>STUDENT NAME: TUĞRUL YATAĞAN</w:t>
      </w:r>
    </w:p>
    <w:p w:rsidR="00111CC3" w:rsidRDefault="00443658" w:rsidP="00AD2312">
      <w:pPr>
        <w:spacing w:after="0"/>
        <w:jc w:val="center"/>
        <w:rPr>
          <w:bCs/>
          <w:sz w:val="48"/>
          <w:szCs w:val="52"/>
        </w:rPr>
      </w:pPr>
      <w:r w:rsidRPr="00995A68">
        <w:rPr>
          <w:bCs/>
          <w:sz w:val="48"/>
          <w:szCs w:val="52"/>
        </w:rPr>
        <w:t>STUDENT NUMBER: 040100117</w:t>
      </w:r>
    </w:p>
    <w:p w:rsidR="00C37471" w:rsidRDefault="00111CC3" w:rsidP="00111CC3">
      <w:pPr>
        <w:rPr>
          <w:bCs/>
          <w:sz w:val="48"/>
          <w:szCs w:val="52"/>
        </w:rPr>
      </w:pPr>
      <w:r>
        <w:rPr>
          <w:bCs/>
          <w:sz w:val="48"/>
          <w:szCs w:val="52"/>
        </w:rPr>
        <w:br w:type="page"/>
      </w:r>
    </w:p>
    <w:p w:rsidR="00C37471" w:rsidRDefault="00FC2D20" w:rsidP="006113C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170921AA" wp14:editId="545D3E9D">
            <wp:simplePos x="0" y="0"/>
            <wp:positionH relativeFrom="column">
              <wp:posOffset>-620395</wp:posOffset>
            </wp:positionH>
            <wp:positionV relativeFrom="paragraph">
              <wp:posOffset>337820</wp:posOffset>
            </wp:positionV>
            <wp:extent cx="7226300" cy="3496310"/>
            <wp:effectExtent l="0" t="0" r="0" b="889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_class_diagram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471" w:rsidRPr="00C37471">
        <w:rPr>
          <w:b/>
          <w:sz w:val="24"/>
        </w:rPr>
        <w:t>a) UML Class diagram</w:t>
      </w:r>
    </w:p>
    <w:p w:rsidR="000D7F10" w:rsidRDefault="000D7F10" w:rsidP="006113C5">
      <w:pPr>
        <w:rPr>
          <w:b/>
          <w:sz w:val="24"/>
        </w:rPr>
      </w:pPr>
    </w:p>
    <w:p w:rsidR="00FC2D20" w:rsidRDefault="000E2274" w:rsidP="006113C5">
      <w:pPr>
        <w:rPr>
          <w:b/>
          <w:sz w:val="24"/>
        </w:rPr>
      </w:pPr>
      <w:r>
        <w:rPr>
          <w:b/>
          <w:sz w:val="24"/>
        </w:rPr>
        <w:t>b) Design patterns</w:t>
      </w:r>
    </w:p>
    <w:p w:rsidR="000D7F10" w:rsidRPr="000D7F10" w:rsidRDefault="000E2274" w:rsidP="000D7F10">
      <w:pPr>
        <w:pStyle w:val="ListeParagraf"/>
        <w:numPr>
          <w:ilvl w:val="0"/>
          <w:numId w:val="26"/>
        </w:numPr>
        <w:rPr>
          <w:sz w:val="24"/>
        </w:rPr>
      </w:pPr>
      <w:r w:rsidRPr="000D7F10">
        <w:rPr>
          <w:sz w:val="24"/>
        </w:rPr>
        <w:t xml:space="preserve">Factory and strategy design patterns are used. </w:t>
      </w:r>
    </w:p>
    <w:p w:rsidR="000E2274" w:rsidRPr="000D7F10" w:rsidRDefault="000D7F10" w:rsidP="000D7F10">
      <w:pPr>
        <w:pStyle w:val="ListeParagraf"/>
        <w:numPr>
          <w:ilvl w:val="0"/>
          <w:numId w:val="26"/>
        </w:numPr>
        <w:rPr>
          <w:sz w:val="24"/>
        </w:rPr>
      </w:pPr>
      <w:r w:rsidRPr="000D7F10">
        <w:rPr>
          <w:sz w:val="24"/>
        </w:rPr>
        <w:t xml:space="preserve">Factory pattern is used for </w:t>
      </w:r>
      <w:r w:rsidRPr="000D7F10">
        <w:rPr>
          <w:rFonts w:ascii="Consolas" w:hAnsi="Consolas" w:cs="Consolas"/>
          <w:b/>
          <w:sz w:val="24"/>
        </w:rPr>
        <w:t xml:space="preserve">GPACalculationStrategyFactory </w:t>
      </w:r>
      <w:r w:rsidRPr="000D7F10">
        <w:rPr>
          <w:rFonts w:cs="Consolas"/>
          <w:sz w:val="24"/>
        </w:rPr>
        <w:t>to create different GPA calculation strategies.</w:t>
      </w:r>
    </w:p>
    <w:p w:rsidR="000D7F10" w:rsidRDefault="000D7F10" w:rsidP="000D7F10">
      <w:pPr>
        <w:pStyle w:val="ListeParagraf"/>
        <w:numPr>
          <w:ilvl w:val="0"/>
          <w:numId w:val="26"/>
        </w:numPr>
        <w:rPr>
          <w:rFonts w:cs="Consolas"/>
          <w:sz w:val="24"/>
        </w:rPr>
      </w:pPr>
      <w:r w:rsidRPr="000D7F10">
        <w:rPr>
          <w:sz w:val="24"/>
        </w:rPr>
        <w:t xml:space="preserve">Strategy pattern is used for switch between different </w:t>
      </w:r>
      <w:r w:rsidRPr="000D7F10">
        <w:rPr>
          <w:rFonts w:cs="Consolas"/>
          <w:sz w:val="24"/>
        </w:rPr>
        <w:t xml:space="preserve">GPA calculation strategies which implements </w:t>
      </w:r>
      <w:r w:rsidRPr="000D7F10">
        <w:rPr>
          <w:rFonts w:cs="Consolas"/>
          <w:sz w:val="24"/>
        </w:rPr>
        <w:t>GPA calculation</w:t>
      </w:r>
      <w:r w:rsidRPr="000D7F10">
        <w:rPr>
          <w:rFonts w:cs="Consolas"/>
          <w:sz w:val="24"/>
        </w:rPr>
        <w:t xml:space="preserve"> strategy interface.</w:t>
      </w:r>
    </w:p>
    <w:p w:rsidR="000D7F10" w:rsidRDefault="000D7F10" w:rsidP="000E2274">
      <w:pPr>
        <w:rPr>
          <w:sz w:val="24"/>
        </w:rPr>
      </w:pPr>
    </w:p>
    <w:p w:rsidR="000D7F10" w:rsidRDefault="000D7F10" w:rsidP="000D7F10">
      <w:pPr>
        <w:rPr>
          <w:b/>
          <w:sz w:val="24"/>
        </w:rPr>
      </w:pPr>
      <w:r>
        <w:rPr>
          <w:b/>
          <w:sz w:val="24"/>
        </w:rPr>
        <w:t>c) Flexibility</w:t>
      </w:r>
    </w:p>
    <w:p w:rsidR="006D126B" w:rsidRPr="006D126B" w:rsidRDefault="000D7F10" w:rsidP="000D7F10">
      <w:pPr>
        <w:pStyle w:val="ListeParagraf"/>
        <w:numPr>
          <w:ilvl w:val="0"/>
          <w:numId w:val="27"/>
        </w:numPr>
        <w:rPr>
          <w:sz w:val="24"/>
        </w:rPr>
      </w:pPr>
      <w:r w:rsidRPr="006D126B">
        <w:rPr>
          <w:sz w:val="24"/>
        </w:rPr>
        <w:t xml:space="preserve">Strategy pattern gives flexibility to change GPA calculation strategies on run time with the help of polymorphism. All strategies implements one </w:t>
      </w:r>
      <w:r w:rsidRPr="006D126B">
        <w:rPr>
          <w:sz w:val="24"/>
        </w:rPr>
        <w:t>GPA calculation</w:t>
      </w:r>
      <w:r w:rsidRPr="006D126B">
        <w:rPr>
          <w:sz w:val="24"/>
        </w:rPr>
        <w:t xml:space="preserve"> interface which supplies common interface for different strategies.</w:t>
      </w:r>
      <w:r w:rsidR="006D126B">
        <w:rPr>
          <w:sz w:val="24"/>
        </w:rPr>
        <w:t xml:space="preserve"> Students’</w:t>
      </w:r>
      <w:r w:rsidRPr="006D126B">
        <w:rPr>
          <w:sz w:val="24"/>
        </w:rPr>
        <w:t xml:space="preserve"> </w:t>
      </w:r>
      <w:r w:rsidR="006D126B">
        <w:rPr>
          <w:rFonts w:ascii="Consolas" w:hAnsi="Consolas" w:cs="Consolas"/>
          <w:b/>
          <w:sz w:val="24"/>
        </w:rPr>
        <w:t>GPACalculationStrategy</w:t>
      </w:r>
      <w:r w:rsidR="006D126B">
        <w:rPr>
          <w:rFonts w:ascii="Consolas" w:hAnsi="Consolas" w:cs="Consolas"/>
          <w:sz w:val="24"/>
        </w:rPr>
        <w:t xml:space="preserve"> </w:t>
      </w:r>
      <w:r w:rsidR="006D126B">
        <w:rPr>
          <w:sz w:val="24"/>
        </w:rPr>
        <w:t>pointer points to the selected GPA calculation strategy.</w:t>
      </w:r>
    </w:p>
    <w:p w:rsidR="000D7F10" w:rsidRPr="006D126B" w:rsidRDefault="000D7F10" w:rsidP="006D126B">
      <w:pPr>
        <w:pStyle w:val="ListeParagraf"/>
        <w:numPr>
          <w:ilvl w:val="0"/>
          <w:numId w:val="27"/>
        </w:numPr>
        <w:rPr>
          <w:sz w:val="24"/>
        </w:rPr>
      </w:pPr>
      <w:r w:rsidRPr="006D126B">
        <w:rPr>
          <w:sz w:val="24"/>
        </w:rPr>
        <w:t xml:space="preserve">Student can get a strategy from factory in runtime and change its behavior dynamically. </w:t>
      </w:r>
      <w:r w:rsidR="006D126B">
        <w:rPr>
          <w:sz w:val="24"/>
        </w:rPr>
        <w:t>Factory gives necessary GPA calculation strategy pointers to the student.</w:t>
      </w:r>
      <w:bookmarkStart w:id="0" w:name="_GoBack"/>
      <w:bookmarkEnd w:id="0"/>
    </w:p>
    <w:p w:rsidR="000D7F10" w:rsidRPr="000E2274" w:rsidRDefault="000D7F10" w:rsidP="000E2274">
      <w:pPr>
        <w:rPr>
          <w:sz w:val="24"/>
        </w:rPr>
      </w:pPr>
    </w:p>
    <w:sectPr w:rsidR="000D7F10" w:rsidRPr="000E2274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182" w:rsidRDefault="00170182" w:rsidP="00C17C0B">
      <w:pPr>
        <w:spacing w:after="0" w:line="240" w:lineRule="auto"/>
      </w:pPr>
      <w:r>
        <w:separator/>
      </w:r>
    </w:p>
  </w:endnote>
  <w:endnote w:type="continuationSeparator" w:id="0">
    <w:p w:rsidR="00170182" w:rsidRDefault="00170182" w:rsidP="00C1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182" w:rsidRDefault="00170182" w:rsidP="00C17C0B">
      <w:pPr>
        <w:spacing w:after="0" w:line="240" w:lineRule="auto"/>
      </w:pPr>
      <w:r>
        <w:separator/>
      </w:r>
    </w:p>
  </w:footnote>
  <w:footnote w:type="continuationSeparator" w:id="0">
    <w:p w:rsidR="00170182" w:rsidRDefault="00170182" w:rsidP="00C1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110362"/>
    <w:multiLevelType w:val="hybridMultilevel"/>
    <w:tmpl w:val="6F625BAC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FC4381"/>
    <w:multiLevelType w:val="hybridMultilevel"/>
    <w:tmpl w:val="07A0F93C"/>
    <w:lvl w:ilvl="0" w:tplc="EAB812E6">
      <w:start w:val="4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2EBA2646">
      <w:start w:val="1"/>
      <w:numFmt w:val="decimal"/>
      <w:lvlText w:val="%2."/>
      <w:lvlJc w:val="left"/>
      <w:pPr>
        <w:ind w:left="1440" w:hanging="360"/>
      </w:pPr>
      <w:rPr>
        <w:rFonts w:hint="default"/>
        <w:spacing w:val="40"/>
      </w:rPr>
    </w:lvl>
    <w:lvl w:ilvl="2" w:tplc="9E280B9E">
      <w:start w:val="2"/>
      <w:numFmt w:val="decimal"/>
      <w:lvlText w:val="%3."/>
      <w:lvlJc w:val="left"/>
      <w:pPr>
        <w:ind w:left="2160" w:hanging="180"/>
      </w:pPr>
      <w:rPr>
        <w:rFonts w:hint="default"/>
        <w:spacing w:val="40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076AE"/>
    <w:multiLevelType w:val="hybridMultilevel"/>
    <w:tmpl w:val="0D9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21689"/>
    <w:multiLevelType w:val="hybridMultilevel"/>
    <w:tmpl w:val="9E08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E36820"/>
    <w:multiLevelType w:val="hybridMultilevel"/>
    <w:tmpl w:val="BD2AA6EC"/>
    <w:lvl w:ilvl="0" w:tplc="2EBA2646">
      <w:start w:val="1"/>
      <w:numFmt w:val="decimal"/>
      <w:lvlText w:val="%1."/>
      <w:lvlJc w:val="left"/>
      <w:pPr>
        <w:ind w:left="72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74F95"/>
    <w:multiLevelType w:val="hybridMultilevel"/>
    <w:tmpl w:val="68F4B332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D50DF"/>
    <w:multiLevelType w:val="hybridMultilevel"/>
    <w:tmpl w:val="6862F2F4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F6871"/>
    <w:multiLevelType w:val="hybridMultilevel"/>
    <w:tmpl w:val="090A21CE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23"/>
  </w:num>
  <w:num w:numId="5">
    <w:abstractNumId w:val="7"/>
  </w:num>
  <w:num w:numId="6">
    <w:abstractNumId w:val="11"/>
  </w:num>
  <w:num w:numId="7">
    <w:abstractNumId w:val="8"/>
  </w:num>
  <w:num w:numId="8">
    <w:abstractNumId w:val="20"/>
  </w:num>
  <w:num w:numId="9">
    <w:abstractNumId w:val="19"/>
  </w:num>
  <w:num w:numId="10">
    <w:abstractNumId w:val="14"/>
  </w:num>
  <w:num w:numId="11">
    <w:abstractNumId w:val="3"/>
  </w:num>
  <w:num w:numId="12">
    <w:abstractNumId w:val="12"/>
  </w:num>
  <w:num w:numId="13">
    <w:abstractNumId w:val="13"/>
  </w:num>
  <w:num w:numId="14">
    <w:abstractNumId w:val="1"/>
  </w:num>
  <w:num w:numId="15">
    <w:abstractNumId w:val="24"/>
  </w:num>
  <w:num w:numId="16">
    <w:abstractNumId w:val="17"/>
  </w:num>
  <w:num w:numId="17">
    <w:abstractNumId w:val="6"/>
  </w:num>
  <w:num w:numId="18">
    <w:abstractNumId w:val="0"/>
  </w:num>
  <w:num w:numId="19">
    <w:abstractNumId w:val="15"/>
  </w:num>
  <w:num w:numId="20">
    <w:abstractNumId w:val="22"/>
  </w:num>
  <w:num w:numId="21">
    <w:abstractNumId w:val="25"/>
  </w:num>
  <w:num w:numId="22">
    <w:abstractNumId w:val="4"/>
  </w:num>
  <w:num w:numId="23">
    <w:abstractNumId w:val="26"/>
  </w:num>
  <w:num w:numId="24">
    <w:abstractNumId w:val="18"/>
  </w:num>
  <w:num w:numId="25">
    <w:abstractNumId w:val="5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380"/>
    <w:rsid w:val="0000380B"/>
    <w:rsid w:val="000126D2"/>
    <w:rsid w:val="00036238"/>
    <w:rsid w:val="00060333"/>
    <w:rsid w:val="0006188D"/>
    <w:rsid w:val="00062743"/>
    <w:rsid w:val="00064443"/>
    <w:rsid w:val="000841E2"/>
    <w:rsid w:val="00084E4F"/>
    <w:rsid w:val="00093E26"/>
    <w:rsid w:val="000B2D61"/>
    <w:rsid w:val="000B32AA"/>
    <w:rsid w:val="000B6249"/>
    <w:rsid w:val="000D0DE8"/>
    <w:rsid w:val="000D7F10"/>
    <w:rsid w:val="000E0F13"/>
    <w:rsid w:val="000E1794"/>
    <w:rsid w:val="000E2274"/>
    <w:rsid w:val="000E2FC8"/>
    <w:rsid w:val="000E5CB0"/>
    <w:rsid w:val="00111CC3"/>
    <w:rsid w:val="00115436"/>
    <w:rsid w:val="00150BB9"/>
    <w:rsid w:val="00170182"/>
    <w:rsid w:val="00184A5E"/>
    <w:rsid w:val="001875BF"/>
    <w:rsid w:val="001A18BA"/>
    <w:rsid w:val="001A2EC2"/>
    <w:rsid w:val="001B1033"/>
    <w:rsid w:val="001B130C"/>
    <w:rsid w:val="001C12CA"/>
    <w:rsid w:val="001D6E9A"/>
    <w:rsid w:val="001E206C"/>
    <w:rsid w:val="001E348A"/>
    <w:rsid w:val="001F31CF"/>
    <w:rsid w:val="0020255D"/>
    <w:rsid w:val="00203DE0"/>
    <w:rsid w:val="002053F3"/>
    <w:rsid w:val="002154A3"/>
    <w:rsid w:val="00222B22"/>
    <w:rsid w:val="00226DA2"/>
    <w:rsid w:val="00231219"/>
    <w:rsid w:val="00231B0C"/>
    <w:rsid w:val="00234975"/>
    <w:rsid w:val="00237DD7"/>
    <w:rsid w:val="0025168A"/>
    <w:rsid w:val="00272F97"/>
    <w:rsid w:val="00291D00"/>
    <w:rsid w:val="00293964"/>
    <w:rsid w:val="00296FC4"/>
    <w:rsid w:val="002A1D63"/>
    <w:rsid w:val="002A53A9"/>
    <w:rsid w:val="002B03C9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0603"/>
    <w:rsid w:val="00386806"/>
    <w:rsid w:val="003A0058"/>
    <w:rsid w:val="003A657C"/>
    <w:rsid w:val="003B036D"/>
    <w:rsid w:val="003B088C"/>
    <w:rsid w:val="003C7CB4"/>
    <w:rsid w:val="003E0787"/>
    <w:rsid w:val="003E3157"/>
    <w:rsid w:val="004032C4"/>
    <w:rsid w:val="0042008B"/>
    <w:rsid w:val="004208FB"/>
    <w:rsid w:val="00421B9D"/>
    <w:rsid w:val="00426FBF"/>
    <w:rsid w:val="00431063"/>
    <w:rsid w:val="00436CF3"/>
    <w:rsid w:val="004404F1"/>
    <w:rsid w:val="00441B59"/>
    <w:rsid w:val="00443658"/>
    <w:rsid w:val="0044441B"/>
    <w:rsid w:val="00454523"/>
    <w:rsid w:val="00456417"/>
    <w:rsid w:val="00456B4E"/>
    <w:rsid w:val="00461356"/>
    <w:rsid w:val="00464274"/>
    <w:rsid w:val="00464893"/>
    <w:rsid w:val="004705DC"/>
    <w:rsid w:val="00477254"/>
    <w:rsid w:val="00477C29"/>
    <w:rsid w:val="00481CB3"/>
    <w:rsid w:val="00490362"/>
    <w:rsid w:val="004918A0"/>
    <w:rsid w:val="00496F5F"/>
    <w:rsid w:val="004B02EC"/>
    <w:rsid w:val="004B0561"/>
    <w:rsid w:val="004D36B1"/>
    <w:rsid w:val="004D7E8D"/>
    <w:rsid w:val="0050222C"/>
    <w:rsid w:val="00515AC3"/>
    <w:rsid w:val="00527F55"/>
    <w:rsid w:val="00534A6E"/>
    <w:rsid w:val="00541D85"/>
    <w:rsid w:val="0055464F"/>
    <w:rsid w:val="0055482F"/>
    <w:rsid w:val="00557EA5"/>
    <w:rsid w:val="005631A5"/>
    <w:rsid w:val="00573C68"/>
    <w:rsid w:val="00581AB5"/>
    <w:rsid w:val="00597C60"/>
    <w:rsid w:val="005B2FAE"/>
    <w:rsid w:val="005E018B"/>
    <w:rsid w:val="005E37D8"/>
    <w:rsid w:val="005E525C"/>
    <w:rsid w:val="006113C5"/>
    <w:rsid w:val="006157BA"/>
    <w:rsid w:val="006320CF"/>
    <w:rsid w:val="0064724B"/>
    <w:rsid w:val="006572F0"/>
    <w:rsid w:val="0068346D"/>
    <w:rsid w:val="006A141F"/>
    <w:rsid w:val="006B3B0B"/>
    <w:rsid w:val="006D126B"/>
    <w:rsid w:val="006D4660"/>
    <w:rsid w:val="006D5F03"/>
    <w:rsid w:val="006E062C"/>
    <w:rsid w:val="006F2C38"/>
    <w:rsid w:val="00713352"/>
    <w:rsid w:val="007157CC"/>
    <w:rsid w:val="00716FBF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0240"/>
    <w:rsid w:val="00774C90"/>
    <w:rsid w:val="00781B74"/>
    <w:rsid w:val="007835D1"/>
    <w:rsid w:val="00784288"/>
    <w:rsid w:val="00790F64"/>
    <w:rsid w:val="007A48A1"/>
    <w:rsid w:val="007D7317"/>
    <w:rsid w:val="007D7F57"/>
    <w:rsid w:val="007F74D8"/>
    <w:rsid w:val="008170ED"/>
    <w:rsid w:val="008221E5"/>
    <w:rsid w:val="00836CE3"/>
    <w:rsid w:val="008425FD"/>
    <w:rsid w:val="008627B2"/>
    <w:rsid w:val="00863D62"/>
    <w:rsid w:val="0087181E"/>
    <w:rsid w:val="0087291E"/>
    <w:rsid w:val="0088571F"/>
    <w:rsid w:val="008973ED"/>
    <w:rsid w:val="008B65D8"/>
    <w:rsid w:val="008B6657"/>
    <w:rsid w:val="008C6DE5"/>
    <w:rsid w:val="008D048F"/>
    <w:rsid w:val="008D47ED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66731"/>
    <w:rsid w:val="009717A3"/>
    <w:rsid w:val="00995A68"/>
    <w:rsid w:val="009B321B"/>
    <w:rsid w:val="009B748C"/>
    <w:rsid w:val="009C67C4"/>
    <w:rsid w:val="009E0E40"/>
    <w:rsid w:val="009E7765"/>
    <w:rsid w:val="009F2677"/>
    <w:rsid w:val="009F2DC4"/>
    <w:rsid w:val="009F6BB9"/>
    <w:rsid w:val="009F7C11"/>
    <w:rsid w:val="00A11A09"/>
    <w:rsid w:val="00A12EA3"/>
    <w:rsid w:val="00A13D8F"/>
    <w:rsid w:val="00A142F7"/>
    <w:rsid w:val="00A178E2"/>
    <w:rsid w:val="00A218D0"/>
    <w:rsid w:val="00A21C63"/>
    <w:rsid w:val="00A30A63"/>
    <w:rsid w:val="00A37B38"/>
    <w:rsid w:val="00A424C8"/>
    <w:rsid w:val="00A43857"/>
    <w:rsid w:val="00A5049F"/>
    <w:rsid w:val="00A6037A"/>
    <w:rsid w:val="00A605F7"/>
    <w:rsid w:val="00A61F6E"/>
    <w:rsid w:val="00A85B58"/>
    <w:rsid w:val="00A861D0"/>
    <w:rsid w:val="00AA4466"/>
    <w:rsid w:val="00AB409B"/>
    <w:rsid w:val="00AC7CD3"/>
    <w:rsid w:val="00AD01AB"/>
    <w:rsid w:val="00AD12B5"/>
    <w:rsid w:val="00AD2312"/>
    <w:rsid w:val="00AD2862"/>
    <w:rsid w:val="00AE245A"/>
    <w:rsid w:val="00B23644"/>
    <w:rsid w:val="00B23C0F"/>
    <w:rsid w:val="00B358A2"/>
    <w:rsid w:val="00B40A71"/>
    <w:rsid w:val="00B551FF"/>
    <w:rsid w:val="00B65DE7"/>
    <w:rsid w:val="00B664A0"/>
    <w:rsid w:val="00B71ADD"/>
    <w:rsid w:val="00BA0D82"/>
    <w:rsid w:val="00BA1EE4"/>
    <w:rsid w:val="00BA2D6A"/>
    <w:rsid w:val="00BA2E2B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045E0"/>
    <w:rsid w:val="00C17C0B"/>
    <w:rsid w:val="00C276D5"/>
    <w:rsid w:val="00C37471"/>
    <w:rsid w:val="00C3792F"/>
    <w:rsid w:val="00C4408B"/>
    <w:rsid w:val="00C50A81"/>
    <w:rsid w:val="00C557CF"/>
    <w:rsid w:val="00C57D06"/>
    <w:rsid w:val="00C64435"/>
    <w:rsid w:val="00C756BE"/>
    <w:rsid w:val="00C7656D"/>
    <w:rsid w:val="00C923EA"/>
    <w:rsid w:val="00C95CF9"/>
    <w:rsid w:val="00C95EBB"/>
    <w:rsid w:val="00CA1773"/>
    <w:rsid w:val="00CA1ADA"/>
    <w:rsid w:val="00CA6355"/>
    <w:rsid w:val="00CB4020"/>
    <w:rsid w:val="00CD52DA"/>
    <w:rsid w:val="00CE0B8E"/>
    <w:rsid w:val="00CE5BCB"/>
    <w:rsid w:val="00CF16E7"/>
    <w:rsid w:val="00CF1879"/>
    <w:rsid w:val="00CF3EB8"/>
    <w:rsid w:val="00D01077"/>
    <w:rsid w:val="00D10887"/>
    <w:rsid w:val="00D22D8B"/>
    <w:rsid w:val="00D331F9"/>
    <w:rsid w:val="00D34470"/>
    <w:rsid w:val="00D4191E"/>
    <w:rsid w:val="00D470DF"/>
    <w:rsid w:val="00D5607B"/>
    <w:rsid w:val="00D63BE0"/>
    <w:rsid w:val="00D64889"/>
    <w:rsid w:val="00D65250"/>
    <w:rsid w:val="00D8764D"/>
    <w:rsid w:val="00D92CCE"/>
    <w:rsid w:val="00D94557"/>
    <w:rsid w:val="00DA0D33"/>
    <w:rsid w:val="00DA4412"/>
    <w:rsid w:val="00DA5D28"/>
    <w:rsid w:val="00DB2045"/>
    <w:rsid w:val="00DB2CAA"/>
    <w:rsid w:val="00DB4464"/>
    <w:rsid w:val="00DD413A"/>
    <w:rsid w:val="00DF0584"/>
    <w:rsid w:val="00E058B5"/>
    <w:rsid w:val="00E10903"/>
    <w:rsid w:val="00E1697E"/>
    <w:rsid w:val="00E45758"/>
    <w:rsid w:val="00E56895"/>
    <w:rsid w:val="00E57F5B"/>
    <w:rsid w:val="00E736C9"/>
    <w:rsid w:val="00E9367C"/>
    <w:rsid w:val="00E94C72"/>
    <w:rsid w:val="00EA17C5"/>
    <w:rsid w:val="00EA2828"/>
    <w:rsid w:val="00EB443A"/>
    <w:rsid w:val="00EC2B5F"/>
    <w:rsid w:val="00EC5ECE"/>
    <w:rsid w:val="00EC64C4"/>
    <w:rsid w:val="00EE2987"/>
    <w:rsid w:val="00EF6515"/>
    <w:rsid w:val="00F05370"/>
    <w:rsid w:val="00F15ACB"/>
    <w:rsid w:val="00F17114"/>
    <w:rsid w:val="00F379BF"/>
    <w:rsid w:val="00F428F4"/>
    <w:rsid w:val="00F44A37"/>
    <w:rsid w:val="00F63E2B"/>
    <w:rsid w:val="00F8386B"/>
    <w:rsid w:val="00F85A79"/>
    <w:rsid w:val="00F8678A"/>
    <w:rsid w:val="00F9027B"/>
    <w:rsid w:val="00F97517"/>
    <w:rsid w:val="00F97F01"/>
    <w:rsid w:val="00FA0D10"/>
    <w:rsid w:val="00FA56F3"/>
    <w:rsid w:val="00FC2D20"/>
    <w:rsid w:val="00FD2C9A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7C0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7C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0EDA-56DE-434B-ACD3-1F0935C2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313</cp:revision>
  <cp:lastPrinted>2015-04-27T14:05:00Z</cp:lastPrinted>
  <dcterms:created xsi:type="dcterms:W3CDTF">2012-12-24T19:39:00Z</dcterms:created>
  <dcterms:modified xsi:type="dcterms:W3CDTF">2015-04-27T14:28:00Z</dcterms:modified>
  <cp:contentStatus/>
</cp:coreProperties>
</file>