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918" w:rsidRPr="00AE1D60" w:rsidRDefault="002C07B7" w:rsidP="00AE1D60">
      <w:pPr>
        <w:spacing w:line="360" w:lineRule="auto"/>
        <w:jc w:val="center"/>
        <w:rPr>
          <w:rFonts w:ascii="Times New Roman" w:hAnsi="Times New Roman" w:cs="Times New Roman"/>
          <w:b/>
          <w:sz w:val="24"/>
          <w:szCs w:val="24"/>
        </w:rPr>
      </w:pPr>
      <w:bookmarkStart w:id="0" w:name="_GoBack"/>
      <w:r w:rsidRPr="00AE1D60">
        <w:rPr>
          <w:rFonts w:ascii="Times New Roman" w:hAnsi="Times New Roman" w:cs="Times New Roman"/>
          <w:b/>
          <w:sz w:val="24"/>
          <w:szCs w:val="24"/>
        </w:rPr>
        <w:t>Tugas 7 THERMODINAMIKA</w:t>
      </w:r>
    </w:p>
    <w:p w:rsidR="002C07B7" w:rsidRPr="00AE1D60" w:rsidRDefault="002C07B7" w:rsidP="00AE1D60">
      <w:pPr>
        <w:spacing w:line="360" w:lineRule="auto"/>
        <w:jc w:val="both"/>
        <w:rPr>
          <w:rFonts w:ascii="Times New Roman" w:hAnsi="Times New Roman" w:cs="Times New Roman"/>
          <w:b/>
          <w:sz w:val="24"/>
          <w:szCs w:val="24"/>
        </w:rPr>
      </w:pPr>
    </w:p>
    <w:p w:rsidR="002C07B7" w:rsidRPr="00AE1D60" w:rsidRDefault="002C07B7" w:rsidP="00AE1D60">
      <w:pPr>
        <w:shd w:val="clear" w:color="auto" w:fill="FFFFFF"/>
        <w:spacing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hAnsi="Times New Roman" w:cs="Times New Roman"/>
          <w:b/>
          <w:sz w:val="24"/>
          <w:szCs w:val="24"/>
        </w:rPr>
        <w:tab/>
      </w:r>
      <w:r w:rsidRPr="00AE1D60">
        <w:rPr>
          <w:rFonts w:ascii="Times New Roman" w:eastAsia="Times New Roman" w:hAnsi="Times New Roman" w:cs="Times New Roman"/>
          <w:color w:val="444444"/>
          <w:sz w:val="24"/>
          <w:szCs w:val="24"/>
          <w:lang w:eastAsia="id-ID"/>
        </w:rPr>
        <w:t>Termodinamika adalah cabang ilmu fisika yang mempelajari tentang proses perpindahan energi sebagai kalor dan usaha antara sistem dan lingkungan.</w:t>
      </w:r>
    </w:p>
    <w:p w:rsidR="002C07B7" w:rsidRPr="002C07B7"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2C07B7">
        <w:rPr>
          <w:rFonts w:ascii="Times New Roman" w:eastAsia="Times New Roman" w:hAnsi="Times New Roman" w:cs="Times New Roman"/>
          <w:bCs/>
          <w:color w:val="444444"/>
          <w:sz w:val="24"/>
          <w:szCs w:val="24"/>
          <w:bdr w:val="none" w:sz="0" w:space="0" w:color="auto" w:frame="1"/>
          <w:lang w:eastAsia="id-ID"/>
        </w:rPr>
        <w:t>Kalor</w:t>
      </w:r>
      <w:r w:rsidRPr="002C07B7">
        <w:rPr>
          <w:rFonts w:ascii="Times New Roman" w:eastAsia="Times New Roman" w:hAnsi="Times New Roman" w:cs="Times New Roman"/>
          <w:color w:val="444444"/>
          <w:sz w:val="24"/>
          <w:szCs w:val="24"/>
          <w:lang w:eastAsia="id-ID"/>
        </w:rPr>
        <w:t> yaitu perpindahan energi yang disebabkan oleh perbedaan suhu, sedangkan usaha merupakan perubahan energi melalui cara-cara mekanis yang tidak disebabkan oleh perubahan suhu.</w:t>
      </w:r>
    </w:p>
    <w:p w:rsidR="002C07B7" w:rsidRPr="00AE1D60" w:rsidRDefault="002C07B7" w:rsidP="00AE1D60">
      <w:pPr>
        <w:spacing w:line="360" w:lineRule="auto"/>
        <w:jc w:val="both"/>
        <w:rPr>
          <w:rFonts w:ascii="Times New Roman" w:hAnsi="Times New Roman" w:cs="Times New Roman"/>
          <w:sz w:val="24"/>
          <w:szCs w:val="24"/>
        </w:rPr>
      </w:pPr>
    </w:p>
    <w:p w:rsidR="002C07B7" w:rsidRPr="00AE1D60" w:rsidRDefault="002C07B7" w:rsidP="00AE1D60">
      <w:pPr>
        <w:shd w:val="clear" w:color="auto" w:fill="FFFFFF"/>
        <w:spacing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hAnsi="Times New Roman" w:cs="Times New Roman"/>
          <w:sz w:val="24"/>
          <w:szCs w:val="24"/>
        </w:rPr>
        <w:tab/>
      </w:r>
      <w:r w:rsidRPr="00AE1D60">
        <w:rPr>
          <w:rFonts w:ascii="Times New Roman" w:eastAsia="Times New Roman" w:hAnsi="Times New Roman" w:cs="Times New Roman"/>
          <w:color w:val="444444"/>
          <w:sz w:val="24"/>
          <w:szCs w:val="24"/>
          <w:lang w:eastAsia="id-ID"/>
        </w:rPr>
        <w:t>Prinsip prinsip termodinamika meliputi Mekanika, Panas dan Kalkulus.</w:t>
      </w:r>
      <w:r w:rsidR="00A81082" w:rsidRPr="00AE1D60">
        <w:rPr>
          <w:rFonts w:ascii="Times New Roman" w:eastAsia="Times New Roman" w:hAnsi="Times New Roman" w:cs="Times New Roman"/>
          <w:color w:val="444444"/>
          <w:sz w:val="24"/>
          <w:szCs w:val="24"/>
          <w:lang w:eastAsia="id-ID"/>
        </w:rPr>
        <w:t xml:space="preserve"> </w:t>
      </w:r>
      <w:r w:rsidRPr="002C07B7">
        <w:rPr>
          <w:rFonts w:ascii="Times New Roman" w:eastAsia="Times New Roman" w:hAnsi="Times New Roman" w:cs="Times New Roman"/>
          <w:color w:val="444444"/>
          <w:sz w:val="24"/>
          <w:szCs w:val="24"/>
          <w:lang w:eastAsia="id-ID"/>
        </w:rPr>
        <w:t>Prinsip termodinamika adalah hal alami yang terjadi pada kehidupan sehari-hari. Dengan berkembangnya ilmu pengetahuan dan teknologi, termodinamika direkayasa sedemikian rupa sehingga menjadi bentuk mekanisme yang dapat membantu manusia dalam melakukan kegiatannya. Aplikasi termodinamika yang begitu luas dimungkinkan karena perkembangan ilmu termodinamika sejak abad ke-17. Pengembangan ilmu termodinamika dimulai dengan pendekatan makroskopik yaitu perilaku umum partikel zat yang menjadi media pembawa energi.</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Rumus Thermodinamika:</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-Rumus kesetaraan kalor dan energi</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1 kalori = 4.186 joule = 4.2 joule</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1 joule = 0.24 kalori</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-Rumus gas yang dipengaruhi usaha dari lingkungannya</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W = pA (h2-h1)</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 xml:space="preserve">-Rumus menentukan usaha luar menggunakan grafik </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1. Proses ke arah kanan</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W = p (V2-V1)</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2. Proses ke arah kiri</w:t>
      </w:r>
    </w:p>
    <w:p w:rsidR="002C07B7" w:rsidRPr="00AE1D60" w:rsidRDefault="002C07B7"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t>W = -p (V2-V1)</w:t>
      </w:r>
    </w:p>
    <w:p w:rsidR="00A81082" w:rsidRPr="00AE1D60" w:rsidRDefault="00A81082"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p>
    <w:p w:rsidR="00A81082" w:rsidRPr="00AE1D60" w:rsidRDefault="00A81082"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Jenis jenis sistem thermodinamika:</w:t>
      </w:r>
    </w:p>
    <w:p w:rsidR="00A81082" w:rsidRPr="00AE1D60" w:rsidRDefault="00A81082"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lastRenderedPageBreak/>
        <w:tab/>
        <w:t>-Sistem terbuka</w:t>
      </w:r>
    </w:p>
    <w:p w:rsidR="00A81082" w:rsidRPr="00AE1D60" w:rsidRDefault="00A81082"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Sistem yang mengakibatkan terjadinya pertukaran energi atau (panas dan kerja), dan benda (materi) dengan lingkungannya.</w:t>
      </w:r>
    </w:p>
    <w:p w:rsidR="00A81082" w:rsidRPr="00AE1D60" w:rsidRDefault="00A81082"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-Sistem tertutup</w:t>
      </w:r>
    </w:p>
    <w:p w:rsidR="00A81082" w:rsidRPr="00AE1D60" w:rsidRDefault="00A81082"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Sistem yang mengakibatkan terjadinya pertukaran energi (panas dan energi) tetapi tidak terjadi pertukaran zat dengan lingkungan.</w:t>
      </w: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-Sistem terisolasi</w:t>
      </w:r>
    </w:p>
    <w:p w:rsidR="00EE71AD" w:rsidRPr="00AE1D60" w:rsidRDefault="00EE71AD"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Sistem yang mengakibatkan tidak terjadinya pertukaran panas, zat atau kerja dengan lingkungannya.</w:t>
      </w: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Hukum termodinakmika:</w:t>
      </w: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-Hukum awal thermodinamika</w:t>
      </w:r>
    </w:p>
    <w:p w:rsidR="00EE71AD" w:rsidRPr="00AE1D60" w:rsidRDefault="00EE71AD"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Hukum awal menyatakan bahwa “dua sistem dalam keadaan setimbang dengan sistem ketiga, maka ketiganya dalam saling ketimbang satu dengan lainnya.</w:t>
      </w: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 xml:space="preserve">-Hukum pertama thermodinamika </w:t>
      </w:r>
    </w:p>
    <w:p w:rsidR="00EE71AD" w:rsidRPr="00AE1D60" w:rsidRDefault="00EE71AD"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Hukum yang sama juga terkait dengan kasus kekekalan energi. Hukum ini menyatakan “perubahan energi dalam dari suatu sistem thermodinamika tertutup, sama dengan total dari jumlah energi kalor yang disuplai ke dalam sistem dan kerja yang dilakukan terhadap sistem.</w:t>
      </w:r>
    </w:p>
    <w:p w:rsidR="00EE71AD" w:rsidRPr="00AE1D60"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 xml:space="preserve">-Hukum kedua thermodinamika </w:t>
      </w:r>
    </w:p>
    <w:p w:rsidR="00EE71AD" w:rsidRPr="00AE1D60" w:rsidRDefault="00EE71AD" w:rsidP="00AE1D60">
      <w:pPr>
        <w:shd w:val="clear" w:color="auto" w:fill="FFFFFF"/>
        <w:spacing w:after="0" w:line="360" w:lineRule="auto"/>
        <w:ind w:left="1440"/>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 xml:space="preserve">Hukum ke dua termodinamika terkait dengan entropi. Tidak ada bunyi untuk hukum ke dua termodinamika yang ada hanyalah pernyataan kenyataan eksperimental yang dikeluarkan oleh kelvin </w:t>
      </w:r>
      <w:r w:rsidR="00AE1D60" w:rsidRPr="00AE1D60">
        <w:rPr>
          <w:rFonts w:ascii="Times New Roman" w:eastAsia="Times New Roman" w:hAnsi="Times New Roman" w:cs="Times New Roman"/>
          <w:color w:val="444444"/>
          <w:sz w:val="24"/>
          <w:szCs w:val="24"/>
          <w:lang w:eastAsia="id-ID"/>
        </w:rPr>
        <w:t>plank dan clausius.</w:t>
      </w:r>
    </w:p>
    <w:p w:rsidR="00AE1D60" w:rsidRPr="00AE1D60" w:rsidRDefault="00AE1D60"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t>-Hukum ketiga thermodinamika</w:t>
      </w:r>
    </w:p>
    <w:p w:rsidR="00AE1D60" w:rsidRDefault="00AE1D60" w:rsidP="00AE1D60">
      <w:pPr>
        <w:shd w:val="clear" w:color="auto" w:fill="FFFFFF"/>
        <w:spacing w:after="0" w:line="360" w:lineRule="auto"/>
        <w:ind w:left="1440"/>
        <w:jc w:val="both"/>
        <w:textAlignment w:val="baseline"/>
        <w:rPr>
          <w:rFonts w:ascii="Times New Roman" w:hAnsi="Times New Roman" w:cs="Times New Roman"/>
          <w:color w:val="444444"/>
          <w:sz w:val="24"/>
          <w:szCs w:val="24"/>
          <w:shd w:val="clear" w:color="auto" w:fill="FFFFFF"/>
        </w:rPr>
      </w:pPr>
      <w:r w:rsidRPr="00AE1D60">
        <w:rPr>
          <w:rFonts w:ascii="Times New Roman" w:hAnsi="Times New Roman" w:cs="Times New Roman"/>
          <w:color w:val="444444"/>
          <w:sz w:val="24"/>
          <w:szCs w:val="24"/>
          <w:shd w:val="clear" w:color="auto" w:fill="FFFFFF"/>
        </w:rPr>
        <w:t>Hukum ketiga termodinamika terkait dengan temperatur nol absolut. Hukum ini menyatakan bahwa "pada saat suatu sistem mencapai temperatur nol absolut, semua proses akan berhenti dan entropi sistem akan mendekati nilai minimum.</w:t>
      </w: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Nama : Oktario Mufti Yudha</w:t>
      </w: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Kelas : XTP2B</w:t>
      </w: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NIS    : 7188</w:t>
      </w:r>
    </w:p>
    <w:p w:rsidR="00AE1D60" w:rsidRDefault="00AE1D60" w:rsidP="00AE1D60">
      <w:pPr>
        <w:shd w:val="clear" w:color="auto" w:fill="FFFFFF"/>
        <w:spacing w:after="0" w:line="360" w:lineRule="auto"/>
        <w:jc w:val="both"/>
        <w:textAlignment w:val="baseline"/>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lastRenderedPageBreak/>
        <w:t xml:space="preserve">Sumber : </w:t>
      </w:r>
      <w:r w:rsidRPr="00AE1D60">
        <w:rPr>
          <w:rFonts w:ascii="Times New Roman" w:hAnsi="Times New Roman" w:cs="Times New Roman"/>
          <w:color w:val="444444"/>
          <w:sz w:val="24"/>
          <w:szCs w:val="24"/>
          <w:shd w:val="clear" w:color="auto" w:fill="FFFFFF"/>
        </w:rPr>
        <w:t>http://www.rankingkelas.net/2018/09/rangkuman-termodinamika-pengertian-prinsip-prinsip-rumus-jenis-jenis-sistem-hukum-termodinamika-awal-kesatu-kedua-ketiga-1-2-3-mesin-carnot-siklus-carnot-contoh.html</w:t>
      </w:r>
    </w:p>
    <w:p w:rsidR="00AE1D60" w:rsidRPr="00AE1D60" w:rsidRDefault="00AE1D60"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p>
    <w:p w:rsidR="00EE71AD" w:rsidRPr="002C07B7" w:rsidRDefault="00EE71AD" w:rsidP="00AE1D60">
      <w:pPr>
        <w:shd w:val="clear" w:color="auto" w:fill="FFFFFF"/>
        <w:spacing w:after="0" w:line="360" w:lineRule="auto"/>
        <w:jc w:val="both"/>
        <w:textAlignment w:val="baseline"/>
        <w:rPr>
          <w:rFonts w:ascii="Times New Roman" w:eastAsia="Times New Roman" w:hAnsi="Times New Roman" w:cs="Times New Roman"/>
          <w:color w:val="444444"/>
          <w:sz w:val="24"/>
          <w:szCs w:val="24"/>
          <w:lang w:eastAsia="id-ID"/>
        </w:rPr>
      </w:pPr>
      <w:r w:rsidRPr="00AE1D60">
        <w:rPr>
          <w:rFonts w:ascii="Times New Roman" w:eastAsia="Times New Roman" w:hAnsi="Times New Roman" w:cs="Times New Roman"/>
          <w:color w:val="444444"/>
          <w:sz w:val="24"/>
          <w:szCs w:val="24"/>
          <w:lang w:eastAsia="id-ID"/>
        </w:rPr>
        <w:tab/>
      </w:r>
      <w:r w:rsidRPr="00AE1D60">
        <w:rPr>
          <w:rFonts w:ascii="Times New Roman" w:eastAsia="Times New Roman" w:hAnsi="Times New Roman" w:cs="Times New Roman"/>
          <w:color w:val="444444"/>
          <w:sz w:val="24"/>
          <w:szCs w:val="24"/>
          <w:lang w:eastAsia="id-ID"/>
        </w:rPr>
        <w:tab/>
      </w:r>
    </w:p>
    <w:bookmarkEnd w:id="0"/>
    <w:p w:rsidR="002C07B7" w:rsidRPr="00AE1D60" w:rsidRDefault="002C07B7" w:rsidP="00AE1D60">
      <w:pPr>
        <w:spacing w:line="360" w:lineRule="auto"/>
        <w:jc w:val="both"/>
        <w:rPr>
          <w:rFonts w:ascii="Times New Roman" w:hAnsi="Times New Roman" w:cs="Times New Roman"/>
          <w:sz w:val="24"/>
          <w:szCs w:val="24"/>
        </w:rPr>
      </w:pPr>
    </w:p>
    <w:sectPr w:rsidR="002C07B7" w:rsidRPr="00AE1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7B7"/>
    <w:rsid w:val="002C07B7"/>
    <w:rsid w:val="00A81082"/>
    <w:rsid w:val="00AE1D60"/>
    <w:rsid w:val="00D34918"/>
    <w:rsid w:val="00EE71A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19F634-E1A6-4614-8ABD-AB8C8D70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842048">
      <w:bodyDiv w:val="1"/>
      <w:marLeft w:val="0"/>
      <w:marRight w:val="0"/>
      <w:marTop w:val="0"/>
      <w:marBottom w:val="0"/>
      <w:divBdr>
        <w:top w:val="none" w:sz="0" w:space="0" w:color="auto"/>
        <w:left w:val="none" w:sz="0" w:space="0" w:color="auto"/>
        <w:bottom w:val="none" w:sz="0" w:space="0" w:color="auto"/>
        <w:right w:val="none" w:sz="0" w:space="0" w:color="auto"/>
      </w:divBdr>
    </w:div>
    <w:div w:id="1082532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dc:creator>
  <cp:keywords/>
  <dc:description/>
  <cp:lastModifiedBy>SUDI</cp:lastModifiedBy>
  <cp:revision>1</cp:revision>
  <dcterms:created xsi:type="dcterms:W3CDTF">2021-05-04T02:34:00Z</dcterms:created>
  <dcterms:modified xsi:type="dcterms:W3CDTF">2021-05-04T03:16:00Z</dcterms:modified>
</cp:coreProperties>
</file>