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730FD" w:rsidRPr="00CF6B3E" w:rsidRDefault="00E730FD" w:rsidP="00E730FD">
      <w:pPr>
        <w:rPr>
          <w:rFonts w:ascii="Times New Roman" w:hAnsi="Times New Roman" w:cs="Times New Roman"/>
          <w:sz w:val="24"/>
          <w:szCs w:val="24"/>
        </w:rPr>
      </w:pPr>
      <w:bookmarkStart w:id="0" w:name="_GoBack"/>
      <w:r w:rsidRPr="00CF6B3E">
        <w:rPr>
          <w:rFonts w:ascii="Times New Roman" w:hAnsi="Times New Roman" w:cs="Times New Roman"/>
          <w:sz w:val="24"/>
          <w:szCs w:val="24"/>
        </w:rPr>
        <w:t xml:space="preserve">Nama : Oktario Mufti Yudha </w:t>
      </w:r>
    </w:p>
    <w:p w:rsidR="00E730FD" w:rsidRPr="00CF6B3E" w:rsidRDefault="00E730FD" w:rsidP="00E730FD">
      <w:pPr>
        <w:rPr>
          <w:rFonts w:ascii="Times New Roman" w:hAnsi="Times New Roman" w:cs="Times New Roman"/>
          <w:sz w:val="24"/>
          <w:szCs w:val="24"/>
        </w:rPr>
      </w:pPr>
      <w:r w:rsidRPr="00CF6B3E">
        <w:rPr>
          <w:rFonts w:ascii="Times New Roman" w:hAnsi="Times New Roman" w:cs="Times New Roman"/>
          <w:sz w:val="24"/>
          <w:szCs w:val="24"/>
        </w:rPr>
        <w:t>Kelas : XITP2B</w:t>
      </w:r>
    </w:p>
    <w:p w:rsidR="00E730FD" w:rsidRPr="00CF6B3E" w:rsidRDefault="00E730FD" w:rsidP="00E730FD">
      <w:pPr>
        <w:rPr>
          <w:rFonts w:ascii="Times New Roman" w:hAnsi="Times New Roman" w:cs="Times New Roman"/>
          <w:sz w:val="24"/>
          <w:szCs w:val="24"/>
        </w:rPr>
      </w:pPr>
      <w:r w:rsidRPr="00CF6B3E">
        <w:rPr>
          <w:rFonts w:ascii="Times New Roman" w:hAnsi="Times New Roman" w:cs="Times New Roman"/>
          <w:sz w:val="24"/>
          <w:szCs w:val="24"/>
        </w:rPr>
        <w:t>NIS : 7188</w:t>
      </w:r>
    </w:p>
    <w:p w:rsidR="00CB002F" w:rsidRDefault="00E730FD" w:rsidP="00E730FD">
      <w:pPr>
        <w:jc w:val="center"/>
        <w:rPr>
          <w:rFonts w:ascii="Times New Roman" w:hAnsi="Times New Roman" w:cs="Times New Roman"/>
          <w:b/>
          <w:sz w:val="28"/>
          <w:szCs w:val="28"/>
        </w:rPr>
      </w:pPr>
      <w:r>
        <w:rPr>
          <w:rFonts w:ascii="Times New Roman" w:hAnsi="Times New Roman" w:cs="Times New Roman"/>
          <w:b/>
          <w:sz w:val="28"/>
          <w:szCs w:val="28"/>
        </w:rPr>
        <w:t>Tugas 3</w:t>
      </w:r>
    </w:p>
    <w:p w:rsidR="00E730FD" w:rsidRPr="00E730FD" w:rsidRDefault="00E730FD" w:rsidP="00E730FD">
      <w:pPr>
        <w:pStyle w:val="ListParagraph"/>
        <w:numPr>
          <w:ilvl w:val="0"/>
          <w:numId w:val="1"/>
        </w:numPr>
        <w:rPr>
          <w:rFonts w:ascii="Times New Roman" w:hAnsi="Times New Roman" w:cs="Times New Roman"/>
          <w:sz w:val="24"/>
          <w:szCs w:val="24"/>
        </w:rPr>
      </w:pPr>
      <w:r w:rsidRPr="00E730FD">
        <w:rPr>
          <w:rFonts w:ascii="Times New Roman" w:hAnsi="Times New Roman" w:cs="Times New Roman"/>
          <w:sz w:val="24"/>
          <w:szCs w:val="24"/>
        </w:rPr>
        <w:t>TU2A :</w:t>
      </w:r>
      <w:r w:rsidRPr="00E730FD">
        <w:rPr>
          <w:rStyle w:val="ListParagraph"/>
          <w:rFonts w:ascii="Times New Roman" w:hAnsi="Times New Roman" w:cs="Times New Roman"/>
          <w:color w:val="000000"/>
          <w:spacing w:val="12"/>
          <w:sz w:val="78"/>
          <w:szCs w:val="78"/>
          <w:bdr w:val="none" w:sz="0" w:space="0" w:color="auto" w:frame="1"/>
          <w:shd w:val="clear" w:color="auto" w:fill="FFFFFF"/>
        </w:rPr>
        <w:t xml:space="preserve"> </w:t>
      </w:r>
      <w:r w:rsidRPr="00E730FD">
        <w:rPr>
          <w:rStyle w:val="t"/>
          <w:rFonts w:ascii="Times New Roman" w:hAnsi="Times New Roman" w:cs="Times New Roman"/>
          <w:color w:val="000000"/>
          <w:spacing w:val="12"/>
          <w:sz w:val="24"/>
          <w:szCs w:val="24"/>
          <w:bdr w:val="none" w:sz="0" w:space="0" w:color="auto" w:frame="1"/>
          <w:shd w:val="clear" w:color="auto" w:fill="FFFFFF"/>
        </w:rPr>
        <w:t>Mesin Bubut CNC TU- 2A mempunyai gerakan dasar ke arah melintang dan</w:t>
      </w:r>
      <w:r w:rsidRPr="00E730FD">
        <w:rPr>
          <w:rStyle w:val="t"/>
          <w:rFonts w:ascii="Times New Roman" w:hAnsi="Times New Roman" w:cs="Times New Roman"/>
          <w:color w:val="000000"/>
          <w:spacing w:val="14"/>
          <w:sz w:val="24"/>
          <w:szCs w:val="24"/>
          <w:bdr w:val="none" w:sz="0" w:space="0" w:color="auto" w:frame="1"/>
          <w:shd w:val="clear" w:color="auto" w:fill="FFFFFF"/>
        </w:rPr>
        <w:t>memanjang dengan sistem koordinat sumbu X dan Z untuk menjelaskan sistem</w:t>
      </w:r>
      <w:r w:rsidRPr="00E730FD">
        <w:rPr>
          <w:rStyle w:val="t"/>
          <w:rFonts w:ascii="Times New Roman" w:hAnsi="Times New Roman" w:cs="Times New Roman"/>
          <w:color w:val="000000"/>
          <w:spacing w:val="6"/>
          <w:sz w:val="24"/>
          <w:szCs w:val="24"/>
          <w:bdr w:val="none" w:sz="0" w:space="0" w:color="auto" w:frame="1"/>
          <w:shd w:val="clear" w:color="auto" w:fill="FFFFFF"/>
        </w:rPr>
        <w:t>persumbuan dapat dilihat pada gambar disamping. Prinsip kerja mesin bubut CNC</w:t>
      </w:r>
      <w:r w:rsidRPr="00E730FD">
        <w:rPr>
          <w:rStyle w:val="t"/>
          <w:rFonts w:ascii="Times New Roman" w:hAnsi="Times New Roman" w:cs="Times New Roman"/>
          <w:color w:val="000000"/>
          <w:spacing w:val="23"/>
          <w:sz w:val="24"/>
          <w:szCs w:val="24"/>
          <w:bdr w:val="none" w:sz="0" w:space="0" w:color="auto" w:frame="1"/>
          <w:shd w:val="clear" w:color="auto" w:fill="FFFFFF"/>
        </w:rPr>
        <w:t>TU - 2A adalah benda kerja yang terpasang pada cekam berputar, sedangkan</w:t>
      </w:r>
      <w:r w:rsidRPr="00E730FD">
        <w:rPr>
          <w:rStyle w:val="t"/>
          <w:rFonts w:ascii="Times New Roman" w:hAnsi="Times New Roman" w:cs="Times New Roman"/>
          <w:color w:val="000000"/>
          <w:sz w:val="24"/>
          <w:szCs w:val="24"/>
          <w:bdr w:val="none" w:sz="0" w:space="0" w:color="auto" w:frame="1"/>
          <w:shd w:val="clear" w:color="auto" w:fill="FFFFFF"/>
        </w:rPr>
        <w:t>gerakan penyayatan memanjangatau melintang dilakukan oleh pisau</w:t>
      </w:r>
    </w:p>
    <w:p w:rsidR="00E730FD" w:rsidRDefault="00E730FD" w:rsidP="00E730FD">
      <w:pPr>
        <w:pStyle w:val="ListParagraph"/>
        <w:rPr>
          <w:rStyle w:val="t"/>
          <w:rFonts w:ascii="Times New Roman" w:hAnsi="Times New Roman" w:cs="Times New Roman"/>
          <w:color w:val="000000"/>
          <w:spacing w:val="-3"/>
          <w:sz w:val="24"/>
          <w:szCs w:val="24"/>
          <w:bdr w:val="none" w:sz="0" w:space="0" w:color="auto" w:frame="1"/>
          <w:shd w:val="clear" w:color="auto" w:fill="FFFFFF"/>
        </w:rPr>
      </w:pPr>
      <w:r w:rsidRPr="00E730FD">
        <w:rPr>
          <w:rFonts w:ascii="Times New Roman" w:hAnsi="Times New Roman" w:cs="Times New Roman"/>
          <w:sz w:val="24"/>
          <w:szCs w:val="24"/>
        </w:rPr>
        <w:t>TU3A:</w:t>
      </w:r>
      <w:r w:rsidRPr="00E730FD">
        <w:rPr>
          <w:rStyle w:val="ListParagraph"/>
          <w:rFonts w:ascii="Times New Roman" w:hAnsi="Times New Roman" w:cs="Times New Roman"/>
          <w:color w:val="000000"/>
          <w:spacing w:val="3"/>
          <w:sz w:val="78"/>
          <w:szCs w:val="78"/>
          <w:bdr w:val="none" w:sz="0" w:space="0" w:color="auto" w:frame="1"/>
          <w:shd w:val="clear" w:color="auto" w:fill="FFFFFF"/>
        </w:rPr>
        <w:t xml:space="preserve"> </w:t>
      </w:r>
      <w:r w:rsidRPr="00E730FD">
        <w:rPr>
          <w:rStyle w:val="t"/>
          <w:rFonts w:ascii="Times New Roman" w:hAnsi="Times New Roman" w:cs="Times New Roman"/>
          <w:color w:val="000000"/>
          <w:spacing w:val="3"/>
          <w:sz w:val="24"/>
          <w:szCs w:val="24"/>
          <w:bdr w:val="none" w:sz="0" w:space="0" w:color="auto" w:frame="1"/>
          <w:shd w:val="clear" w:color="auto" w:fill="FFFFFF"/>
        </w:rPr>
        <w:t>Mesin CNC TU 3A adalah mesin Training Unit yang menggunakan 3 Axis atau</w:t>
      </w:r>
      <w:r w:rsidRPr="00E730FD">
        <w:rPr>
          <w:rStyle w:val="t"/>
          <w:rFonts w:ascii="Times New Roman" w:hAnsi="Times New Roman" w:cs="Times New Roman"/>
          <w:color w:val="000000"/>
          <w:spacing w:val="6"/>
          <w:sz w:val="24"/>
          <w:szCs w:val="24"/>
          <w:bdr w:val="none" w:sz="0" w:space="0" w:color="auto" w:frame="1"/>
          <w:shd w:val="clear" w:color="auto" w:fill="FFFFFF"/>
        </w:rPr>
        <w:t>sumbu. Pada sistem persumbuan ini, letak atau posisi dari sumbu mengacu kepada</w:t>
      </w:r>
      <w:r w:rsidRPr="00E730FD">
        <w:rPr>
          <w:rStyle w:val="t"/>
          <w:rFonts w:ascii="Times New Roman" w:hAnsi="Times New Roman" w:cs="Times New Roman"/>
          <w:color w:val="000000"/>
          <w:spacing w:val="5"/>
          <w:sz w:val="24"/>
          <w:szCs w:val="24"/>
          <w:bdr w:val="none" w:sz="0" w:space="0" w:color="auto" w:frame="1"/>
          <w:shd w:val="clear" w:color="auto" w:fill="FFFFFF"/>
        </w:rPr>
        <w:t>posisi tegak lurus kepala tegak dengan meja mesin, ketika terjadi pergeseran posisi</w:t>
      </w:r>
      <w:r w:rsidRPr="00E730FD">
        <w:rPr>
          <w:rStyle w:val="t"/>
          <w:rFonts w:ascii="Times New Roman" w:hAnsi="Times New Roman" w:cs="Times New Roman"/>
          <w:color w:val="000000"/>
          <w:spacing w:val="9"/>
          <w:sz w:val="24"/>
          <w:szCs w:val="24"/>
          <w:bdr w:val="none" w:sz="0" w:space="0" w:color="auto" w:frame="1"/>
          <w:shd w:val="clear" w:color="auto" w:fill="FFFFFF"/>
        </w:rPr>
        <w:t>kepala tegak, maka letak posisi persumbuan akan mengikuti ke arah mana kepala</w:t>
      </w:r>
      <w:r w:rsidRPr="00E730FD">
        <w:rPr>
          <w:rStyle w:val="t"/>
          <w:rFonts w:ascii="Times New Roman" w:hAnsi="Times New Roman" w:cs="Times New Roman"/>
          <w:color w:val="000000"/>
          <w:spacing w:val="-3"/>
          <w:sz w:val="24"/>
          <w:szCs w:val="24"/>
          <w:bdr w:val="none" w:sz="0" w:space="0" w:color="auto" w:frame="1"/>
          <w:shd w:val="clear" w:color="auto" w:fill="FFFFFF"/>
        </w:rPr>
        <w:t>tegak tersebut bergeser</w:t>
      </w:r>
    </w:p>
    <w:p w:rsidR="00E730FD" w:rsidRDefault="00E730FD" w:rsidP="00E730FD">
      <w:pPr>
        <w:rPr>
          <w:rFonts w:ascii="Times New Roman" w:hAnsi="Times New Roman" w:cs="Times New Roman"/>
          <w:sz w:val="24"/>
          <w:szCs w:val="24"/>
        </w:rPr>
      </w:pPr>
    </w:p>
    <w:p w:rsidR="006D6CE9" w:rsidRPr="006D6CE9" w:rsidRDefault="00E730FD" w:rsidP="006D6CE9">
      <w:pPr>
        <w:pStyle w:val="ListParagraph"/>
        <w:numPr>
          <w:ilvl w:val="0"/>
          <w:numId w:val="1"/>
        </w:numPr>
        <w:rPr>
          <w:rFonts w:ascii="Times New Roman" w:hAnsi="Times New Roman" w:cs="Times New Roman"/>
          <w:color w:val="000000" w:themeColor="text1"/>
          <w:sz w:val="24"/>
          <w:szCs w:val="24"/>
        </w:rPr>
      </w:pPr>
      <w:r w:rsidRPr="006D6CE9">
        <w:rPr>
          <w:rFonts w:ascii="Times New Roman" w:hAnsi="Times New Roman" w:cs="Times New Roman"/>
          <w:sz w:val="24"/>
          <w:szCs w:val="24"/>
        </w:rPr>
        <w:t xml:space="preserve">TU : </w:t>
      </w:r>
      <w:r w:rsidR="006D6CE9">
        <w:rPr>
          <w:rFonts w:ascii="Times New Roman" w:hAnsi="Times New Roman" w:cs="Times New Roman"/>
          <w:sz w:val="24"/>
          <w:szCs w:val="24"/>
        </w:rPr>
        <w:t>CNC TU dipergunakan untuk pelatihan dasar pemrograman dan pengoprasian CNC yang dilengkapi dengan EPS (External programning sistem). Mesin CNC jenis Training Unit hanya mampu dipergunakan untuk pekerjaan pekerjaan ringan dengan bahan yang relatif lunak</w:t>
      </w:r>
    </w:p>
    <w:p w:rsidR="006D6CE9" w:rsidRPr="006D6CE9" w:rsidRDefault="006D6CE9" w:rsidP="006D6CE9">
      <w:pPr>
        <w:pStyle w:val="ListParagraph"/>
        <w:rPr>
          <w:rFonts w:ascii="Times New Roman" w:hAnsi="Times New Roman" w:cs="Times New Roman"/>
          <w:color w:val="000000" w:themeColor="text1"/>
          <w:sz w:val="24"/>
          <w:szCs w:val="24"/>
        </w:rPr>
      </w:pPr>
      <w:r>
        <w:rPr>
          <w:rFonts w:ascii="Times New Roman" w:hAnsi="Times New Roman" w:cs="Times New Roman"/>
          <w:sz w:val="24"/>
          <w:szCs w:val="24"/>
        </w:rPr>
        <w:t xml:space="preserve">PU </w:t>
      </w:r>
      <w:r w:rsidRPr="006D6CE9">
        <w:rPr>
          <w:rFonts w:ascii="Times New Roman" w:hAnsi="Times New Roman" w:cs="Times New Roman"/>
          <w:color w:val="000000" w:themeColor="text1"/>
          <w:sz w:val="24"/>
          <w:szCs w:val="24"/>
        </w:rPr>
        <w:t>:</w:t>
      </w:r>
      <w:r w:rsidRPr="006D6CE9">
        <w:rPr>
          <w:rFonts w:ascii="Times New Roman" w:hAnsi="Times New Roman" w:cs="Times New Roman"/>
          <w:sz w:val="24"/>
          <w:szCs w:val="24"/>
        </w:rPr>
        <w:t xml:space="preserve"> </w:t>
      </w:r>
      <w:r>
        <w:rPr>
          <w:rFonts w:ascii="Times New Roman" w:hAnsi="Times New Roman" w:cs="Times New Roman"/>
          <w:sz w:val="24"/>
          <w:szCs w:val="24"/>
        </w:rPr>
        <w:t>Dipergunakan untuk produksi masal. Mesin ini dilengkapi dengan aksesoris tambahan seperti sistem pembuka otomatis yang menerapkan prinsip hidrolis, pembuangan tatal, dan sebagainya.</w:t>
      </w:r>
    </w:p>
    <w:bookmarkEnd w:id="0"/>
    <w:p w:rsidR="006D6CE9" w:rsidRDefault="006D6CE9" w:rsidP="006D6CE9">
      <w:pPr>
        <w:pStyle w:val="ListParagraph"/>
        <w:rPr>
          <w:color w:val="000000" w:themeColor="text1"/>
          <w:shd w:val="clear" w:color="auto" w:fill="FF0E54"/>
        </w:rPr>
      </w:pPr>
    </w:p>
    <w:sectPr w:rsidR="006D6C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A8F5C0D"/>
    <w:multiLevelType w:val="hybridMultilevel"/>
    <w:tmpl w:val="419C48F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0FD"/>
    <w:rsid w:val="006D6CE9"/>
    <w:rsid w:val="00CB002F"/>
    <w:rsid w:val="00E730F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6053E6-7BDF-4B5E-9098-0AD104F51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30F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30FD"/>
    <w:pPr>
      <w:ind w:left="720"/>
      <w:contextualSpacing/>
    </w:pPr>
  </w:style>
  <w:style w:type="character" w:customStyle="1" w:styleId="t">
    <w:name w:val="t"/>
    <w:basedOn w:val="DefaultParagraphFont"/>
    <w:rsid w:val="00E730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180</Words>
  <Characters>1028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SUDI</dc:creator>
  <cp:keywords/>
  <dc:description/>
  <cp:lastModifiedBy>SUDI</cp:lastModifiedBy>
  <cp:revision>1</cp:revision>
  <dcterms:created xsi:type="dcterms:W3CDTF">2021-09-05T03:43:00Z</dcterms:created>
  <dcterms:modified xsi:type="dcterms:W3CDTF">2021-09-05T03:58:00Z</dcterms:modified>
</cp:coreProperties>
</file>