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0C1F" w:rsidRPr="00E6503F" w:rsidRDefault="006A167F" w:rsidP="00E6503F">
      <w:pPr>
        <w:pStyle w:val="7"/>
        <w:jc w:val="center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E6503F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РЕШЕНИЕ № 1</w:t>
      </w:r>
    </w:p>
    <w:p w:rsidR="00D60C1F" w:rsidRDefault="006A167F">
      <w:pPr>
        <w:jc w:val="center"/>
      </w:pPr>
      <w:r>
        <w:rPr>
          <w:b/>
          <w:sz w:val="22"/>
        </w:rPr>
        <w:t>Единственного участника</w:t>
      </w:r>
    </w:p>
    <w:p w:rsidR="00D60C1F" w:rsidRDefault="006A167F">
      <w:pPr>
        <w:jc w:val="center"/>
      </w:pPr>
      <w:r>
        <w:rPr>
          <w:b/>
          <w:sz w:val="22"/>
        </w:rPr>
        <w:t>Общества с ограниченной ответственностью «АБВ»</w:t>
      </w:r>
    </w:p>
    <w:p w:rsidR="00D60C1F" w:rsidRDefault="00D60C1F">
      <w:pPr>
        <w:jc w:val="center"/>
      </w:pPr>
    </w:p>
    <w:p w:rsidR="00D60C1F" w:rsidRDefault="006A167F">
      <w:pPr>
        <w:jc w:val="both"/>
      </w:pPr>
      <w:r>
        <w:rPr>
          <w:sz w:val="22"/>
        </w:rPr>
        <w:t>г. Москва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                     </w:t>
      </w:r>
      <w:proofErr w:type="gramStart"/>
      <w:r>
        <w:rPr>
          <w:sz w:val="22"/>
        </w:rPr>
        <w:t xml:space="preserve">   «</w:t>
      </w:r>
      <w:proofErr w:type="gramEnd"/>
      <w:r>
        <w:rPr>
          <w:sz w:val="22"/>
        </w:rPr>
        <w:t>__» ______ 20__ г.</w:t>
      </w:r>
    </w:p>
    <w:p w:rsidR="00D60C1F" w:rsidRDefault="00D60C1F"/>
    <w:p w:rsidR="00D60C1F" w:rsidRDefault="006A167F">
      <w:pPr>
        <w:ind w:firstLine="708"/>
        <w:jc w:val="both"/>
      </w:pPr>
      <w:r>
        <w:rPr>
          <w:b/>
        </w:rPr>
        <w:t>Единственный Участник Общества с ограниченной ответственностью «АБВ» – Иванов Иван Иванович</w:t>
      </w:r>
      <w:r>
        <w:t xml:space="preserve">, </w:t>
      </w:r>
      <w:r>
        <w:rPr>
          <w:b/>
        </w:rPr>
        <w:t>паспорт серии 43 04 № 44444</w:t>
      </w:r>
      <w:bookmarkStart w:id="0" w:name="_GoBack"/>
      <w:bookmarkEnd w:id="0"/>
      <w:r>
        <w:rPr>
          <w:b/>
        </w:rPr>
        <w:t>4, выдан 10.10.2007 г. Ленинским ОВД г. Оренбурга, код подразделения 562-001, зарегистрирован по адресу: 143003, Московская область, г. Одинцово, ул. Самая Обычная, д. 1, кв. 2 – 10 000,00 (десять тысяч) рублей – 100 % уставного капитала,</w:t>
      </w:r>
    </w:p>
    <w:p w:rsidR="00D60C1F" w:rsidRDefault="00D60C1F">
      <w:pPr>
        <w:jc w:val="both"/>
      </w:pPr>
    </w:p>
    <w:p w:rsidR="00D60C1F" w:rsidRDefault="006A167F">
      <w:pPr>
        <w:jc w:val="center"/>
      </w:pPr>
      <w:r>
        <w:rPr>
          <w:b/>
        </w:rPr>
        <w:t>РЕШИЛ:</w:t>
      </w:r>
    </w:p>
    <w:p w:rsidR="00D60C1F" w:rsidRDefault="00D60C1F">
      <w:pPr>
        <w:jc w:val="both"/>
      </w:pPr>
    </w:p>
    <w:p w:rsidR="00D60C1F" w:rsidRDefault="006A167F">
      <w:pPr>
        <w:jc w:val="both"/>
      </w:pPr>
      <w:r>
        <w:t>1. Приступить к процедуре добровольной ликвидации Общества с ограниченной ответственностью «АБВ» (зарегистрированного за основным государственным регистрационным номером 1077760891010 от «03» октября 2007 г., адрес места нахождения: 127018, г. Москва, ул. Трудовая, д. 3, ИНН/КПП 7715648487/772001001).</w:t>
      </w:r>
    </w:p>
    <w:p w:rsidR="00D60C1F" w:rsidRDefault="00D60C1F">
      <w:pPr>
        <w:jc w:val="both"/>
      </w:pPr>
    </w:p>
    <w:p w:rsidR="00D60C1F" w:rsidRDefault="006A167F">
      <w:pPr>
        <w:jc w:val="both"/>
      </w:pPr>
      <w:r>
        <w:t>2. Сформировать ликвидационную комиссию Общества с ограниченной ответственностью «АБВ» в составе трех человек:</w:t>
      </w:r>
    </w:p>
    <w:p w:rsidR="00D60C1F" w:rsidRDefault="006A167F">
      <w:pPr>
        <w:jc w:val="both"/>
      </w:pPr>
      <w:r>
        <w:t>Председатель ликвидационной комиссии: Гражданин Российской Федерации Петров Петр Петрович;</w:t>
      </w:r>
    </w:p>
    <w:p w:rsidR="00D60C1F" w:rsidRDefault="006A167F">
      <w:pPr>
        <w:jc w:val="both"/>
      </w:pPr>
      <w:r>
        <w:t>член ликвидационной комиссии: Гражданин Российской Федерации Хрусталев Дмитрий Алексеевич;</w:t>
      </w:r>
    </w:p>
    <w:p w:rsidR="00D60C1F" w:rsidRDefault="006A167F">
      <w:pPr>
        <w:jc w:val="both"/>
      </w:pPr>
      <w:r>
        <w:t>член ликвидационной комиссии: Гражданин Российской Федерации Кабанова Ольга Георгиевна.</w:t>
      </w:r>
    </w:p>
    <w:p w:rsidR="00D60C1F" w:rsidRDefault="00D60C1F">
      <w:pPr>
        <w:jc w:val="both"/>
      </w:pPr>
    </w:p>
    <w:p w:rsidR="00D60C1F" w:rsidRDefault="006A167F">
      <w:pPr>
        <w:jc w:val="both"/>
      </w:pPr>
      <w:r>
        <w:t>3. Уведомить уполномоченный орган государственной регистрации о нахождении Общества с ограниченной ответственностью «АБВ» в стадии ликвидации.</w:t>
      </w:r>
    </w:p>
    <w:p w:rsidR="00D60C1F" w:rsidRDefault="00D60C1F">
      <w:pPr>
        <w:jc w:val="both"/>
      </w:pPr>
    </w:p>
    <w:p w:rsidR="00D60C1F" w:rsidRDefault="006A167F">
      <w:pPr>
        <w:jc w:val="both"/>
      </w:pPr>
      <w:r>
        <w:t>4. Установить, что требования кредиторов Общества с ограниченной ответственностью «АБВ» принимаются в течение 2 (двух) месяцев с даты опубликования объявления о ликвидации Общества с ограниченной ответственностью «АБВ» в журнале «Вестник государственной регистрации».</w:t>
      </w:r>
    </w:p>
    <w:p w:rsidR="00D60C1F" w:rsidRDefault="00D60C1F">
      <w:pPr>
        <w:jc w:val="both"/>
      </w:pPr>
    </w:p>
    <w:p w:rsidR="00D60C1F" w:rsidRDefault="006A167F">
      <w:pPr>
        <w:jc w:val="both"/>
      </w:pPr>
      <w:r>
        <w:t xml:space="preserve">5. Передать ликвидационной комиссии Общества с ограниченной ответственностью «АБВ» все полномочия по управлению делами Общества с ограниченной ответственностью «АБВ». Поручить ликвидационной комиссии Общества с ограниченной ответственностью «АБВ» выполнять все необходимые действия, связанные с ликвидацией Общества с ограниченной ответственностью «АБВ» в соответствии с требованиями действующего законодательства Российской Федерации, с соблюдением установленных действующим законодательством сроков. </w:t>
      </w:r>
    </w:p>
    <w:p w:rsidR="00D60C1F" w:rsidRDefault="00D60C1F">
      <w:pPr>
        <w:jc w:val="both"/>
      </w:pPr>
    </w:p>
    <w:p w:rsidR="00D60C1F" w:rsidRDefault="006A167F">
      <w:pPr>
        <w:jc w:val="both"/>
      </w:pPr>
      <w:r>
        <w:t xml:space="preserve">6. Лицом, ответственным за уведомление регистрирующего органа о начале ликвидации Общества с ограниченной ответственностью «АБВ» и за уведомление регистрирующего органа о формировании ликвидационной комиссии назначить Иванова Ивана Ивановича, с правом передоверия.  </w:t>
      </w:r>
    </w:p>
    <w:p w:rsidR="00D60C1F" w:rsidRDefault="00D60C1F">
      <w:pPr>
        <w:ind w:firstLine="426"/>
        <w:jc w:val="both"/>
      </w:pPr>
    </w:p>
    <w:p w:rsidR="00D60C1F" w:rsidRDefault="00D60C1F"/>
    <w:p w:rsidR="00D60C1F" w:rsidRDefault="00D60C1F">
      <w:pPr>
        <w:jc w:val="right"/>
      </w:pPr>
    </w:p>
    <w:p w:rsidR="00D60C1F" w:rsidRDefault="006A167F">
      <w:bookmarkStart w:id="1" w:name="h.gjdgxs" w:colFirst="0" w:colLast="0"/>
      <w:bookmarkEnd w:id="1"/>
      <w:r>
        <w:t>Иванов И.И.                       __________________</w:t>
      </w:r>
    </w:p>
    <w:sectPr w:rsidR="00D60C1F" w:rsidSect="00046CD5">
      <w:headerReference w:type="default" r:id="rId6"/>
      <w:footerReference w:type="default" r:id="rId7"/>
      <w:pgSz w:w="11906" w:h="16838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95D" w:rsidRDefault="0008495D">
      <w:r>
        <w:separator/>
      </w:r>
    </w:p>
  </w:endnote>
  <w:endnote w:type="continuationSeparator" w:id="0">
    <w:p w:rsidR="0008495D" w:rsidRDefault="00084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C1F" w:rsidRDefault="00D60C1F">
    <w:pPr>
      <w:tabs>
        <w:tab w:val="center" w:pos="4677"/>
        <w:tab w:val="right" w:pos="9355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95D" w:rsidRDefault="0008495D">
      <w:r>
        <w:separator/>
      </w:r>
    </w:p>
  </w:footnote>
  <w:footnote w:type="continuationSeparator" w:id="0">
    <w:p w:rsidR="0008495D" w:rsidRDefault="00084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C1F" w:rsidRDefault="00D60C1F">
    <w:pPr>
      <w:tabs>
        <w:tab w:val="center" w:pos="4677"/>
        <w:tab w:val="right" w:pos="9355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1F"/>
    <w:rsid w:val="00046CD5"/>
    <w:rsid w:val="0008495D"/>
    <w:rsid w:val="004122D7"/>
    <w:rsid w:val="005847B3"/>
    <w:rsid w:val="006A167F"/>
    <w:rsid w:val="0070164B"/>
    <w:rsid w:val="00814DEC"/>
    <w:rsid w:val="008F36A0"/>
    <w:rsid w:val="00D174DE"/>
    <w:rsid w:val="00D60C1F"/>
    <w:rsid w:val="00E27808"/>
    <w:rsid w:val="00E6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2A43A7-A978-40DF-9591-65671A7C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both"/>
      <w:outlineLvl w:val="0"/>
    </w:pPr>
    <w:rPr>
      <w:i/>
      <w:sz w:val="22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E6503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jc w:val="center"/>
    </w:pPr>
    <w:rPr>
      <w:b/>
      <w:i/>
      <w:color w:val="666666"/>
    </w:rPr>
  </w:style>
  <w:style w:type="table" w:styleId="a5">
    <w:name w:val="Table Grid"/>
    <w:basedOn w:val="a1"/>
    <w:uiPriority w:val="39"/>
    <w:rsid w:val="00046CD5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46CD5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046CD5"/>
    <w:pPr>
      <w:spacing w:before="100" w:beforeAutospacing="1" w:after="100" w:afterAutospacing="1"/>
    </w:pPr>
    <w:rPr>
      <w:color w:val="auto"/>
      <w:szCs w:val="24"/>
    </w:rPr>
  </w:style>
  <w:style w:type="character" w:customStyle="1" w:styleId="70">
    <w:name w:val="Заголовок 7 Знак"/>
    <w:basedOn w:val="a0"/>
    <w:link w:val="7"/>
    <w:uiPriority w:val="9"/>
    <w:rsid w:val="00E6503F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3123</dc:creator>
  <cp:lastModifiedBy>Учетная запись Майкрософт</cp:lastModifiedBy>
  <cp:revision>3</cp:revision>
  <dcterms:created xsi:type="dcterms:W3CDTF">2019-03-26T09:18:00Z</dcterms:created>
  <dcterms:modified xsi:type="dcterms:W3CDTF">2024-04-12T18:43:00Z</dcterms:modified>
</cp:coreProperties>
</file>