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28613C" w:rsidP="0028613C">
      <w:pPr>
        <w:spacing w:after="50"/>
        <w:jc w:val="center"/>
        <w:rPr>
          <w:b/>
          <w:sz w:val="24"/>
        </w:rPr>
      </w:pPr>
      <w:r w:rsidRPr="00F23B77">
        <w:rPr>
          <w:b/>
          <w:sz w:val="24"/>
        </w:rPr>
        <w:t>ОБЩЕСТВО С ОГРАНИЧЕННОЙ ОТВЕТСТВЕННОСТЬЮ «</w:t>
      </w:r>
      <w:r>
        <w:rPr>
          <w:b/>
          <w:sz w:val="24"/>
        </w:rPr>
        <w:t>________________</w:t>
      </w:r>
      <w:r w:rsidRPr="00F23B77">
        <w:rPr>
          <w:b/>
          <w:sz w:val="24"/>
        </w:rPr>
        <w:t>»</w:t>
      </w:r>
    </w:p>
    <w:p w:rsidR="0028613C" w:rsidP="0028613C">
      <w:pPr>
        <w:jc w:val="center"/>
      </w:pPr>
      <w:r w:rsidRPr="00927252">
        <w:t xml:space="preserve">ОГРН: </w:t>
      </w:r>
      <w:r>
        <w:t>____________</w:t>
      </w:r>
      <w:r w:rsidRPr="00927252">
        <w:t xml:space="preserve">, ИНН/КПП: </w:t>
      </w:r>
      <w:r>
        <w:t>_____________</w:t>
      </w:r>
      <w:r w:rsidRPr="00927252">
        <w:t>/</w:t>
      </w:r>
      <w:r>
        <w:t>__________________</w:t>
      </w:r>
    </w:p>
    <w:p w:rsidR="0028613C" w:rsidP="0028613C">
      <w:pPr>
        <w:jc w:val="center"/>
      </w:pPr>
      <w:r>
        <w:t>______________________________________________ (Адрес общества)</w:t>
      </w:r>
    </w:p>
    <w:p w:rsidR="0028613C" w:rsidP="0028613C">
      <w:pPr>
        <w:spacing w:after="50"/>
        <w:jc w:val="center"/>
        <w:rPr>
          <w:sz w:val="24"/>
        </w:rPr>
      </w:pPr>
      <w:r w:rsidRPr="00F23B77">
        <w:rPr>
          <w:sz w:val="24"/>
        </w:rPr>
        <w:t>(далее – Общество)</w:t>
      </w:r>
    </w:p>
    <w:p w:rsidR="0028613C" w:rsidP="0028613C">
      <w:pPr>
        <w:spacing w:before="400"/>
        <w:rPr>
          <w:sz w:val="1"/>
          <w:szCs w:val="1"/>
        </w:rPr>
      </w:pPr>
    </w:p>
    <w:p w:rsidR="0028613C" w:rsidP="0028613C">
      <w:pPr>
        <w:spacing w:after="300"/>
        <w:jc w:val="center"/>
        <w:rPr>
          <w:b/>
          <w:sz w:val="24"/>
        </w:rPr>
      </w:pPr>
      <w:r>
        <w:rPr>
          <w:b/>
          <w:sz w:val="24"/>
        </w:rPr>
        <w:t>РЕШЕНИЕ № _____</w:t>
      </w:r>
      <w:r w:rsidRPr="00F23B77">
        <w:rPr>
          <w:b/>
          <w:sz w:val="24"/>
        </w:rPr>
        <w:br/>
        <w:t xml:space="preserve"> единственного участника</w:t>
      </w:r>
    </w:p>
    <w:tbl>
      <w:tblPr>
        <w:tblStyle w:val="TableNormal"/>
        <w:tblW w:w="0" w:type="auto"/>
        <w:tblLook w:val="04A0"/>
      </w:tblPr>
      <w:tblGrid>
        <w:gridCol w:w="4785"/>
        <w:gridCol w:w="4786"/>
      </w:tblGrid>
      <w:tr w:rsidTr="00F62BCD">
        <w:tblPrEx>
          <w:tblW w:w="0" w:type="auto"/>
          <w:tblLook w:val="04A0"/>
        </w:tblPrEx>
        <w:tc>
          <w:tcPr>
            <w:tcW w:w="4785" w:type="dxa"/>
            <w:shd w:val="clear" w:color="auto" w:fill="auto"/>
          </w:tcPr>
          <w:p w:rsidR="0028613C" w:rsidP="00F62BCD">
            <w:r>
              <w:t>_________</w:t>
            </w:r>
            <w:r>
              <w:t>_____________</w:t>
            </w:r>
          </w:p>
        </w:tc>
        <w:tc>
          <w:tcPr>
            <w:tcW w:w="4786" w:type="dxa"/>
            <w:shd w:val="clear" w:color="auto" w:fill="auto"/>
          </w:tcPr>
          <w:p w:rsidR="0028613C" w:rsidP="00F62BCD">
            <w:pPr>
              <w:jc w:val="right"/>
            </w:pPr>
            <w:r w:rsidRPr="003D7577">
              <w:t>«</w:t>
            </w:r>
            <w:r>
              <w:t>___</w:t>
            </w:r>
            <w:r w:rsidRPr="003D7577">
              <w:t xml:space="preserve">» </w:t>
            </w:r>
            <w:r>
              <w:t>______ 20___</w:t>
            </w:r>
            <w:r w:rsidRPr="003D7577">
              <w:t xml:space="preserve"> г.</w:t>
            </w:r>
          </w:p>
          <w:p w:rsidR="0028613C" w:rsidP="00F62BCD">
            <w:pPr>
              <w:jc w:val="right"/>
            </w:pPr>
          </w:p>
        </w:tc>
      </w:tr>
    </w:tbl>
    <w:p w:rsidR="0028613C" w:rsidP="0028613C">
      <w:r w:rsidRPr="00F23B77">
        <w:rPr>
          <w:b/>
        </w:rPr>
        <w:t>Единственный участник:</w:t>
      </w:r>
    </w:p>
    <w:p w:rsidR="0028613C" w:rsidP="0028613C">
      <w:pPr>
        <w:spacing w:before="100"/>
        <w:rPr>
          <w:sz w:val="1"/>
          <w:szCs w:val="1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76"/>
        <w:gridCol w:w="1620"/>
        <w:gridCol w:w="1644"/>
      </w:tblGrid>
      <w:tr w:rsidTr="00F62BCD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4076" w:type="dxa"/>
            <w:shd w:val="clear" w:color="auto" w:fill="F2F2F2"/>
          </w:tcPr>
          <w:p w:rsidR="0028613C" w:rsidP="00F62BCD">
            <w:pPr>
              <w:jc w:val="center"/>
            </w:pPr>
            <w:r>
              <w:t>Ф.И.О. / Наименование</w:t>
            </w:r>
          </w:p>
        </w:tc>
        <w:tc>
          <w:tcPr>
            <w:tcW w:w="1620" w:type="dxa"/>
            <w:shd w:val="clear" w:color="auto" w:fill="F2F2F2"/>
          </w:tcPr>
          <w:p w:rsidR="0028613C" w:rsidP="00F62BCD">
            <w:pPr>
              <w:jc w:val="center"/>
            </w:pPr>
            <w:r>
              <w:t>Номинальная стоимость доли</w:t>
            </w:r>
          </w:p>
        </w:tc>
        <w:tc>
          <w:tcPr>
            <w:tcW w:w="1644" w:type="dxa"/>
            <w:shd w:val="clear" w:color="auto" w:fill="F2F2F2"/>
          </w:tcPr>
          <w:p w:rsidR="0028613C" w:rsidP="00F62BCD">
            <w:pPr>
              <w:jc w:val="center"/>
            </w:pPr>
            <w:r>
              <w:t>Размер доли в УК</w:t>
            </w:r>
          </w:p>
        </w:tc>
      </w:tr>
      <w:tr w:rsidTr="00F62BCD">
        <w:tblPrEx>
          <w:tblW w:w="0" w:type="auto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4076" w:type="dxa"/>
            <w:shd w:val="clear" w:color="auto" w:fill="auto"/>
          </w:tcPr>
          <w:p w:rsidR="0028613C" w:rsidP="00F62BCD">
            <w:r>
              <w:t>____________________________</w:t>
            </w:r>
          </w:p>
        </w:tc>
        <w:tc>
          <w:tcPr>
            <w:tcW w:w="1620" w:type="dxa"/>
            <w:shd w:val="clear" w:color="auto" w:fill="auto"/>
          </w:tcPr>
          <w:p w:rsidR="0028613C" w:rsidP="00F62BCD">
            <w:pPr>
              <w:jc w:val="center"/>
            </w:pPr>
            <w:r>
              <w:t>__________ руб.</w:t>
            </w:r>
          </w:p>
        </w:tc>
        <w:tc>
          <w:tcPr>
            <w:tcW w:w="1644" w:type="dxa"/>
            <w:shd w:val="clear" w:color="auto" w:fill="auto"/>
          </w:tcPr>
          <w:p w:rsidR="0028613C" w:rsidP="00F62BCD">
            <w:pPr>
              <w:jc w:val="center"/>
            </w:pPr>
            <w:r>
              <w:t>________</w:t>
            </w:r>
          </w:p>
        </w:tc>
      </w:tr>
    </w:tbl>
    <w:p w:rsidR="0028613C" w:rsidP="0028613C">
      <w:pPr>
        <w:spacing w:before="200"/>
        <w:rPr>
          <w:sz w:val="1"/>
          <w:szCs w:val="1"/>
        </w:rPr>
      </w:pPr>
    </w:p>
    <w:p w:rsidR="0028613C" w:rsidP="0028613C">
      <w:r w:rsidRPr="00F23B77">
        <w:rPr>
          <w:b/>
        </w:rPr>
        <w:t>Решил:</w:t>
      </w:r>
    </w:p>
    <w:p w:rsidR="0028613C" w:rsidP="0028613C">
      <w:pPr>
        <w:spacing w:before="100"/>
        <w:rPr>
          <w:sz w:val="1"/>
          <w:szCs w:val="1"/>
        </w:rPr>
      </w:pPr>
    </w:p>
    <w:tbl>
      <w:tblPr>
        <w:tblStyle w:val="TableNormal"/>
        <w:tblW w:w="0" w:type="auto"/>
        <w:tblLook w:val="04A0"/>
      </w:tblPr>
      <w:tblGrid>
        <w:gridCol w:w="9571"/>
      </w:tblGrid>
      <w:tr w:rsidTr="00F62BCD">
        <w:tblPrEx>
          <w:tblW w:w="0" w:type="auto"/>
          <w:tblLook w:val="04A0"/>
        </w:tblPrEx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13C" w:rsidP="00F62BCD">
            <w:pPr>
              <w:rPr>
                <w:sz w:val="1"/>
                <w:szCs w:val="1"/>
              </w:rPr>
            </w:pPr>
            <w:r>
              <w:t>1. Изменить адрес Общества на: ______________________.</w:t>
            </w:r>
          </w:p>
        </w:tc>
      </w:tr>
    </w:tbl>
    <w:p w:rsidR="0028613C" w:rsidP="0028613C">
      <w:pPr>
        <w:spacing w:before="100"/>
        <w:rPr>
          <w:sz w:val="1"/>
          <w:szCs w:val="1"/>
        </w:rPr>
      </w:pPr>
    </w:p>
    <w:tbl>
      <w:tblPr>
        <w:tblStyle w:val="TableNormal"/>
        <w:tblW w:w="0" w:type="auto"/>
        <w:tblLook w:val="04A0"/>
      </w:tblPr>
      <w:tblGrid>
        <w:gridCol w:w="9571"/>
      </w:tblGrid>
      <w:tr w:rsidTr="00F62BCD">
        <w:tblPrEx>
          <w:tblW w:w="0" w:type="auto"/>
          <w:tblLook w:val="04A0"/>
        </w:tblPrEx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13C" w:rsidP="00F62BCD">
            <w:pPr>
              <w:rPr>
                <w:sz w:val="1"/>
                <w:szCs w:val="1"/>
              </w:rPr>
            </w:pPr>
          </w:p>
        </w:tc>
      </w:tr>
    </w:tbl>
    <w:p w:rsidR="0028613C" w:rsidP="0028613C">
      <w:pPr>
        <w:spacing w:before="100"/>
        <w:rPr>
          <w:sz w:val="1"/>
          <w:szCs w:val="1"/>
        </w:rPr>
      </w:pPr>
    </w:p>
    <w:p w:rsidR="0028613C" w:rsidP="0028613C">
      <w:pPr>
        <w:spacing w:before="100"/>
        <w:rPr>
          <w:sz w:val="1"/>
          <w:szCs w:val="1"/>
        </w:rPr>
      </w:pPr>
    </w:p>
    <w:tbl>
      <w:tblPr>
        <w:tblStyle w:val="TableNormal"/>
        <w:tblW w:w="0" w:type="auto"/>
        <w:tblLook w:val="04A0"/>
      </w:tblPr>
      <w:tblGrid>
        <w:gridCol w:w="9571"/>
      </w:tblGrid>
      <w:tr w:rsidTr="00F62BCD">
        <w:tblPrEx>
          <w:tblW w:w="0" w:type="auto"/>
          <w:tblLook w:val="04A0"/>
        </w:tblPrEx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13C" w:rsidP="00F62BCD">
            <w:r>
              <w:t>2.</w:t>
            </w:r>
            <w:r>
              <w:t xml:space="preserve"> Если полный адрес содержится в Уставе, необходимо прописать следующий пункт: </w:t>
            </w:r>
          </w:p>
          <w:p w:rsidR="0028613C" w:rsidP="00F62BCD"/>
          <w:p w:rsidR="0028613C" w:rsidP="00F62BCD">
            <w:r>
              <w:t>Внести изменения в учредительные документы Общества. Утвердить устав Общества в новой редакции (или лист изменений в Устав).</w:t>
            </w:r>
          </w:p>
          <w:p w:rsidR="0028613C" w:rsidP="00F62BCD"/>
          <w:p w:rsidR="0028613C" w:rsidP="00F62BCD">
            <w:r>
              <w:t>3. Если общество создано до 1 сентября 2014 года</w:t>
            </w:r>
            <w:r>
              <w:t xml:space="preserve"> тогда в решении также укажите следующее:</w:t>
            </w:r>
          </w:p>
          <w:p w:rsidR="0028613C" w:rsidP="00F62BCD"/>
          <w:p w:rsidR="0028613C" w:rsidP="00F62BCD">
            <w:r>
              <w:t>Привести устав Общества в соответствие с требованиями Федерального закона от 05.05.2014 N 99-ФЗ "О 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Федерации".</w:t>
            </w:r>
          </w:p>
          <w:p w:rsidR="0028613C" w:rsidP="00F62BCD">
            <w:pPr>
              <w:spacing w:before="100"/>
              <w:rPr>
                <w:sz w:val="1"/>
                <w:szCs w:val="1"/>
              </w:rPr>
            </w:pPr>
          </w:p>
        </w:tc>
      </w:tr>
    </w:tbl>
    <w:p w:rsidR="0028613C" w:rsidP="0028613C">
      <w:pPr>
        <w:spacing w:before="100"/>
        <w:rPr>
          <w:sz w:val="1"/>
          <w:szCs w:val="1"/>
        </w:rPr>
      </w:pPr>
    </w:p>
    <w:tbl>
      <w:tblPr>
        <w:tblStyle w:val="TableNormal"/>
        <w:tblW w:w="0" w:type="auto"/>
        <w:tblLook w:val="04A0"/>
      </w:tblPr>
      <w:tblGrid>
        <w:gridCol w:w="9571"/>
      </w:tblGrid>
      <w:tr w:rsidTr="00F62BCD">
        <w:tblPrEx>
          <w:tblW w:w="0" w:type="auto"/>
          <w:tblLook w:val="04A0"/>
        </w:tblPrEx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13C" w:rsidP="00F62BCD">
            <w:r>
              <w:t>4. Зарегистрировать изменения в установленном законом порядке. Обязанность по государственной регистрации возложить на единоличный исполнительный орган Общества.</w:t>
            </w:r>
          </w:p>
          <w:p w:rsidR="0028613C" w:rsidP="00F62BCD">
            <w:pPr>
              <w:spacing w:before="100"/>
              <w:rPr>
                <w:sz w:val="1"/>
                <w:szCs w:val="1"/>
              </w:rPr>
            </w:pPr>
          </w:p>
          <w:p w:rsidR="0028613C" w:rsidP="00F62BCD">
            <w:pPr>
              <w:spacing w:before="200"/>
              <w:rPr>
                <w:sz w:val="1"/>
                <w:szCs w:val="1"/>
              </w:rPr>
            </w:pPr>
          </w:p>
          <w:p w:rsidR="0028613C" w:rsidP="00F62BCD"/>
          <w:p w:rsidR="0028613C" w:rsidP="00F62BCD">
            <w:pPr>
              <w:spacing w:before="300"/>
              <w:rPr>
                <w:sz w:val="1"/>
                <w:szCs w:val="1"/>
              </w:rPr>
            </w:pPr>
          </w:p>
          <w:p w:rsidR="0028613C" w:rsidP="00F62BCD"/>
          <w:tbl>
            <w:tblPr>
              <w:tblStyle w:val="TableNormal"/>
              <w:tblW w:w="0" w:type="auto"/>
              <w:tblLook w:val="04A0"/>
            </w:tblPr>
            <w:tblGrid>
              <w:gridCol w:w="3085"/>
              <w:gridCol w:w="2159"/>
              <w:gridCol w:w="4111"/>
            </w:tblGrid>
            <w:tr w:rsidTr="00F62BCD">
              <w:tblPrEx>
                <w:tblW w:w="0" w:type="auto"/>
                <w:tblLook w:val="04A0"/>
              </w:tblPrEx>
              <w:tc>
                <w:tcPr>
                  <w:tcW w:w="3190" w:type="dxa"/>
                  <w:shd w:val="clear" w:color="auto" w:fill="auto"/>
                </w:tcPr>
                <w:p w:rsidR="0028613C" w:rsidP="00F62BCD">
                  <w:pPr>
                    <w:keepNext/>
                    <w:keepLines/>
                  </w:pPr>
                  <w:r>
                    <w:t>Участник</w:t>
                  </w:r>
                </w:p>
                <w:p w:rsidR="0028613C" w:rsidP="00F62BCD">
                  <w:pPr>
                    <w:keepNext/>
                    <w:keepLines/>
                  </w:pPr>
                </w:p>
              </w:tc>
              <w:tc>
                <w:tcPr>
                  <w:tcW w:w="2163" w:type="dxa"/>
                  <w:shd w:val="clear" w:color="auto" w:fill="auto"/>
                </w:tcPr>
                <w:p w:rsidR="0028613C" w:rsidP="00F62BCD">
                  <w:pPr>
                    <w:jc w:val="right"/>
                  </w:pPr>
                  <w:r>
                    <w:t>__________________/</w:t>
                  </w:r>
                </w:p>
              </w:tc>
              <w:tc>
                <w:tcPr>
                  <w:tcW w:w="4218" w:type="dxa"/>
                  <w:shd w:val="clear" w:color="auto" w:fill="auto"/>
                </w:tcPr>
                <w:p w:rsidR="0028613C" w:rsidP="00F62BCD">
                  <w:pPr>
                    <w:keepNext/>
                    <w:keepLines/>
                  </w:pPr>
                  <w:r>
                    <w:t>__________________</w:t>
                  </w:r>
                </w:p>
                <w:p w:rsidR="0028613C" w:rsidP="00F62BCD">
                  <w:pPr>
                    <w:keepNext/>
                    <w:keepLines/>
                  </w:pPr>
                </w:p>
              </w:tc>
            </w:tr>
          </w:tbl>
          <w:p w:rsidR="0028613C" w:rsidP="00F62BCD"/>
        </w:tc>
      </w:tr>
    </w:tbl>
    <w:p w:rsidR="003A17D9" w:rsidRPr="0028613C" w:rsidP="0028613C"/>
    <w:sectPr>
      <w:footerReference w:type="default" r:id="rId4"/>
      <w:pgSz w:w="11906" w:h="16838"/>
      <w:pgMar w:top="851" w:right="851" w:bottom="1418" w:left="153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D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28613C">
      <w:rPr>
        <w:noProof/>
      </w:rPr>
      <w:t>1</w:t>
    </w:r>
    <w:r>
      <w:fldChar w:fldCharType="end"/>
    </w:r>
  </w:p>
  <w:p w:rsidR="003A17D9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B1D350D"/>
    <w:multiLevelType w:val="hybridMultilevel"/>
    <w:tmpl w:val="D3FE3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SortMethod w:val="0000"/>
  <w:doNotTrackMoves/>
  <w:defaultTabStop w:val="709"/>
  <w:drawingGridHorizontalSpacing w:val="120"/>
  <w:displayHorizont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58AE"/>
    <w:rsid w:val="000458AE"/>
    <w:rsid w:val="001C721D"/>
    <w:rsid w:val="0028613C"/>
    <w:rsid w:val="003A17D9"/>
    <w:rsid w:val="003D7577"/>
    <w:rsid w:val="005124BA"/>
    <w:rsid w:val="00522C71"/>
    <w:rsid w:val="00927252"/>
    <w:rsid w:val="00B47181"/>
    <w:rsid w:val="00CB6C83"/>
    <w:rsid w:val="00CE66FD"/>
    <w:rsid w:val="00F23B77"/>
    <w:rsid w:val="00F62BCD"/>
  </w:rsids>
  <m:mathPr>
    <m:mathFont m:val="Cambria Math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5B258C"/>
    <w:rPr>
      <w:lang w:val="ru-RU" w:eastAsia="ru-RU" w:bidi="ar-SA"/>
    </w:rPr>
  </w:style>
  <w:style w:type="paragraph" w:styleId="Heading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NoList">
    <w:name w:val="No List"/>
    <w:uiPriority w:val="99"/>
    <w:semiHidden/>
    <w:rPr>
      <w:lang w:val="ru-RU" w:eastAsia="ru-RU" w:bidi="ar-SA"/>
    </w:rPr>
  </w:style>
  <w:style w:type="paragraph" w:styleId="BalloonText">
    <w:name w:val="Balloon Text"/>
    <w:basedOn w:val="Normal"/>
    <w:link w:val="a"/>
    <w:uiPriority w:val="99"/>
    <w:semiHidden/>
    <w:rsid w:val="00E64B75"/>
    <w:rPr>
      <w:rFonts w:ascii="Tahoma" w:cs="Tahoma"/>
      <w:sz w:val="16"/>
    </w:rPr>
  </w:style>
  <w:style w:type="character" w:customStyle="1" w:styleId="a">
    <w:name w:val="Текст выноски Знак"/>
    <w:link w:val="BalloonText"/>
    <w:uiPriority w:val="99"/>
    <w:semiHidden/>
    <w:rsid w:val="00E64B75"/>
    <w:rPr>
      <w:rFonts w:ascii="Tahoma" w:cs="Tahoma"/>
      <w:sz w:val="16"/>
    </w:rPr>
  </w:style>
  <w:style w:type="paragraph" w:styleId="Header">
    <w:name w:val="header"/>
    <w:basedOn w:val="Normal"/>
    <w:link w:val="a0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0">
    <w:name w:val="Верхний колонтитул Знак"/>
    <w:link w:val="Header"/>
    <w:uiPriority w:val="99"/>
    <w:rsid w:val="005B258C"/>
    <w:rPr>
      <w:sz w:val="24"/>
    </w:rPr>
  </w:style>
  <w:style w:type="paragraph" w:styleId="Footer">
    <w:name w:val="footer"/>
    <w:basedOn w:val="Normal"/>
    <w:link w:val="a1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1">
    <w:name w:val="Нижний колонтитул Знак"/>
    <w:link w:val="Footer"/>
    <w:uiPriority w:val="99"/>
    <w:rsid w:val="005B258C"/>
    <w:rPr>
      <w:sz w:val="24"/>
    </w:rPr>
  </w:style>
  <w:style w:type="character" w:styleId="Hyperlink">
    <w:name w:val="Hyperlink"/>
    <w:uiPriority w:val="99"/>
    <w:unhideWhenUsed/>
    <w:rsid w:val="000458A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Pages>1</Pages>
  <Words>195</Words>
  <Characters>1117</Characters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участника о смене адреса</vt:lpstr>
    </vt:vector>
  </TitlesOfParts>
  <Company>Документовед</Company>
  <LinksUpToDate>false</LinksUpToDate>
  <CharactersWithSpaces>1310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участника о смене адреса</dc:title>
  <dc:subject>Внесение изменений</dc:subject>
  <cp:keywords>участник ООО, решение; смена адреса</cp:keywords>
  <cp:revision>7</cp:revision>
  <dcterms:created xsi:type="dcterms:W3CDTF">2020-07-02T08:47:00Z</dcterms:created>
  <dcterms:modified xsi:type="dcterms:W3CDTF">2024-04-12T19:28:00Z</dcterms:modified>
</cp:coreProperties>
</file>