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402"/>
        <w:gridCol w:w="3685"/>
      </w:tblGrid>
      <w:tr w:rsidR="00F04A77" w:rsidRPr="00B5242E" w:rsidTr="00C352D8">
        <w:trPr>
          <w:cantSplit/>
          <w:trHeight w:val="2322"/>
        </w:trPr>
        <w:tc>
          <w:tcPr>
            <w:tcW w:w="1985" w:type="dxa"/>
            <w:tcBorders>
              <w:top w:val="single" w:sz="4" w:space="0" w:color="auto"/>
              <w:left w:val="single" w:sz="4" w:space="0" w:color="auto"/>
              <w:bottom w:val="nil"/>
              <w:right w:val="single" w:sz="4" w:space="0" w:color="auto"/>
            </w:tcBorders>
            <w:vAlign w:val="center"/>
          </w:tcPr>
          <w:p w:rsidR="00F04A77" w:rsidRPr="00C352D8" w:rsidRDefault="00C40287" w:rsidP="00C352D8">
            <w:pPr>
              <w:spacing w:line="360" w:lineRule="auto"/>
              <w:jc w:val="center"/>
              <w:rPr>
                <w:rFonts w:ascii="Arial" w:hAnsi="Arial" w:cs="Arial"/>
                <w:bCs/>
                <w:sz w:val="22"/>
                <w:szCs w:val="22"/>
                <w:lang w:val="id-ID"/>
              </w:rPr>
            </w:pPr>
            <w:r w:rsidRPr="00C352D8">
              <w:rPr>
                <w:rFonts w:ascii="Arial" w:hAnsi="Arial" w:cs="Arial"/>
                <w:bCs/>
                <w:sz w:val="22"/>
                <w:szCs w:val="22"/>
              </w:rPr>
              <w:t>STANDAR PROSEDUR OPERASIONAL</w:t>
            </w:r>
          </w:p>
          <w:p w:rsidR="0005713D" w:rsidRPr="00C352D8" w:rsidRDefault="0005713D" w:rsidP="00C352D8">
            <w:pPr>
              <w:spacing w:line="360" w:lineRule="auto"/>
              <w:jc w:val="center"/>
              <w:rPr>
                <w:rFonts w:ascii="Arial" w:hAnsi="Arial" w:cs="Arial"/>
                <w:bCs/>
                <w:sz w:val="22"/>
                <w:szCs w:val="22"/>
                <w:lang w:val="id-ID"/>
              </w:rPr>
            </w:pPr>
          </w:p>
          <w:p w:rsidR="0005713D" w:rsidRPr="00C352D8" w:rsidRDefault="0005713D" w:rsidP="00F04A77">
            <w:pPr>
              <w:jc w:val="center"/>
              <w:rPr>
                <w:rFonts w:ascii="Arial" w:hAnsi="Arial" w:cs="Arial"/>
                <w:bCs/>
                <w:sz w:val="22"/>
                <w:szCs w:val="22"/>
                <w:lang w:val="id-ID"/>
              </w:rPr>
            </w:pPr>
          </w:p>
          <w:p w:rsidR="0005713D" w:rsidRPr="00C352D8" w:rsidRDefault="0005713D" w:rsidP="00F04A77">
            <w:pPr>
              <w:jc w:val="center"/>
              <w:rPr>
                <w:rFonts w:ascii="Arial" w:hAnsi="Arial" w:cs="Arial"/>
                <w:bCs/>
                <w:sz w:val="22"/>
                <w:szCs w:val="22"/>
                <w:lang w:val="id-ID"/>
              </w:rPr>
            </w:pPr>
          </w:p>
          <w:p w:rsidR="0005713D" w:rsidRPr="00C352D8" w:rsidRDefault="0005713D" w:rsidP="00F04A77">
            <w:pPr>
              <w:jc w:val="center"/>
              <w:rPr>
                <w:rFonts w:ascii="Arial" w:hAnsi="Arial" w:cs="Arial"/>
                <w:bCs/>
                <w:sz w:val="22"/>
                <w:szCs w:val="22"/>
                <w:lang w:val="id-ID"/>
              </w:rPr>
            </w:pPr>
          </w:p>
          <w:p w:rsidR="0005713D" w:rsidRPr="00C352D8" w:rsidRDefault="0005713D" w:rsidP="00F04A77">
            <w:pPr>
              <w:jc w:val="center"/>
              <w:rPr>
                <w:rFonts w:ascii="Arial" w:hAnsi="Arial" w:cs="Arial"/>
                <w:bCs/>
                <w:sz w:val="22"/>
                <w:szCs w:val="22"/>
                <w:lang w:val="id-ID"/>
              </w:rPr>
            </w:pPr>
          </w:p>
        </w:tc>
        <w:tc>
          <w:tcPr>
            <w:tcW w:w="3402" w:type="dxa"/>
            <w:tcBorders>
              <w:top w:val="single" w:sz="4" w:space="0" w:color="auto"/>
              <w:left w:val="single" w:sz="4" w:space="0" w:color="auto"/>
              <w:right w:val="single" w:sz="4" w:space="0" w:color="auto"/>
            </w:tcBorders>
          </w:tcPr>
          <w:p w:rsidR="0005713D" w:rsidRPr="00B5242E" w:rsidRDefault="0005713D">
            <w:pPr>
              <w:jc w:val="center"/>
              <w:rPr>
                <w:rFonts w:ascii="Arial" w:hAnsi="Arial" w:cs="Arial"/>
                <w:b/>
                <w:bCs/>
                <w:sz w:val="22"/>
                <w:szCs w:val="22"/>
                <w:lang w:val="id-ID"/>
              </w:rPr>
            </w:pPr>
          </w:p>
          <w:p w:rsidR="00B5242E" w:rsidRDefault="00B5242E" w:rsidP="00B5242E">
            <w:pPr>
              <w:spacing w:line="360" w:lineRule="auto"/>
              <w:jc w:val="center"/>
              <w:rPr>
                <w:rFonts w:ascii="Arial" w:hAnsi="Arial" w:cs="Arial"/>
                <w:sz w:val="22"/>
                <w:szCs w:val="22"/>
                <w:lang w:val="id-ID"/>
              </w:rPr>
            </w:pPr>
            <w:proofErr w:type="spellStart"/>
            <w:r w:rsidRPr="004F3932">
              <w:rPr>
                <w:rFonts w:ascii="Arial" w:hAnsi="Arial" w:cs="Arial"/>
                <w:sz w:val="22"/>
                <w:szCs w:val="22"/>
              </w:rPr>
              <w:t>Tanggal</w:t>
            </w:r>
            <w:proofErr w:type="spellEnd"/>
            <w:r>
              <w:rPr>
                <w:rFonts w:ascii="Arial" w:hAnsi="Arial" w:cs="Arial"/>
                <w:sz w:val="22"/>
                <w:szCs w:val="22"/>
                <w:lang w:val="id-ID"/>
              </w:rPr>
              <w:t xml:space="preserve"> </w:t>
            </w:r>
            <w:proofErr w:type="spellStart"/>
            <w:r w:rsidRPr="004F3932">
              <w:rPr>
                <w:rFonts w:ascii="Arial" w:hAnsi="Arial" w:cs="Arial"/>
                <w:sz w:val="22"/>
                <w:szCs w:val="22"/>
              </w:rPr>
              <w:t>Terbit</w:t>
            </w:r>
            <w:proofErr w:type="spellEnd"/>
          </w:p>
          <w:p w:rsidR="00B5242E" w:rsidRPr="004F3932" w:rsidRDefault="00B5242E" w:rsidP="00B5242E">
            <w:pPr>
              <w:spacing w:line="360" w:lineRule="auto"/>
              <w:jc w:val="center"/>
              <w:rPr>
                <w:rFonts w:ascii="Arial" w:hAnsi="Arial" w:cs="Arial"/>
                <w:sz w:val="22"/>
                <w:szCs w:val="22"/>
                <w:lang w:val="id-ID"/>
              </w:rPr>
            </w:pPr>
            <w:r>
              <w:rPr>
                <w:rFonts w:ascii="Arial" w:hAnsi="Arial" w:cs="Arial"/>
                <w:sz w:val="22"/>
                <w:szCs w:val="22"/>
                <w:lang w:val="id-ID"/>
              </w:rPr>
              <w:t xml:space="preserve">   Januari</w:t>
            </w:r>
            <w:r w:rsidRPr="004F3932">
              <w:rPr>
                <w:rFonts w:ascii="Arial" w:hAnsi="Arial" w:cs="Arial"/>
                <w:sz w:val="22"/>
                <w:szCs w:val="22"/>
                <w:lang w:val="id-ID"/>
              </w:rPr>
              <w:t xml:space="preserve">  2018</w:t>
            </w:r>
          </w:p>
          <w:p w:rsidR="00F04A77" w:rsidRPr="00B5242E" w:rsidRDefault="00F04A77">
            <w:pPr>
              <w:jc w:val="center"/>
              <w:rPr>
                <w:rFonts w:ascii="Arial" w:hAnsi="Arial" w:cs="Arial"/>
                <w:bCs/>
                <w:sz w:val="22"/>
                <w:szCs w:val="22"/>
                <w:lang w:val="id-ID"/>
              </w:rPr>
            </w:pPr>
          </w:p>
          <w:p w:rsidR="00B466C4" w:rsidRPr="00B5242E" w:rsidRDefault="00B466C4">
            <w:pPr>
              <w:jc w:val="center"/>
              <w:rPr>
                <w:rFonts w:ascii="Arial" w:hAnsi="Arial" w:cs="Arial"/>
                <w:b/>
                <w:bCs/>
                <w:sz w:val="22"/>
                <w:szCs w:val="22"/>
                <w:lang w:val="id-ID"/>
              </w:rPr>
            </w:pPr>
          </w:p>
          <w:p w:rsidR="0005713D" w:rsidRPr="00B5242E" w:rsidRDefault="0005713D">
            <w:pPr>
              <w:jc w:val="center"/>
              <w:rPr>
                <w:rFonts w:ascii="Arial" w:hAnsi="Arial" w:cs="Arial"/>
                <w:b/>
                <w:bCs/>
                <w:sz w:val="22"/>
                <w:szCs w:val="22"/>
                <w:lang w:val="id-ID"/>
              </w:rPr>
            </w:pPr>
          </w:p>
        </w:tc>
        <w:tc>
          <w:tcPr>
            <w:tcW w:w="3685" w:type="dxa"/>
            <w:tcBorders>
              <w:top w:val="single" w:sz="4" w:space="0" w:color="auto"/>
              <w:left w:val="single" w:sz="4" w:space="0" w:color="auto"/>
              <w:right w:val="single" w:sz="4" w:space="0" w:color="auto"/>
            </w:tcBorders>
          </w:tcPr>
          <w:p w:rsidR="0033670D" w:rsidRPr="00B5242E" w:rsidRDefault="0033670D" w:rsidP="005957EB">
            <w:pPr>
              <w:jc w:val="center"/>
              <w:rPr>
                <w:rFonts w:ascii="Arial" w:hAnsi="Arial" w:cs="Arial"/>
                <w:sz w:val="22"/>
                <w:szCs w:val="22"/>
              </w:rPr>
            </w:pPr>
          </w:p>
          <w:p w:rsidR="00B5242E" w:rsidRPr="004F3932" w:rsidRDefault="00B5242E" w:rsidP="00B5242E">
            <w:pPr>
              <w:spacing w:line="360" w:lineRule="auto"/>
              <w:jc w:val="center"/>
              <w:rPr>
                <w:rFonts w:ascii="Arial" w:hAnsi="Arial" w:cs="Arial"/>
                <w:b/>
                <w:bCs/>
                <w:sz w:val="22"/>
                <w:szCs w:val="22"/>
              </w:rPr>
            </w:pPr>
            <w:proofErr w:type="spellStart"/>
            <w:r w:rsidRPr="004F3932">
              <w:rPr>
                <w:rFonts w:ascii="Arial" w:hAnsi="Arial" w:cs="Arial"/>
                <w:b/>
                <w:bCs/>
                <w:sz w:val="22"/>
                <w:szCs w:val="22"/>
              </w:rPr>
              <w:t>Ditetapkan</w:t>
            </w:r>
            <w:proofErr w:type="spellEnd"/>
            <w:r w:rsidR="00C352D8">
              <w:rPr>
                <w:rFonts w:ascii="Arial" w:hAnsi="Arial" w:cs="Arial"/>
                <w:b/>
                <w:bCs/>
                <w:sz w:val="22"/>
                <w:szCs w:val="22"/>
                <w:lang w:val="id-ID"/>
              </w:rPr>
              <w:t xml:space="preserve"> </w:t>
            </w:r>
            <w:proofErr w:type="spellStart"/>
            <w:r w:rsidRPr="004F3932">
              <w:rPr>
                <w:rFonts w:ascii="Arial" w:hAnsi="Arial" w:cs="Arial"/>
                <w:b/>
                <w:bCs/>
                <w:sz w:val="22"/>
                <w:szCs w:val="22"/>
              </w:rPr>
              <w:t>Oleh</w:t>
            </w:r>
            <w:proofErr w:type="spellEnd"/>
          </w:p>
          <w:p w:rsidR="00B5242E" w:rsidRPr="004F3932" w:rsidRDefault="00B5242E" w:rsidP="00B5242E">
            <w:pPr>
              <w:spacing w:line="360" w:lineRule="auto"/>
              <w:jc w:val="center"/>
              <w:rPr>
                <w:rFonts w:ascii="Arial" w:hAnsi="Arial" w:cs="Arial"/>
                <w:b/>
                <w:bCs/>
                <w:sz w:val="22"/>
                <w:szCs w:val="22"/>
              </w:rPr>
            </w:pPr>
            <w:proofErr w:type="spellStart"/>
            <w:r w:rsidRPr="004F3932">
              <w:rPr>
                <w:rFonts w:ascii="Arial" w:hAnsi="Arial" w:cs="Arial"/>
                <w:b/>
                <w:bCs/>
                <w:sz w:val="22"/>
                <w:szCs w:val="22"/>
              </w:rPr>
              <w:t>Direktur</w:t>
            </w:r>
            <w:proofErr w:type="spellEnd"/>
            <w:r w:rsidRPr="004F3932">
              <w:rPr>
                <w:rFonts w:ascii="Arial" w:hAnsi="Arial" w:cs="Arial"/>
                <w:b/>
                <w:bCs/>
                <w:sz w:val="22"/>
                <w:szCs w:val="22"/>
              </w:rPr>
              <w:t>,</w:t>
            </w:r>
          </w:p>
          <w:p w:rsidR="00B5242E" w:rsidRPr="004F3932" w:rsidRDefault="00B5242E" w:rsidP="00B5242E">
            <w:pPr>
              <w:spacing w:line="360" w:lineRule="auto"/>
              <w:jc w:val="center"/>
              <w:rPr>
                <w:rFonts w:ascii="Arial" w:hAnsi="Arial" w:cs="Arial"/>
                <w:b/>
                <w:bCs/>
                <w:sz w:val="22"/>
                <w:szCs w:val="22"/>
              </w:rPr>
            </w:pPr>
          </w:p>
          <w:p w:rsidR="00B5242E" w:rsidRDefault="00B5242E" w:rsidP="00B5242E">
            <w:pPr>
              <w:spacing w:line="360" w:lineRule="auto"/>
              <w:jc w:val="center"/>
              <w:rPr>
                <w:rFonts w:ascii="Arial" w:hAnsi="Arial" w:cs="Arial"/>
                <w:b/>
                <w:bCs/>
                <w:sz w:val="22"/>
                <w:szCs w:val="22"/>
                <w:lang w:val="id-ID"/>
              </w:rPr>
            </w:pPr>
          </w:p>
          <w:p w:rsidR="00B5242E" w:rsidRPr="004F3932" w:rsidRDefault="00B5242E" w:rsidP="00B5242E">
            <w:pPr>
              <w:spacing w:line="360" w:lineRule="auto"/>
              <w:jc w:val="center"/>
              <w:rPr>
                <w:rFonts w:ascii="Arial" w:hAnsi="Arial" w:cs="Arial"/>
                <w:b/>
                <w:bCs/>
                <w:sz w:val="22"/>
                <w:szCs w:val="22"/>
                <w:lang w:val="id-ID"/>
              </w:rPr>
            </w:pPr>
          </w:p>
          <w:p w:rsidR="00B5242E" w:rsidRPr="004F3932" w:rsidRDefault="00B5242E" w:rsidP="00B5242E">
            <w:pPr>
              <w:spacing w:line="360" w:lineRule="auto"/>
              <w:jc w:val="center"/>
              <w:rPr>
                <w:rFonts w:ascii="Arial" w:hAnsi="Arial" w:cs="Arial"/>
                <w:b/>
                <w:bCs/>
                <w:sz w:val="22"/>
                <w:szCs w:val="22"/>
              </w:rPr>
            </w:pPr>
          </w:p>
          <w:p w:rsidR="00B5242E" w:rsidRPr="004F3932" w:rsidRDefault="00B5242E" w:rsidP="00B5242E">
            <w:pPr>
              <w:pStyle w:val="Heading1"/>
              <w:rPr>
                <w:rFonts w:ascii="Arial" w:hAnsi="Arial" w:cs="Arial"/>
                <w:bCs/>
                <w:sz w:val="22"/>
                <w:szCs w:val="22"/>
                <w:lang w:val="id-ID"/>
              </w:rPr>
            </w:pPr>
            <w:r w:rsidRPr="004F3932">
              <w:rPr>
                <w:rFonts w:ascii="Arial" w:hAnsi="Arial" w:cs="Arial"/>
                <w:bCs/>
                <w:sz w:val="22"/>
                <w:szCs w:val="22"/>
                <w:lang w:val="id-ID"/>
              </w:rPr>
              <w:t>Dr. Denny Muda Perdana, Sp.Rad</w:t>
            </w:r>
          </w:p>
          <w:p w:rsidR="0033670D" w:rsidRPr="00B5242E" w:rsidRDefault="00B5242E" w:rsidP="00B5242E">
            <w:pPr>
              <w:ind w:right="202"/>
              <w:jc w:val="center"/>
              <w:rPr>
                <w:rFonts w:ascii="Arial" w:hAnsi="Arial" w:cs="Arial"/>
                <w:sz w:val="22"/>
                <w:szCs w:val="22"/>
              </w:rPr>
            </w:pPr>
            <w:r w:rsidRPr="004F3932">
              <w:rPr>
                <w:rFonts w:ascii="Arial" w:hAnsi="Arial" w:cs="Arial"/>
                <w:bCs/>
                <w:sz w:val="22"/>
                <w:szCs w:val="22"/>
              </w:rPr>
              <w:t xml:space="preserve">NIP. </w:t>
            </w:r>
            <w:r w:rsidRPr="004F3932">
              <w:rPr>
                <w:rFonts w:ascii="Arial" w:hAnsi="Arial" w:cs="Arial"/>
                <w:bCs/>
                <w:sz w:val="22"/>
                <w:szCs w:val="22"/>
                <w:lang w:val="id-ID"/>
              </w:rPr>
              <w:t>19621121 199610 1 001</w:t>
            </w:r>
            <w:r w:rsidR="004F320A" w:rsidRPr="00B5242E">
              <w:rPr>
                <w:rFonts w:ascii="Arial" w:hAnsi="Arial" w:cs="Arial"/>
                <w:sz w:val="22"/>
                <w:szCs w:val="22"/>
                <w:lang w:val="es-ES_tradnl"/>
              </w:rPr>
              <w:t xml:space="preserve">    </w:t>
            </w:r>
          </w:p>
        </w:tc>
      </w:tr>
      <w:tr w:rsidR="00C318C5" w:rsidRPr="00B5242E" w:rsidTr="00C352D8">
        <w:trPr>
          <w:cantSplit/>
        </w:trPr>
        <w:tc>
          <w:tcPr>
            <w:tcW w:w="1985" w:type="dxa"/>
            <w:tcBorders>
              <w:top w:val="single" w:sz="4" w:space="0" w:color="auto"/>
              <w:left w:val="single" w:sz="4" w:space="0" w:color="auto"/>
              <w:bottom w:val="single" w:sz="4" w:space="0" w:color="auto"/>
              <w:right w:val="single" w:sz="4" w:space="0" w:color="auto"/>
            </w:tcBorders>
          </w:tcPr>
          <w:p w:rsidR="00C318C5" w:rsidRPr="00C352D8" w:rsidRDefault="00C318C5">
            <w:pPr>
              <w:rPr>
                <w:rFonts w:ascii="Arial" w:hAnsi="Arial" w:cs="Arial"/>
                <w:sz w:val="22"/>
                <w:szCs w:val="22"/>
              </w:rPr>
            </w:pPr>
          </w:p>
          <w:p w:rsidR="00C318C5" w:rsidRPr="00C352D8" w:rsidRDefault="00F04A77">
            <w:pPr>
              <w:rPr>
                <w:rFonts w:ascii="Arial" w:hAnsi="Arial" w:cs="Arial"/>
                <w:bCs/>
                <w:sz w:val="22"/>
                <w:szCs w:val="22"/>
              </w:rPr>
            </w:pPr>
            <w:proofErr w:type="spellStart"/>
            <w:r w:rsidRPr="00C352D8">
              <w:rPr>
                <w:rFonts w:ascii="Arial" w:hAnsi="Arial" w:cs="Arial"/>
                <w:bCs/>
                <w:sz w:val="22"/>
                <w:szCs w:val="22"/>
              </w:rPr>
              <w:t>Pengertian</w:t>
            </w:r>
            <w:proofErr w:type="spellEnd"/>
          </w:p>
        </w:tc>
        <w:tc>
          <w:tcPr>
            <w:tcW w:w="7087" w:type="dxa"/>
            <w:gridSpan w:val="2"/>
            <w:tcBorders>
              <w:top w:val="single" w:sz="4" w:space="0" w:color="auto"/>
              <w:left w:val="single" w:sz="4" w:space="0" w:color="auto"/>
              <w:bottom w:val="single" w:sz="4" w:space="0" w:color="auto"/>
              <w:right w:val="single" w:sz="4" w:space="0" w:color="auto"/>
            </w:tcBorders>
          </w:tcPr>
          <w:p w:rsidR="006C37B3" w:rsidRPr="00B5242E" w:rsidRDefault="006C37B3" w:rsidP="00B5242E">
            <w:pPr>
              <w:tabs>
                <w:tab w:val="left" w:pos="216"/>
                <w:tab w:val="left" w:pos="756"/>
                <w:tab w:val="left" w:pos="1116"/>
              </w:tabs>
              <w:spacing w:line="360" w:lineRule="auto"/>
              <w:jc w:val="both"/>
              <w:rPr>
                <w:rFonts w:ascii="Arial" w:hAnsi="Arial" w:cs="Arial"/>
                <w:sz w:val="22"/>
                <w:szCs w:val="22"/>
              </w:rPr>
            </w:pPr>
          </w:p>
          <w:p w:rsidR="00C318C5" w:rsidRPr="00B5242E" w:rsidRDefault="00C40287" w:rsidP="00B5242E">
            <w:pPr>
              <w:tabs>
                <w:tab w:val="left" w:pos="216"/>
                <w:tab w:val="left" w:pos="756"/>
                <w:tab w:val="left" w:pos="1116"/>
              </w:tabs>
              <w:spacing w:line="360" w:lineRule="auto"/>
              <w:jc w:val="both"/>
              <w:rPr>
                <w:rFonts w:ascii="Arial" w:hAnsi="Arial" w:cs="Arial"/>
                <w:sz w:val="22"/>
                <w:szCs w:val="22"/>
                <w:lang w:val="id-ID"/>
              </w:rPr>
            </w:pPr>
            <w:r w:rsidRPr="00B5242E">
              <w:rPr>
                <w:rFonts w:ascii="Arial" w:hAnsi="Arial" w:cs="Arial"/>
                <w:sz w:val="22"/>
                <w:szCs w:val="22"/>
              </w:rPr>
              <w:t>P</w:t>
            </w:r>
            <w:r w:rsidR="00C045AB" w:rsidRPr="00B5242E">
              <w:rPr>
                <w:rFonts w:ascii="Arial" w:hAnsi="Arial" w:cs="Arial"/>
                <w:sz w:val="22"/>
                <w:szCs w:val="22"/>
                <w:lang w:val="id-ID"/>
              </w:rPr>
              <w:t>esawat CT Scan</w:t>
            </w:r>
            <w:r w:rsidR="006C37B3" w:rsidRPr="00B5242E">
              <w:rPr>
                <w:rFonts w:ascii="Arial" w:hAnsi="Arial" w:cs="Arial"/>
                <w:sz w:val="22"/>
                <w:szCs w:val="22"/>
              </w:rPr>
              <w:t xml:space="preserve"> </w:t>
            </w:r>
            <w:proofErr w:type="spellStart"/>
            <w:r w:rsidR="006C37B3" w:rsidRPr="00B5242E">
              <w:rPr>
                <w:rFonts w:ascii="Arial" w:hAnsi="Arial" w:cs="Arial"/>
                <w:sz w:val="22"/>
                <w:szCs w:val="22"/>
              </w:rPr>
              <w:t>adalah</w:t>
            </w:r>
            <w:proofErr w:type="spellEnd"/>
            <w:r w:rsidR="006C37B3" w:rsidRPr="00B5242E">
              <w:rPr>
                <w:rFonts w:ascii="Arial" w:hAnsi="Arial" w:cs="Arial"/>
                <w:sz w:val="22"/>
                <w:szCs w:val="22"/>
              </w:rPr>
              <w:t xml:space="preserve"> </w:t>
            </w:r>
            <w:proofErr w:type="spellStart"/>
            <w:r w:rsidR="006C37B3" w:rsidRPr="00B5242E">
              <w:rPr>
                <w:rFonts w:ascii="Arial" w:hAnsi="Arial" w:cs="Arial"/>
                <w:sz w:val="22"/>
                <w:szCs w:val="22"/>
              </w:rPr>
              <w:t>salah</w:t>
            </w:r>
            <w:proofErr w:type="spellEnd"/>
            <w:r w:rsidR="006C37B3" w:rsidRPr="00B5242E">
              <w:rPr>
                <w:rFonts w:ascii="Arial" w:hAnsi="Arial" w:cs="Arial"/>
                <w:sz w:val="22"/>
                <w:szCs w:val="22"/>
              </w:rPr>
              <w:t xml:space="preserve"> </w:t>
            </w:r>
            <w:proofErr w:type="spellStart"/>
            <w:r w:rsidR="006C37B3" w:rsidRPr="00B5242E">
              <w:rPr>
                <w:rFonts w:ascii="Arial" w:hAnsi="Arial" w:cs="Arial"/>
                <w:sz w:val="22"/>
                <w:szCs w:val="22"/>
              </w:rPr>
              <w:t>satu</w:t>
            </w:r>
            <w:proofErr w:type="spellEnd"/>
            <w:r w:rsidR="006C37B3" w:rsidRPr="00B5242E">
              <w:rPr>
                <w:rFonts w:ascii="Arial" w:hAnsi="Arial" w:cs="Arial"/>
                <w:sz w:val="22"/>
                <w:szCs w:val="22"/>
              </w:rPr>
              <w:t xml:space="preserve"> </w:t>
            </w:r>
            <w:proofErr w:type="spellStart"/>
            <w:r w:rsidR="006C37B3" w:rsidRPr="00B5242E">
              <w:rPr>
                <w:rFonts w:ascii="Arial" w:hAnsi="Arial" w:cs="Arial"/>
                <w:sz w:val="22"/>
                <w:szCs w:val="22"/>
              </w:rPr>
              <w:t>peralatan</w:t>
            </w:r>
            <w:proofErr w:type="spellEnd"/>
            <w:r w:rsidR="006C37B3" w:rsidRPr="00B5242E">
              <w:rPr>
                <w:rFonts w:ascii="Arial" w:hAnsi="Arial" w:cs="Arial"/>
                <w:sz w:val="22"/>
                <w:szCs w:val="22"/>
              </w:rPr>
              <w:t xml:space="preserve"> </w:t>
            </w:r>
            <w:proofErr w:type="spellStart"/>
            <w:r w:rsidR="006C37B3" w:rsidRPr="00B5242E">
              <w:rPr>
                <w:rFonts w:ascii="Arial" w:hAnsi="Arial" w:cs="Arial"/>
                <w:sz w:val="22"/>
                <w:szCs w:val="22"/>
              </w:rPr>
              <w:t>utama</w:t>
            </w:r>
            <w:proofErr w:type="spellEnd"/>
            <w:r w:rsidR="006C37B3" w:rsidRPr="00B5242E">
              <w:rPr>
                <w:rFonts w:ascii="Arial" w:hAnsi="Arial" w:cs="Arial"/>
                <w:sz w:val="22"/>
                <w:szCs w:val="22"/>
              </w:rPr>
              <w:t xml:space="preserve"> </w:t>
            </w:r>
            <w:r w:rsidR="005921ED" w:rsidRPr="00B5242E">
              <w:rPr>
                <w:rFonts w:ascii="Arial" w:hAnsi="Arial" w:cs="Arial"/>
                <w:sz w:val="22"/>
                <w:szCs w:val="22"/>
                <w:lang w:val="id-ID"/>
              </w:rPr>
              <w:t xml:space="preserve">dan penting </w:t>
            </w:r>
            <w:proofErr w:type="spellStart"/>
            <w:r w:rsidR="006C37B3" w:rsidRPr="00B5242E">
              <w:rPr>
                <w:rFonts w:ascii="Arial" w:hAnsi="Arial" w:cs="Arial"/>
                <w:sz w:val="22"/>
                <w:szCs w:val="22"/>
              </w:rPr>
              <w:t>pada</w:t>
            </w:r>
            <w:proofErr w:type="spellEnd"/>
            <w:r w:rsidR="006C37B3" w:rsidRPr="00B5242E">
              <w:rPr>
                <w:rFonts w:ascii="Arial" w:hAnsi="Arial" w:cs="Arial"/>
                <w:sz w:val="22"/>
                <w:szCs w:val="22"/>
              </w:rPr>
              <w:t xml:space="preserve"> </w:t>
            </w:r>
            <w:proofErr w:type="spellStart"/>
            <w:r w:rsidR="006C37B3" w:rsidRPr="00B5242E">
              <w:rPr>
                <w:rFonts w:ascii="Arial" w:hAnsi="Arial" w:cs="Arial"/>
                <w:sz w:val="22"/>
                <w:szCs w:val="22"/>
              </w:rPr>
              <w:t>Instalasi</w:t>
            </w:r>
            <w:proofErr w:type="spellEnd"/>
            <w:r w:rsidR="006C37B3" w:rsidRPr="00B5242E">
              <w:rPr>
                <w:rFonts w:ascii="Arial" w:hAnsi="Arial" w:cs="Arial"/>
                <w:sz w:val="22"/>
                <w:szCs w:val="22"/>
              </w:rPr>
              <w:t xml:space="preserve"> </w:t>
            </w:r>
            <w:proofErr w:type="spellStart"/>
            <w:r w:rsidR="006C37B3" w:rsidRPr="00B5242E">
              <w:rPr>
                <w:rFonts w:ascii="Arial" w:hAnsi="Arial" w:cs="Arial"/>
                <w:sz w:val="22"/>
                <w:szCs w:val="22"/>
              </w:rPr>
              <w:t>radiologi</w:t>
            </w:r>
            <w:proofErr w:type="spellEnd"/>
            <w:r w:rsidR="006C37B3" w:rsidRPr="00B5242E">
              <w:rPr>
                <w:rFonts w:ascii="Arial" w:hAnsi="Arial" w:cs="Arial"/>
                <w:sz w:val="22"/>
                <w:szCs w:val="22"/>
              </w:rPr>
              <w:t xml:space="preserve"> yang </w:t>
            </w:r>
            <w:proofErr w:type="spellStart"/>
            <w:r w:rsidR="006C37B3" w:rsidRPr="00B5242E">
              <w:rPr>
                <w:rFonts w:ascii="Arial" w:hAnsi="Arial" w:cs="Arial"/>
                <w:sz w:val="22"/>
                <w:szCs w:val="22"/>
              </w:rPr>
              <w:t>digunak</w:t>
            </w:r>
            <w:r w:rsidR="005921ED" w:rsidRPr="00B5242E">
              <w:rPr>
                <w:rFonts w:ascii="Arial" w:hAnsi="Arial" w:cs="Arial"/>
                <w:sz w:val="22"/>
                <w:szCs w:val="22"/>
              </w:rPr>
              <w:t>an</w:t>
            </w:r>
            <w:proofErr w:type="spellEnd"/>
            <w:r w:rsidR="005921ED" w:rsidRPr="00B5242E">
              <w:rPr>
                <w:rFonts w:ascii="Arial" w:hAnsi="Arial" w:cs="Arial"/>
                <w:sz w:val="22"/>
                <w:szCs w:val="22"/>
              </w:rPr>
              <w:t xml:space="preserve"> </w:t>
            </w:r>
            <w:proofErr w:type="spellStart"/>
            <w:r w:rsidR="005921ED" w:rsidRPr="00B5242E">
              <w:rPr>
                <w:rFonts w:ascii="Arial" w:hAnsi="Arial" w:cs="Arial"/>
                <w:sz w:val="22"/>
                <w:szCs w:val="22"/>
              </w:rPr>
              <w:t>untuk</w:t>
            </w:r>
            <w:proofErr w:type="spellEnd"/>
            <w:r w:rsidR="005921ED" w:rsidRPr="00B5242E">
              <w:rPr>
                <w:rFonts w:ascii="Arial" w:hAnsi="Arial" w:cs="Arial"/>
                <w:sz w:val="22"/>
                <w:szCs w:val="22"/>
              </w:rPr>
              <w:t xml:space="preserve"> </w:t>
            </w:r>
            <w:proofErr w:type="spellStart"/>
            <w:r w:rsidR="005921ED" w:rsidRPr="00B5242E">
              <w:rPr>
                <w:rFonts w:ascii="Arial" w:hAnsi="Arial" w:cs="Arial"/>
                <w:sz w:val="22"/>
                <w:szCs w:val="22"/>
              </w:rPr>
              <w:t>pemeriksaan</w:t>
            </w:r>
            <w:proofErr w:type="spellEnd"/>
            <w:r w:rsidR="005921ED" w:rsidRPr="00B5242E">
              <w:rPr>
                <w:rFonts w:ascii="Arial" w:hAnsi="Arial" w:cs="Arial"/>
                <w:sz w:val="22"/>
                <w:szCs w:val="22"/>
              </w:rPr>
              <w:t xml:space="preserve"> diagnostic</w:t>
            </w:r>
            <w:r w:rsidR="005C1659" w:rsidRPr="00B5242E">
              <w:rPr>
                <w:rFonts w:ascii="Arial" w:hAnsi="Arial" w:cs="Arial"/>
                <w:sz w:val="22"/>
                <w:szCs w:val="22"/>
                <w:lang w:val="id-ID"/>
              </w:rPr>
              <w:t>,</w:t>
            </w:r>
            <w:r w:rsidR="005921ED" w:rsidRPr="00B5242E">
              <w:rPr>
                <w:rFonts w:ascii="Arial" w:hAnsi="Arial" w:cs="Arial"/>
                <w:sz w:val="22"/>
                <w:szCs w:val="22"/>
                <w:lang w:val="id-ID"/>
              </w:rPr>
              <w:t xml:space="preserve"> yang memerlukan perlakuan khusus.</w:t>
            </w:r>
          </w:p>
          <w:p w:rsidR="00C318C5" w:rsidRPr="00B5242E" w:rsidRDefault="00C318C5" w:rsidP="00B5242E">
            <w:pPr>
              <w:spacing w:line="360" w:lineRule="auto"/>
              <w:rPr>
                <w:rFonts w:ascii="Arial" w:hAnsi="Arial" w:cs="Arial"/>
                <w:sz w:val="22"/>
                <w:szCs w:val="22"/>
              </w:rPr>
            </w:pPr>
          </w:p>
        </w:tc>
      </w:tr>
      <w:tr w:rsidR="00C318C5" w:rsidRPr="00B5242E" w:rsidTr="00C352D8">
        <w:trPr>
          <w:cantSplit/>
        </w:trPr>
        <w:tc>
          <w:tcPr>
            <w:tcW w:w="1985" w:type="dxa"/>
            <w:tcBorders>
              <w:top w:val="single" w:sz="4" w:space="0" w:color="auto"/>
              <w:left w:val="single" w:sz="4" w:space="0" w:color="auto"/>
              <w:bottom w:val="single" w:sz="4" w:space="0" w:color="auto"/>
              <w:right w:val="single" w:sz="4" w:space="0" w:color="auto"/>
            </w:tcBorders>
          </w:tcPr>
          <w:p w:rsidR="00C318C5" w:rsidRPr="00B5242E" w:rsidRDefault="00C318C5">
            <w:pPr>
              <w:rPr>
                <w:rFonts w:ascii="Arial" w:hAnsi="Arial" w:cs="Arial"/>
                <w:sz w:val="22"/>
                <w:szCs w:val="22"/>
              </w:rPr>
            </w:pPr>
          </w:p>
          <w:p w:rsidR="00C318C5" w:rsidRPr="00C352D8" w:rsidRDefault="006C37B3">
            <w:pPr>
              <w:rPr>
                <w:rFonts w:ascii="Arial" w:hAnsi="Arial" w:cs="Arial"/>
                <w:bCs/>
                <w:sz w:val="22"/>
                <w:szCs w:val="22"/>
              </w:rPr>
            </w:pPr>
            <w:proofErr w:type="spellStart"/>
            <w:r w:rsidRPr="00C352D8">
              <w:rPr>
                <w:rFonts w:ascii="Arial" w:hAnsi="Arial" w:cs="Arial"/>
                <w:bCs/>
                <w:sz w:val="22"/>
                <w:szCs w:val="22"/>
              </w:rPr>
              <w:t>Tujuan</w:t>
            </w:r>
            <w:proofErr w:type="spellEnd"/>
          </w:p>
        </w:tc>
        <w:tc>
          <w:tcPr>
            <w:tcW w:w="7087" w:type="dxa"/>
            <w:gridSpan w:val="2"/>
            <w:tcBorders>
              <w:top w:val="single" w:sz="4" w:space="0" w:color="auto"/>
              <w:left w:val="single" w:sz="4" w:space="0" w:color="auto"/>
              <w:bottom w:val="single" w:sz="4" w:space="0" w:color="auto"/>
              <w:right w:val="single" w:sz="4" w:space="0" w:color="auto"/>
            </w:tcBorders>
          </w:tcPr>
          <w:p w:rsidR="00C318C5" w:rsidRPr="00B5242E" w:rsidRDefault="00C318C5" w:rsidP="00B5242E">
            <w:pPr>
              <w:spacing w:line="360" w:lineRule="auto"/>
              <w:rPr>
                <w:rFonts w:ascii="Arial" w:hAnsi="Arial" w:cs="Arial"/>
                <w:sz w:val="22"/>
                <w:szCs w:val="22"/>
              </w:rPr>
            </w:pPr>
          </w:p>
          <w:p w:rsidR="00C318C5" w:rsidRPr="00B5242E" w:rsidRDefault="006C37B3" w:rsidP="00B5242E">
            <w:pPr>
              <w:spacing w:line="360" w:lineRule="auto"/>
              <w:rPr>
                <w:rFonts w:ascii="Arial" w:hAnsi="Arial" w:cs="Arial"/>
                <w:sz w:val="22"/>
                <w:szCs w:val="22"/>
                <w:lang w:val="id-ID"/>
              </w:rPr>
            </w:pPr>
            <w:proofErr w:type="spellStart"/>
            <w:r w:rsidRPr="00B5242E">
              <w:rPr>
                <w:rFonts w:ascii="Arial" w:hAnsi="Arial" w:cs="Arial"/>
                <w:sz w:val="22"/>
                <w:szCs w:val="22"/>
              </w:rPr>
              <w:t>Sebagai</w:t>
            </w:r>
            <w:proofErr w:type="spellEnd"/>
            <w:r w:rsidRPr="00B5242E">
              <w:rPr>
                <w:rFonts w:ascii="Arial" w:hAnsi="Arial" w:cs="Arial"/>
                <w:sz w:val="22"/>
                <w:szCs w:val="22"/>
              </w:rPr>
              <w:t xml:space="preserve"> </w:t>
            </w:r>
            <w:proofErr w:type="spellStart"/>
            <w:r w:rsidRPr="00B5242E">
              <w:rPr>
                <w:rFonts w:ascii="Arial" w:hAnsi="Arial" w:cs="Arial"/>
                <w:sz w:val="22"/>
                <w:szCs w:val="22"/>
              </w:rPr>
              <w:t>pedoman</w:t>
            </w:r>
            <w:proofErr w:type="spellEnd"/>
            <w:r w:rsidRPr="00B5242E">
              <w:rPr>
                <w:rFonts w:ascii="Arial" w:hAnsi="Arial" w:cs="Arial"/>
                <w:sz w:val="22"/>
                <w:szCs w:val="22"/>
              </w:rPr>
              <w:t xml:space="preserve"> </w:t>
            </w:r>
            <w:proofErr w:type="spellStart"/>
            <w:r w:rsidRPr="00B5242E">
              <w:rPr>
                <w:rFonts w:ascii="Arial" w:hAnsi="Arial" w:cs="Arial"/>
                <w:sz w:val="22"/>
                <w:szCs w:val="22"/>
              </w:rPr>
              <w:t>dalam</w:t>
            </w:r>
            <w:proofErr w:type="spellEnd"/>
            <w:r w:rsidRPr="00B5242E">
              <w:rPr>
                <w:rFonts w:ascii="Arial" w:hAnsi="Arial" w:cs="Arial"/>
                <w:sz w:val="22"/>
                <w:szCs w:val="22"/>
              </w:rPr>
              <w:t xml:space="preserve"> </w:t>
            </w:r>
            <w:proofErr w:type="spellStart"/>
            <w:r w:rsidRPr="00B5242E">
              <w:rPr>
                <w:rFonts w:ascii="Arial" w:hAnsi="Arial" w:cs="Arial"/>
                <w:sz w:val="22"/>
                <w:szCs w:val="22"/>
              </w:rPr>
              <w:t>melakukan</w:t>
            </w:r>
            <w:proofErr w:type="spellEnd"/>
            <w:r w:rsidRPr="00B5242E">
              <w:rPr>
                <w:rFonts w:ascii="Arial" w:hAnsi="Arial" w:cs="Arial"/>
                <w:sz w:val="22"/>
                <w:szCs w:val="22"/>
              </w:rPr>
              <w:t xml:space="preserve"> </w:t>
            </w:r>
            <w:r w:rsidR="005921ED" w:rsidRPr="00B5242E">
              <w:rPr>
                <w:rFonts w:ascii="Arial" w:hAnsi="Arial" w:cs="Arial"/>
                <w:sz w:val="22"/>
                <w:szCs w:val="22"/>
                <w:lang w:val="id-ID"/>
              </w:rPr>
              <w:t xml:space="preserve">prosedur standar perawatan </w:t>
            </w:r>
            <w:r w:rsidRPr="00B5242E">
              <w:rPr>
                <w:rFonts w:ascii="Arial" w:hAnsi="Arial" w:cs="Arial"/>
                <w:sz w:val="22"/>
                <w:szCs w:val="22"/>
              </w:rPr>
              <w:t xml:space="preserve"> </w:t>
            </w:r>
            <w:proofErr w:type="spellStart"/>
            <w:r w:rsidRPr="00B5242E">
              <w:rPr>
                <w:rFonts w:ascii="Arial" w:hAnsi="Arial" w:cs="Arial"/>
                <w:sz w:val="22"/>
                <w:szCs w:val="22"/>
              </w:rPr>
              <w:t>pesawat</w:t>
            </w:r>
            <w:proofErr w:type="spellEnd"/>
            <w:r w:rsidR="005921ED" w:rsidRPr="00B5242E">
              <w:rPr>
                <w:rFonts w:ascii="Arial" w:hAnsi="Arial" w:cs="Arial"/>
                <w:sz w:val="22"/>
                <w:szCs w:val="22"/>
                <w:lang w:val="id-ID"/>
              </w:rPr>
              <w:t xml:space="preserve"> CT Scan agar mendapatkan </w:t>
            </w:r>
            <w:r w:rsidRPr="00B5242E">
              <w:rPr>
                <w:rFonts w:ascii="Arial" w:hAnsi="Arial" w:cs="Arial"/>
                <w:sz w:val="22"/>
                <w:szCs w:val="22"/>
              </w:rPr>
              <w:t xml:space="preserve"> </w:t>
            </w:r>
            <w:r w:rsidR="005921ED" w:rsidRPr="00B5242E">
              <w:rPr>
                <w:rFonts w:ascii="Arial" w:hAnsi="Arial" w:cs="Arial"/>
                <w:sz w:val="22"/>
                <w:szCs w:val="22"/>
                <w:lang w:val="id-ID"/>
              </w:rPr>
              <w:t xml:space="preserve">hasil </w:t>
            </w:r>
            <w:r w:rsidRPr="00B5242E">
              <w:rPr>
                <w:rFonts w:ascii="Arial" w:hAnsi="Arial" w:cs="Arial"/>
                <w:sz w:val="22"/>
                <w:szCs w:val="22"/>
              </w:rPr>
              <w:t>yang opt</w:t>
            </w:r>
            <w:r w:rsidR="005921ED" w:rsidRPr="00B5242E">
              <w:rPr>
                <w:rFonts w:ascii="Arial" w:hAnsi="Arial" w:cs="Arial"/>
                <w:sz w:val="22"/>
                <w:szCs w:val="22"/>
              </w:rPr>
              <w:t xml:space="preserve">imal </w:t>
            </w:r>
            <w:r w:rsidR="004466A5" w:rsidRPr="00B5242E">
              <w:rPr>
                <w:rFonts w:ascii="Arial" w:hAnsi="Arial" w:cs="Arial"/>
                <w:sz w:val="22"/>
                <w:szCs w:val="22"/>
              </w:rPr>
              <w:t>da</w:t>
            </w:r>
            <w:r w:rsidR="0038090C" w:rsidRPr="00B5242E">
              <w:rPr>
                <w:rFonts w:ascii="Arial" w:hAnsi="Arial" w:cs="Arial"/>
                <w:sz w:val="22"/>
                <w:szCs w:val="22"/>
                <w:lang w:val="id-ID"/>
              </w:rPr>
              <w:t>ri</w:t>
            </w:r>
            <w:r w:rsidR="004466A5" w:rsidRPr="00B5242E">
              <w:rPr>
                <w:rFonts w:ascii="Arial" w:hAnsi="Arial" w:cs="Arial"/>
                <w:sz w:val="22"/>
                <w:szCs w:val="22"/>
              </w:rPr>
              <w:t xml:space="preserve"> </w:t>
            </w:r>
            <w:proofErr w:type="spellStart"/>
            <w:r w:rsidR="004466A5" w:rsidRPr="00B5242E">
              <w:rPr>
                <w:rFonts w:ascii="Arial" w:hAnsi="Arial" w:cs="Arial"/>
                <w:sz w:val="22"/>
                <w:szCs w:val="22"/>
              </w:rPr>
              <w:t>pesawat</w:t>
            </w:r>
            <w:proofErr w:type="spellEnd"/>
            <w:r w:rsidR="004466A5" w:rsidRPr="00B5242E">
              <w:rPr>
                <w:rFonts w:ascii="Arial" w:hAnsi="Arial" w:cs="Arial"/>
                <w:sz w:val="22"/>
                <w:szCs w:val="22"/>
              </w:rPr>
              <w:t xml:space="preserve"> </w:t>
            </w:r>
            <w:r w:rsidR="004466A5" w:rsidRPr="00B5242E">
              <w:rPr>
                <w:rFonts w:ascii="Arial" w:hAnsi="Arial" w:cs="Arial"/>
                <w:sz w:val="22"/>
                <w:szCs w:val="22"/>
                <w:lang w:val="id-ID"/>
              </w:rPr>
              <w:t>Siemens CT Scan Multi slice 16</w:t>
            </w:r>
          </w:p>
          <w:p w:rsidR="006C37B3" w:rsidRPr="00B5242E" w:rsidRDefault="006C37B3" w:rsidP="00B5242E">
            <w:pPr>
              <w:spacing w:line="360" w:lineRule="auto"/>
              <w:rPr>
                <w:rFonts w:ascii="Arial" w:hAnsi="Arial" w:cs="Arial"/>
                <w:sz w:val="22"/>
                <w:szCs w:val="22"/>
              </w:rPr>
            </w:pPr>
          </w:p>
        </w:tc>
      </w:tr>
      <w:tr w:rsidR="00C352D8" w:rsidRPr="00B5242E" w:rsidTr="00C352D8">
        <w:trPr>
          <w:cantSplit/>
        </w:trPr>
        <w:tc>
          <w:tcPr>
            <w:tcW w:w="1985" w:type="dxa"/>
            <w:tcBorders>
              <w:top w:val="single" w:sz="4" w:space="0" w:color="auto"/>
              <w:left w:val="single" w:sz="4" w:space="0" w:color="auto"/>
              <w:bottom w:val="single" w:sz="4" w:space="0" w:color="auto"/>
              <w:right w:val="single" w:sz="4" w:space="0" w:color="auto"/>
            </w:tcBorders>
          </w:tcPr>
          <w:p w:rsidR="00C352D8" w:rsidRDefault="00C352D8" w:rsidP="00C352D8">
            <w:pPr>
              <w:widowControl w:val="0"/>
              <w:autoSpaceDE w:val="0"/>
              <w:autoSpaceDN w:val="0"/>
              <w:adjustRightInd w:val="0"/>
              <w:spacing w:line="360" w:lineRule="auto"/>
              <w:rPr>
                <w:rFonts w:ascii="Arial" w:hAnsi="Arial" w:cs="Arial"/>
                <w:sz w:val="22"/>
                <w:szCs w:val="22"/>
                <w:lang w:val="id-ID"/>
              </w:rPr>
            </w:pPr>
          </w:p>
          <w:p w:rsidR="00C352D8" w:rsidRPr="004F3932" w:rsidRDefault="00C352D8" w:rsidP="00C352D8">
            <w:pPr>
              <w:widowControl w:val="0"/>
              <w:autoSpaceDE w:val="0"/>
              <w:autoSpaceDN w:val="0"/>
              <w:adjustRightInd w:val="0"/>
              <w:spacing w:line="360" w:lineRule="auto"/>
              <w:rPr>
                <w:rFonts w:ascii="Arial" w:hAnsi="Arial" w:cs="Arial"/>
                <w:sz w:val="22"/>
                <w:szCs w:val="22"/>
              </w:rPr>
            </w:pPr>
            <w:proofErr w:type="spellStart"/>
            <w:r w:rsidRPr="004F3932">
              <w:rPr>
                <w:rFonts w:ascii="Arial" w:hAnsi="Arial" w:cs="Arial"/>
                <w:sz w:val="22"/>
                <w:szCs w:val="22"/>
              </w:rPr>
              <w:t>Kebijakan</w:t>
            </w:r>
            <w:proofErr w:type="spellEnd"/>
          </w:p>
        </w:tc>
        <w:tc>
          <w:tcPr>
            <w:tcW w:w="7087" w:type="dxa"/>
            <w:gridSpan w:val="2"/>
            <w:tcBorders>
              <w:top w:val="single" w:sz="4" w:space="0" w:color="auto"/>
              <w:left w:val="single" w:sz="4" w:space="0" w:color="auto"/>
              <w:bottom w:val="single" w:sz="4" w:space="0" w:color="auto"/>
              <w:right w:val="single" w:sz="4" w:space="0" w:color="auto"/>
            </w:tcBorders>
          </w:tcPr>
          <w:p w:rsidR="00C352D8" w:rsidRPr="00C352D8" w:rsidRDefault="00C352D8" w:rsidP="00C352D8">
            <w:pPr>
              <w:pStyle w:val="ListParagraph"/>
              <w:autoSpaceDE w:val="0"/>
              <w:autoSpaceDN w:val="0"/>
              <w:adjustRightInd w:val="0"/>
              <w:spacing w:line="360" w:lineRule="auto"/>
              <w:ind w:left="354"/>
              <w:rPr>
                <w:rFonts w:ascii="Arial" w:hAnsi="Arial" w:cs="Arial"/>
                <w:sz w:val="22"/>
                <w:szCs w:val="22"/>
              </w:rPr>
            </w:pPr>
          </w:p>
          <w:p w:rsidR="00C352D8" w:rsidRPr="004F3932" w:rsidRDefault="00C352D8" w:rsidP="00C352D8">
            <w:pPr>
              <w:pStyle w:val="ListParagraph"/>
              <w:numPr>
                <w:ilvl w:val="0"/>
                <w:numId w:val="19"/>
              </w:numPr>
              <w:autoSpaceDE w:val="0"/>
              <w:autoSpaceDN w:val="0"/>
              <w:adjustRightInd w:val="0"/>
              <w:spacing w:line="360" w:lineRule="auto"/>
              <w:ind w:left="354" w:hanging="354"/>
              <w:rPr>
                <w:rFonts w:ascii="Arial" w:hAnsi="Arial" w:cs="Arial"/>
                <w:sz w:val="22"/>
                <w:szCs w:val="22"/>
              </w:rPr>
            </w:pPr>
            <w:proofErr w:type="spellStart"/>
            <w:r w:rsidRPr="004F3932">
              <w:rPr>
                <w:rFonts w:ascii="Arial" w:hAnsi="Arial" w:cs="Arial"/>
                <w:sz w:val="22"/>
                <w:szCs w:val="22"/>
              </w:rPr>
              <w:t>Surat</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Keputusan</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Direktur</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tentang</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pemberlakuan</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Buku</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Peraturan</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Kepala</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Badan</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Pengawas</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Tenaga</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Nuklir</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Nomor</w:t>
            </w:r>
            <w:proofErr w:type="spellEnd"/>
            <w:r w:rsidRPr="004F3932">
              <w:rPr>
                <w:rFonts w:ascii="Arial" w:hAnsi="Arial" w:cs="Arial"/>
                <w:sz w:val="22"/>
                <w:szCs w:val="22"/>
              </w:rPr>
              <w:t xml:space="preserve"> </w:t>
            </w:r>
            <w:r w:rsidRPr="004F3932">
              <w:rPr>
                <w:rFonts w:ascii="Arial" w:hAnsi="Arial" w:cs="Arial"/>
                <w:sz w:val="22"/>
                <w:szCs w:val="22"/>
                <w:lang w:val="id-ID"/>
              </w:rPr>
              <w:t xml:space="preserve"> </w:t>
            </w:r>
            <w:r w:rsidRPr="004F3932">
              <w:rPr>
                <w:rFonts w:ascii="Arial" w:hAnsi="Arial" w:cs="Arial"/>
                <w:sz w:val="22"/>
                <w:szCs w:val="22"/>
              </w:rPr>
              <w:t xml:space="preserve">8 </w:t>
            </w:r>
            <w:proofErr w:type="spellStart"/>
            <w:r w:rsidRPr="004F3932">
              <w:rPr>
                <w:rFonts w:ascii="Arial" w:hAnsi="Arial" w:cs="Arial"/>
                <w:sz w:val="22"/>
                <w:szCs w:val="22"/>
              </w:rPr>
              <w:t>Tahun</w:t>
            </w:r>
            <w:proofErr w:type="spellEnd"/>
            <w:r w:rsidRPr="004F3932">
              <w:rPr>
                <w:rFonts w:ascii="Arial" w:hAnsi="Arial" w:cs="Arial"/>
                <w:sz w:val="22"/>
                <w:szCs w:val="22"/>
              </w:rPr>
              <w:t xml:space="preserve"> 2011 </w:t>
            </w:r>
            <w:r w:rsidRPr="004F3932">
              <w:rPr>
                <w:rFonts w:ascii="Arial" w:hAnsi="Arial" w:cs="Arial"/>
                <w:sz w:val="22"/>
                <w:szCs w:val="22"/>
                <w:lang w:val="id-ID"/>
              </w:rPr>
              <w:t>T</w:t>
            </w:r>
            <w:proofErr w:type="spellStart"/>
            <w:r w:rsidRPr="004F3932">
              <w:rPr>
                <w:rFonts w:ascii="Arial" w:hAnsi="Arial" w:cs="Arial"/>
                <w:sz w:val="22"/>
                <w:szCs w:val="22"/>
              </w:rPr>
              <w:t>entang</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Keselamatan</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Radiasi</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Dalam</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Penggunaan</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Pesawat</w:t>
            </w:r>
            <w:proofErr w:type="spellEnd"/>
            <w:r>
              <w:rPr>
                <w:rFonts w:ascii="Arial" w:hAnsi="Arial" w:cs="Arial"/>
                <w:sz w:val="22"/>
                <w:szCs w:val="22"/>
                <w:lang w:val="id-ID"/>
              </w:rPr>
              <w:t xml:space="preserve"> </w:t>
            </w:r>
            <w:proofErr w:type="spellStart"/>
            <w:r w:rsidRPr="004F3932">
              <w:rPr>
                <w:rFonts w:ascii="Arial" w:hAnsi="Arial" w:cs="Arial"/>
                <w:sz w:val="22"/>
                <w:szCs w:val="22"/>
              </w:rPr>
              <w:t>Sinar</w:t>
            </w:r>
            <w:proofErr w:type="spellEnd"/>
            <w:r w:rsidRPr="004F3932">
              <w:rPr>
                <w:rFonts w:ascii="Arial" w:hAnsi="Arial" w:cs="Arial"/>
                <w:sz w:val="22"/>
                <w:szCs w:val="22"/>
              </w:rPr>
              <w:t>–X</w:t>
            </w:r>
            <w:r>
              <w:rPr>
                <w:rFonts w:ascii="Arial" w:hAnsi="Arial" w:cs="Arial"/>
                <w:sz w:val="22"/>
                <w:szCs w:val="22"/>
                <w:lang w:val="id-ID"/>
              </w:rPr>
              <w:t xml:space="preserve"> </w:t>
            </w:r>
            <w:proofErr w:type="spellStart"/>
            <w:r w:rsidRPr="004F3932">
              <w:rPr>
                <w:rFonts w:ascii="Arial" w:hAnsi="Arial" w:cs="Arial"/>
                <w:sz w:val="22"/>
                <w:szCs w:val="22"/>
              </w:rPr>
              <w:t>Radiologi</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Diagnostik</w:t>
            </w:r>
            <w:proofErr w:type="spellEnd"/>
            <w:r w:rsidRPr="004F3932">
              <w:rPr>
                <w:rFonts w:ascii="Arial" w:hAnsi="Arial" w:cs="Arial"/>
                <w:sz w:val="22"/>
                <w:szCs w:val="22"/>
                <w:lang w:val="id-ID"/>
              </w:rPr>
              <w:t xml:space="preserve"> </w:t>
            </w:r>
            <w:r w:rsidRPr="004F3932">
              <w:rPr>
                <w:rFonts w:ascii="Arial" w:hAnsi="Arial" w:cs="Arial"/>
                <w:sz w:val="22"/>
                <w:szCs w:val="22"/>
              </w:rPr>
              <w:t>Dan</w:t>
            </w:r>
            <w:r w:rsidRPr="004F3932">
              <w:rPr>
                <w:rFonts w:ascii="Arial" w:hAnsi="Arial" w:cs="Arial"/>
                <w:sz w:val="22"/>
                <w:szCs w:val="22"/>
                <w:lang w:val="id-ID"/>
              </w:rPr>
              <w:t xml:space="preserve"> </w:t>
            </w:r>
            <w:proofErr w:type="spellStart"/>
            <w:r w:rsidRPr="004F3932">
              <w:rPr>
                <w:rFonts w:ascii="Arial" w:hAnsi="Arial" w:cs="Arial"/>
                <w:sz w:val="22"/>
                <w:szCs w:val="22"/>
              </w:rPr>
              <w:t>Intervensional</w:t>
            </w:r>
            <w:proofErr w:type="spellEnd"/>
            <w:r w:rsidRPr="004F3932">
              <w:rPr>
                <w:rFonts w:ascii="Arial" w:hAnsi="Arial" w:cs="Arial"/>
                <w:sz w:val="22"/>
                <w:szCs w:val="22"/>
              </w:rPr>
              <w:t xml:space="preserve"> </w:t>
            </w:r>
            <w:r w:rsidRPr="004F3932">
              <w:rPr>
                <w:rFonts w:ascii="Arial" w:hAnsi="Arial" w:cs="Arial"/>
                <w:sz w:val="22"/>
                <w:szCs w:val="22"/>
                <w:lang w:val="id-ID"/>
              </w:rPr>
              <w:t xml:space="preserve"> </w:t>
            </w:r>
            <w:r w:rsidRPr="004F3932">
              <w:rPr>
                <w:rFonts w:ascii="Arial" w:hAnsi="Arial" w:cs="Arial"/>
                <w:sz w:val="22"/>
                <w:szCs w:val="22"/>
              </w:rPr>
              <w:t>di RS</w:t>
            </w:r>
          </w:p>
          <w:p w:rsidR="00C352D8" w:rsidRPr="00C352D8" w:rsidRDefault="00C352D8" w:rsidP="00C352D8">
            <w:pPr>
              <w:pStyle w:val="ListParagraph"/>
              <w:numPr>
                <w:ilvl w:val="0"/>
                <w:numId w:val="19"/>
              </w:numPr>
              <w:autoSpaceDE w:val="0"/>
              <w:autoSpaceDN w:val="0"/>
              <w:adjustRightInd w:val="0"/>
              <w:spacing w:line="360" w:lineRule="auto"/>
              <w:ind w:left="354" w:hanging="354"/>
              <w:rPr>
                <w:rFonts w:ascii="Arial" w:hAnsi="Arial" w:cs="Arial"/>
                <w:sz w:val="22"/>
                <w:szCs w:val="22"/>
              </w:rPr>
            </w:pPr>
            <w:proofErr w:type="spellStart"/>
            <w:r w:rsidRPr="004F3932">
              <w:rPr>
                <w:rFonts w:ascii="Arial" w:hAnsi="Arial" w:cs="Arial"/>
                <w:sz w:val="22"/>
                <w:szCs w:val="22"/>
              </w:rPr>
              <w:t>Peraturan</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DirekturNomor</w:t>
            </w:r>
            <w:proofErr w:type="spellEnd"/>
            <w:r w:rsidRPr="004F3932">
              <w:rPr>
                <w:rFonts w:ascii="Arial" w:hAnsi="Arial" w:cs="Arial"/>
                <w:sz w:val="22"/>
                <w:szCs w:val="22"/>
                <w:lang w:val="id-ID"/>
              </w:rPr>
              <w:t>...........</w:t>
            </w:r>
            <w:r w:rsidRPr="004F3932">
              <w:rPr>
                <w:rFonts w:ascii="Arial" w:hAnsi="Arial" w:cs="Arial"/>
                <w:sz w:val="22"/>
                <w:szCs w:val="22"/>
              </w:rPr>
              <w:t xml:space="preserve"> : </w:t>
            </w:r>
            <w:proofErr w:type="spellStart"/>
            <w:r w:rsidRPr="004F3932">
              <w:rPr>
                <w:rFonts w:ascii="Arial" w:hAnsi="Arial" w:cs="Arial"/>
                <w:sz w:val="22"/>
                <w:szCs w:val="22"/>
              </w:rPr>
              <w:t>tentang</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Kebijakan</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Pelayanan</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Instalasi</w:t>
            </w:r>
            <w:proofErr w:type="spellEnd"/>
            <w:r w:rsidRPr="004F3932">
              <w:rPr>
                <w:rFonts w:ascii="Arial" w:hAnsi="Arial" w:cs="Arial"/>
                <w:sz w:val="22"/>
                <w:szCs w:val="22"/>
                <w:lang w:val="id-ID"/>
              </w:rPr>
              <w:t xml:space="preserve"> </w:t>
            </w:r>
            <w:proofErr w:type="spellStart"/>
            <w:r w:rsidRPr="004F3932">
              <w:rPr>
                <w:rFonts w:ascii="Arial" w:hAnsi="Arial" w:cs="Arial"/>
                <w:sz w:val="22"/>
                <w:szCs w:val="22"/>
              </w:rPr>
              <w:t>Radiologi</w:t>
            </w:r>
            <w:proofErr w:type="spellEnd"/>
            <w:r w:rsidRPr="004F3932">
              <w:rPr>
                <w:rFonts w:ascii="Arial" w:hAnsi="Arial" w:cs="Arial"/>
                <w:sz w:val="22"/>
                <w:szCs w:val="22"/>
                <w:lang w:val="id-ID"/>
              </w:rPr>
              <w:t xml:space="preserve"> </w:t>
            </w:r>
            <w:r w:rsidRPr="004F3932">
              <w:rPr>
                <w:rFonts w:ascii="Arial" w:hAnsi="Arial" w:cs="Arial"/>
                <w:sz w:val="22"/>
                <w:szCs w:val="22"/>
              </w:rPr>
              <w:t xml:space="preserve">RS </w:t>
            </w:r>
            <w:r>
              <w:rPr>
                <w:rFonts w:ascii="Arial" w:hAnsi="Arial" w:cs="Arial"/>
                <w:sz w:val="22"/>
                <w:szCs w:val="22"/>
                <w:lang w:val="id-ID"/>
              </w:rPr>
              <w:t xml:space="preserve"> </w:t>
            </w:r>
          </w:p>
          <w:p w:rsidR="00C352D8" w:rsidRPr="004F3932" w:rsidRDefault="00C352D8" w:rsidP="00C352D8">
            <w:pPr>
              <w:pStyle w:val="ListParagraph"/>
              <w:autoSpaceDE w:val="0"/>
              <w:autoSpaceDN w:val="0"/>
              <w:adjustRightInd w:val="0"/>
              <w:spacing w:line="360" w:lineRule="auto"/>
              <w:ind w:left="354"/>
              <w:rPr>
                <w:rFonts w:ascii="Arial" w:hAnsi="Arial" w:cs="Arial"/>
                <w:sz w:val="22"/>
                <w:szCs w:val="22"/>
              </w:rPr>
            </w:pPr>
          </w:p>
        </w:tc>
      </w:tr>
      <w:tr w:rsidR="00C352D8" w:rsidRPr="00B5242E" w:rsidTr="00C352D8">
        <w:trPr>
          <w:cantSplit/>
          <w:trHeight w:val="7176"/>
        </w:trPr>
        <w:tc>
          <w:tcPr>
            <w:tcW w:w="1985" w:type="dxa"/>
            <w:tcBorders>
              <w:top w:val="single" w:sz="4" w:space="0" w:color="auto"/>
              <w:left w:val="single" w:sz="4" w:space="0" w:color="auto"/>
              <w:bottom w:val="single" w:sz="4" w:space="0" w:color="auto"/>
              <w:right w:val="single" w:sz="4" w:space="0" w:color="auto"/>
            </w:tcBorders>
          </w:tcPr>
          <w:p w:rsidR="00C352D8" w:rsidRPr="00B5242E" w:rsidRDefault="00C352D8" w:rsidP="00C352D8">
            <w:pPr>
              <w:rPr>
                <w:rFonts w:ascii="Arial" w:hAnsi="Arial" w:cs="Arial"/>
                <w:sz w:val="22"/>
                <w:szCs w:val="22"/>
              </w:rPr>
            </w:pPr>
          </w:p>
          <w:p w:rsidR="00C352D8" w:rsidRPr="00C352D8" w:rsidRDefault="00C352D8" w:rsidP="00C352D8">
            <w:pPr>
              <w:rPr>
                <w:rFonts w:ascii="Arial" w:hAnsi="Arial" w:cs="Arial"/>
                <w:bCs/>
                <w:sz w:val="22"/>
                <w:szCs w:val="22"/>
              </w:rPr>
            </w:pPr>
            <w:proofErr w:type="spellStart"/>
            <w:r w:rsidRPr="00C352D8">
              <w:rPr>
                <w:rFonts w:ascii="Arial" w:hAnsi="Arial" w:cs="Arial"/>
                <w:bCs/>
                <w:sz w:val="22"/>
                <w:szCs w:val="22"/>
              </w:rPr>
              <w:t>Prosedur</w:t>
            </w:r>
            <w:proofErr w:type="spellEnd"/>
            <w:r w:rsidRPr="00C352D8">
              <w:rPr>
                <w:rFonts w:ascii="Arial" w:hAnsi="Arial" w:cs="Arial"/>
                <w:bCs/>
                <w:sz w:val="22"/>
                <w:szCs w:val="22"/>
              </w:rPr>
              <w:t xml:space="preserve"> </w:t>
            </w:r>
            <w:proofErr w:type="spellStart"/>
            <w:r w:rsidRPr="00C352D8">
              <w:rPr>
                <w:rFonts w:ascii="Arial" w:hAnsi="Arial" w:cs="Arial"/>
                <w:bCs/>
                <w:sz w:val="22"/>
                <w:szCs w:val="22"/>
              </w:rPr>
              <w:t>Kerja</w:t>
            </w:r>
            <w:proofErr w:type="spellEnd"/>
          </w:p>
        </w:tc>
        <w:tc>
          <w:tcPr>
            <w:tcW w:w="7087" w:type="dxa"/>
            <w:gridSpan w:val="2"/>
            <w:tcBorders>
              <w:top w:val="single" w:sz="4" w:space="0" w:color="auto"/>
              <w:left w:val="single" w:sz="4" w:space="0" w:color="auto"/>
              <w:bottom w:val="single" w:sz="4" w:space="0" w:color="auto"/>
              <w:right w:val="single" w:sz="4" w:space="0" w:color="auto"/>
            </w:tcBorders>
          </w:tcPr>
          <w:p w:rsidR="00C352D8" w:rsidRPr="00B5242E" w:rsidRDefault="00C352D8" w:rsidP="00C352D8">
            <w:pPr>
              <w:tabs>
                <w:tab w:val="left" w:pos="216"/>
                <w:tab w:val="left" w:pos="756"/>
                <w:tab w:val="left" w:pos="1116"/>
              </w:tabs>
              <w:spacing w:line="360" w:lineRule="auto"/>
              <w:ind w:left="180"/>
              <w:jc w:val="both"/>
              <w:rPr>
                <w:rFonts w:ascii="Arial" w:hAnsi="Arial" w:cs="Arial"/>
                <w:sz w:val="22"/>
                <w:szCs w:val="22"/>
              </w:rPr>
            </w:pPr>
          </w:p>
          <w:p w:rsidR="00C352D8" w:rsidRPr="00B5242E" w:rsidRDefault="00C352D8" w:rsidP="00C352D8">
            <w:pPr>
              <w:tabs>
                <w:tab w:val="left" w:pos="216"/>
                <w:tab w:val="left" w:pos="756"/>
                <w:tab w:val="left" w:pos="1116"/>
              </w:tabs>
              <w:spacing w:line="360" w:lineRule="auto"/>
              <w:jc w:val="both"/>
              <w:rPr>
                <w:rFonts w:ascii="Arial" w:hAnsi="Arial" w:cs="Arial"/>
                <w:sz w:val="22"/>
                <w:szCs w:val="22"/>
                <w:lang w:val="id-ID"/>
              </w:rPr>
            </w:pPr>
            <w:r w:rsidRPr="00B5242E">
              <w:rPr>
                <w:rFonts w:ascii="Arial" w:hAnsi="Arial" w:cs="Arial"/>
                <w:sz w:val="22"/>
                <w:szCs w:val="22"/>
                <w:lang w:val="id-ID"/>
              </w:rPr>
              <w:t xml:space="preserve"> Untuk mendapat hasil kerja yg optimal pada pesawat CT Scan, maka harus dilakukan  hal sebagai berikut :</w:t>
            </w:r>
          </w:p>
          <w:p w:rsidR="00C352D8" w:rsidRPr="00B5242E" w:rsidRDefault="00C352D8" w:rsidP="00C352D8">
            <w:pPr>
              <w:pStyle w:val="ListParagraph"/>
              <w:numPr>
                <w:ilvl w:val="0"/>
                <w:numId w:val="17"/>
              </w:numPr>
              <w:tabs>
                <w:tab w:val="left" w:pos="216"/>
                <w:tab w:val="left" w:pos="756"/>
                <w:tab w:val="left" w:pos="1116"/>
              </w:tabs>
              <w:spacing w:line="360" w:lineRule="auto"/>
              <w:jc w:val="both"/>
              <w:rPr>
                <w:rFonts w:ascii="Arial" w:hAnsi="Arial" w:cs="Arial"/>
                <w:sz w:val="22"/>
                <w:szCs w:val="22"/>
              </w:rPr>
            </w:pPr>
            <w:r w:rsidRPr="00B5242E">
              <w:rPr>
                <w:rFonts w:ascii="Arial" w:hAnsi="Arial" w:cs="Arial"/>
                <w:sz w:val="22"/>
                <w:szCs w:val="22"/>
                <w:lang w:val="id-ID"/>
              </w:rPr>
              <w:t>Setiap hari sebelum melakukan pelayanan pemeriksaan, pesawat CT Scan harus dipanaskan sampai suhu optimal dengan melakukan CHECKUP pesawat CT Scan.</w:t>
            </w:r>
          </w:p>
          <w:p w:rsidR="00C352D8" w:rsidRPr="00B5242E" w:rsidRDefault="00C352D8" w:rsidP="00C352D8">
            <w:pPr>
              <w:pStyle w:val="ListParagraph"/>
              <w:numPr>
                <w:ilvl w:val="0"/>
                <w:numId w:val="17"/>
              </w:numPr>
              <w:tabs>
                <w:tab w:val="left" w:pos="216"/>
                <w:tab w:val="left" w:pos="756"/>
                <w:tab w:val="left" w:pos="1116"/>
              </w:tabs>
              <w:spacing w:line="360" w:lineRule="auto"/>
              <w:jc w:val="both"/>
              <w:rPr>
                <w:rFonts w:ascii="Arial" w:hAnsi="Arial" w:cs="Arial"/>
                <w:sz w:val="22"/>
                <w:szCs w:val="22"/>
              </w:rPr>
            </w:pPr>
            <w:r w:rsidRPr="00B5242E">
              <w:rPr>
                <w:rFonts w:ascii="Arial" w:hAnsi="Arial" w:cs="Arial"/>
                <w:sz w:val="22"/>
                <w:szCs w:val="22"/>
                <w:lang w:val="id-ID"/>
              </w:rPr>
              <w:t>Sebelum melakukan pemeriksaan cyto (pelayanan diluar jam dinas) dan pesawat dalam keadaan mati, harus dilakukan kalibrasi terhadap pesawat terlebih dahulu, apabila pesawat masih hidup tapi suhu tube  tidak optimal (lihat tanda e_start dibawah layar monitor) maka harus mengoptimalkan suhu tube dahulu dengan cara mengklik e_start yg berada dibawah layar monitor.</w:t>
            </w:r>
          </w:p>
          <w:p w:rsidR="00C352D8" w:rsidRPr="00B5242E" w:rsidRDefault="00C352D8" w:rsidP="00C352D8">
            <w:pPr>
              <w:pStyle w:val="ListParagraph"/>
              <w:numPr>
                <w:ilvl w:val="0"/>
                <w:numId w:val="17"/>
              </w:numPr>
              <w:tabs>
                <w:tab w:val="left" w:pos="216"/>
                <w:tab w:val="left" w:pos="756"/>
                <w:tab w:val="left" w:pos="1116"/>
              </w:tabs>
              <w:spacing w:line="360" w:lineRule="auto"/>
              <w:jc w:val="both"/>
              <w:rPr>
                <w:rFonts w:ascii="Arial" w:hAnsi="Arial" w:cs="Arial"/>
                <w:sz w:val="22"/>
                <w:szCs w:val="22"/>
              </w:rPr>
            </w:pPr>
            <w:r w:rsidRPr="00B5242E">
              <w:rPr>
                <w:rFonts w:ascii="Arial" w:hAnsi="Arial" w:cs="Arial"/>
                <w:sz w:val="22"/>
                <w:szCs w:val="22"/>
                <w:lang w:val="id-ID"/>
              </w:rPr>
              <w:t>Paling lama 1 minggu sekali dilakukan Quality control Noise dan Homogenity pesawat CT Scan.</w:t>
            </w:r>
          </w:p>
          <w:p w:rsidR="00C352D8" w:rsidRPr="00B5242E" w:rsidRDefault="00C352D8" w:rsidP="00C352D8">
            <w:pPr>
              <w:pStyle w:val="ListParagraph"/>
              <w:numPr>
                <w:ilvl w:val="0"/>
                <w:numId w:val="17"/>
              </w:numPr>
              <w:tabs>
                <w:tab w:val="left" w:pos="216"/>
                <w:tab w:val="left" w:pos="756"/>
                <w:tab w:val="left" w:pos="1116"/>
              </w:tabs>
              <w:spacing w:line="360" w:lineRule="auto"/>
              <w:jc w:val="both"/>
              <w:rPr>
                <w:rFonts w:ascii="Arial" w:hAnsi="Arial" w:cs="Arial"/>
                <w:sz w:val="22"/>
                <w:szCs w:val="22"/>
              </w:rPr>
            </w:pPr>
            <w:r w:rsidRPr="00B5242E">
              <w:rPr>
                <w:rFonts w:ascii="Arial" w:hAnsi="Arial" w:cs="Arial"/>
                <w:sz w:val="22"/>
                <w:szCs w:val="22"/>
                <w:lang w:val="id-ID"/>
              </w:rPr>
              <w:t>Paling lama 2 minggu sekali melakukan Clean Up pada komputer CT Scan.</w:t>
            </w:r>
          </w:p>
          <w:p w:rsidR="00C352D8" w:rsidRPr="00B5242E" w:rsidRDefault="00C352D8" w:rsidP="00C352D8">
            <w:pPr>
              <w:pStyle w:val="ListParagraph"/>
              <w:numPr>
                <w:ilvl w:val="0"/>
                <w:numId w:val="17"/>
              </w:numPr>
              <w:tabs>
                <w:tab w:val="left" w:pos="216"/>
                <w:tab w:val="left" w:pos="756"/>
                <w:tab w:val="left" w:pos="1116"/>
              </w:tabs>
              <w:spacing w:line="360" w:lineRule="auto"/>
              <w:jc w:val="both"/>
              <w:rPr>
                <w:rFonts w:ascii="Arial" w:hAnsi="Arial" w:cs="Arial"/>
                <w:sz w:val="22"/>
                <w:szCs w:val="22"/>
              </w:rPr>
            </w:pPr>
            <w:r w:rsidRPr="00B5242E">
              <w:rPr>
                <w:rFonts w:ascii="Arial" w:hAnsi="Arial" w:cs="Arial"/>
                <w:sz w:val="22"/>
                <w:szCs w:val="22"/>
                <w:lang w:val="id-ID"/>
              </w:rPr>
              <w:t>Segera melakukan Backup data apabila memori komputer CT Scan mendekati penuh.</w:t>
            </w:r>
          </w:p>
          <w:p w:rsidR="00C352D8" w:rsidRPr="00B5242E" w:rsidRDefault="00C352D8" w:rsidP="00C352D8">
            <w:pPr>
              <w:pStyle w:val="ListParagraph"/>
              <w:numPr>
                <w:ilvl w:val="0"/>
                <w:numId w:val="17"/>
              </w:numPr>
              <w:tabs>
                <w:tab w:val="left" w:pos="216"/>
                <w:tab w:val="left" w:pos="756"/>
                <w:tab w:val="left" w:pos="1116"/>
              </w:tabs>
              <w:spacing w:line="360" w:lineRule="auto"/>
              <w:jc w:val="both"/>
              <w:rPr>
                <w:rFonts w:ascii="Arial" w:hAnsi="Arial" w:cs="Arial"/>
                <w:sz w:val="22"/>
                <w:szCs w:val="22"/>
              </w:rPr>
            </w:pPr>
            <w:r w:rsidRPr="00B5242E">
              <w:rPr>
                <w:rFonts w:ascii="Arial" w:hAnsi="Arial" w:cs="Arial"/>
                <w:sz w:val="22"/>
                <w:szCs w:val="22"/>
                <w:lang w:val="id-ID"/>
              </w:rPr>
              <w:t>Mematikan dan menghidupkan Pesawat CT Scan sesuai SOP.</w:t>
            </w:r>
          </w:p>
        </w:tc>
      </w:tr>
      <w:tr w:rsidR="00C352D8" w:rsidRPr="00B5242E" w:rsidTr="00C352D8">
        <w:trPr>
          <w:cantSplit/>
          <w:trHeight w:val="453"/>
        </w:trPr>
        <w:tc>
          <w:tcPr>
            <w:tcW w:w="1985" w:type="dxa"/>
            <w:tcBorders>
              <w:top w:val="single" w:sz="4" w:space="0" w:color="auto"/>
              <w:left w:val="single" w:sz="4" w:space="0" w:color="auto"/>
              <w:bottom w:val="single" w:sz="4" w:space="0" w:color="auto"/>
              <w:right w:val="single" w:sz="4" w:space="0" w:color="auto"/>
            </w:tcBorders>
          </w:tcPr>
          <w:p w:rsidR="00C352D8" w:rsidRPr="00B5242E" w:rsidRDefault="00C352D8" w:rsidP="00C352D8">
            <w:pPr>
              <w:rPr>
                <w:rFonts w:ascii="Arial" w:hAnsi="Arial" w:cs="Arial"/>
                <w:sz w:val="22"/>
                <w:szCs w:val="22"/>
              </w:rPr>
            </w:pPr>
            <w:r w:rsidRPr="00B5242E">
              <w:rPr>
                <w:rFonts w:ascii="Arial" w:hAnsi="Arial" w:cs="Arial"/>
                <w:sz w:val="22"/>
                <w:szCs w:val="22"/>
              </w:rPr>
              <w:t xml:space="preserve">Unit </w:t>
            </w:r>
            <w:proofErr w:type="spellStart"/>
            <w:r w:rsidRPr="00B5242E">
              <w:rPr>
                <w:rFonts w:ascii="Arial" w:hAnsi="Arial" w:cs="Arial"/>
                <w:sz w:val="22"/>
                <w:szCs w:val="22"/>
              </w:rPr>
              <w:t>Terkait</w:t>
            </w:r>
            <w:proofErr w:type="spellEnd"/>
          </w:p>
        </w:tc>
        <w:tc>
          <w:tcPr>
            <w:tcW w:w="7087" w:type="dxa"/>
            <w:gridSpan w:val="2"/>
            <w:tcBorders>
              <w:top w:val="single" w:sz="4" w:space="0" w:color="auto"/>
              <w:left w:val="single" w:sz="4" w:space="0" w:color="auto"/>
              <w:bottom w:val="single" w:sz="4" w:space="0" w:color="auto"/>
              <w:right w:val="single" w:sz="4" w:space="0" w:color="auto"/>
            </w:tcBorders>
          </w:tcPr>
          <w:p w:rsidR="00C352D8" w:rsidRPr="00B5242E" w:rsidRDefault="00C352D8" w:rsidP="00C352D8">
            <w:pPr>
              <w:pStyle w:val="ListParagraph"/>
              <w:numPr>
                <w:ilvl w:val="0"/>
                <w:numId w:val="18"/>
              </w:numPr>
              <w:tabs>
                <w:tab w:val="left" w:pos="216"/>
                <w:tab w:val="left" w:pos="756"/>
                <w:tab w:val="left" w:pos="1116"/>
              </w:tabs>
              <w:jc w:val="both"/>
              <w:rPr>
                <w:rFonts w:ascii="Arial" w:hAnsi="Arial" w:cs="Arial"/>
                <w:sz w:val="22"/>
                <w:szCs w:val="22"/>
              </w:rPr>
            </w:pPr>
            <w:proofErr w:type="spellStart"/>
            <w:r w:rsidRPr="00B5242E">
              <w:rPr>
                <w:rFonts w:ascii="Arial" w:hAnsi="Arial" w:cs="Arial"/>
                <w:sz w:val="22"/>
                <w:szCs w:val="22"/>
              </w:rPr>
              <w:t>Instalasi</w:t>
            </w:r>
            <w:proofErr w:type="spellEnd"/>
            <w:r w:rsidRPr="00B5242E">
              <w:rPr>
                <w:rFonts w:ascii="Arial" w:hAnsi="Arial" w:cs="Arial"/>
                <w:sz w:val="22"/>
                <w:szCs w:val="22"/>
              </w:rPr>
              <w:t xml:space="preserve"> </w:t>
            </w:r>
            <w:proofErr w:type="spellStart"/>
            <w:r w:rsidRPr="00B5242E">
              <w:rPr>
                <w:rFonts w:ascii="Arial" w:hAnsi="Arial" w:cs="Arial"/>
                <w:sz w:val="22"/>
                <w:szCs w:val="22"/>
              </w:rPr>
              <w:t>radiologi</w:t>
            </w:r>
            <w:proofErr w:type="spellEnd"/>
          </w:p>
        </w:tc>
      </w:tr>
    </w:tbl>
    <w:p w:rsidR="00C318C5" w:rsidRPr="00B5242E" w:rsidRDefault="00C318C5">
      <w:pPr>
        <w:rPr>
          <w:rFonts w:ascii="Arial" w:hAnsi="Arial" w:cs="Arial"/>
          <w:sz w:val="22"/>
          <w:szCs w:val="22"/>
        </w:rPr>
      </w:pPr>
    </w:p>
    <w:sectPr w:rsidR="00C318C5" w:rsidRPr="00B5242E" w:rsidSect="00C352D8">
      <w:headerReference w:type="even" r:id="rId9"/>
      <w:headerReference w:type="default" r:id="rId10"/>
      <w:footerReference w:type="even" r:id="rId11"/>
      <w:footerReference w:type="default" r:id="rId12"/>
      <w:headerReference w:type="first" r:id="rId13"/>
      <w:footerReference w:type="first" r:id="rId14"/>
      <w:pgSz w:w="12242" w:h="20163" w:code="5"/>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42E" w:rsidRDefault="00B5242E" w:rsidP="00B5242E">
      <w:r>
        <w:separator/>
      </w:r>
    </w:p>
  </w:endnote>
  <w:endnote w:type="continuationSeparator" w:id="0">
    <w:p w:rsidR="00B5242E" w:rsidRDefault="00B5242E" w:rsidP="00B52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2D8" w:rsidRDefault="00C352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2D8" w:rsidRDefault="00C352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2D8" w:rsidRDefault="00C352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42E" w:rsidRDefault="00B5242E" w:rsidP="00B5242E">
      <w:r>
        <w:separator/>
      </w:r>
    </w:p>
  </w:footnote>
  <w:footnote w:type="continuationSeparator" w:id="0">
    <w:p w:rsidR="00B5242E" w:rsidRDefault="00B5242E" w:rsidP="00B524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2D8" w:rsidRDefault="00C352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21" w:type="dxa"/>
      <w:jc w:val="center"/>
      <w:tblInd w:w="1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19"/>
      <w:gridCol w:w="3517"/>
      <w:gridCol w:w="1984"/>
      <w:gridCol w:w="1701"/>
    </w:tblGrid>
    <w:tr w:rsidR="00B5242E" w:rsidRPr="00227F86" w:rsidTr="00B5242E">
      <w:trPr>
        <w:trHeight w:val="791"/>
        <w:jc w:val="center"/>
      </w:trPr>
      <w:tc>
        <w:tcPr>
          <w:tcW w:w="1819" w:type="dxa"/>
          <w:vMerge w:val="restart"/>
        </w:tcPr>
        <w:p w:rsidR="00B5242E" w:rsidRPr="00227F86" w:rsidRDefault="00B5242E" w:rsidP="00B5242E">
          <w:pPr>
            <w:ind w:left="-416"/>
            <w:jc w:val="center"/>
            <w:rPr>
              <w:rFonts w:ascii="Calibri" w:hAnsi="Calibri"/>
              <w:b/>
            </w:rPr>
          </w:pPr>
          <w:r>
            <w:rPr>
              <w:noProof/>
              <w:lang w:val="id-ID" w:eastAsia="id-ID"/>
            </w:rPr>
            <w:t xml:space="preserve">     </w:t>
          </w:r>
          <w:r>
            <w:rPr>
              <w:noProof/>
              <w:lang w:val="id-ID" w:eastAsia="id-ID"/>
            </w:rPr>
            <w:drawing>
              <wp:inline distT="0" distB="0" distL="0" distR="0" wp14:anchorId="42BF647E" wp14:editId="437F1036">
                <wp:extent cx="1009650" cy="1377221"/>
                <wp:effectExtent l="0" t="0" r="0" b="0"/>
                <wp:docPr id="2" name="Picture 2"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1"/>
                        <a:srcRect/>
                        <a:stretch>
                          <a:fillRect/>
                        </a:stretch>
                      </pic:blipFill>
                      <pic:spPr bwMode="auto">
                        <a:xfrm>
                          <a:off x="0" y="0"/>
                          <a:ext cx="1013303" cy="1382204"/>
                        </a:xfrm>
                        <a:prstGeom prst="rect">
                          <a:avLst/>
                        </a:prstGeom>
                        <a:noFill/>
                        <a:ln w="9525">
                          <a:noFill/>
                          <a:miter lim="800000"/>
                          <a:headEnd/>
                          <a:tailEnd/>
                        </a:ln>
                      </pic:spPr>
                    </pic:pic>
                  </a:graphicData>
                </a:graphic>
              </wp:inline>
            </w:drawing>
          </w:r>
        </w:p>
        <w:p w:rsidR="00B5242E" w:rsidRDefault="00B5242E" w:rsidP="00B5242E">
          <w:pPr>
            <w:jc w:val="both"/>
            <w:rPr>
              <w:rFonts w:eastAsia="Calibri"/>
              <w:sz w:val="18"/>
              <w:szCs w:val="18"/>
              <w:lang w:val="id-ID"/>
            </w:rPr>
          </w:pPr>
          <w:r>
            <w:rPr>
              <w:rFonts w:eastAsia="Calibri"/>
              <w:sz w:val="18"/>
              <w:szCs w:val="18"/>
              <w:lang w:val="id-ID"/>
            </w:rPr>
            <w:t>Jl.HM.</w:t>
          </w:r>
          <w:r w:rsidRPr="00AE3FC8">
            <w:rPr>
              <w:rFonts w:eastAsia="Calibri"/>
              <w:sz w:val="18"/>
              <w:szCs w:val="18"/>
              <w:lang w:val="id-ID"/>
            </w:rPr>
            <w:t>Arsyad</w:t>
          </w:r>
          <w:r>
            <w:rPr>
              <w:rFonts w:eastAsia="Calibri"/>
              <w:sz w:val="18"/>
              <w:szCs w:val="18"/>
              <w:lang w:val="id-ID"/>
            </w:rPr>
            <w:t xml:space="preserve"> </w:t>
          </w:r>
          <w:r w:rsidRPr="00AE3FC8">
            <w:rPr>
              <w:rFonts w:eastAsia="Calibri"/>
              <w:sz w:val="18"/>
              <w:szCs w:val="18"/>
              <w:lang w:val="id-ID"/>
            </w:rPr>
            <w:t>No.065</w:t>
          </w:r>
        </w:p>
        <w:p w:rsidR="00B5242E" w:rsidRPr="00AE3FC8" w:rsidRDefault="00B5242E" w:rsidP="00B5242E">
          <w:pPr>
            <w:rPr>
              <w:rFonts w:eastAsia="Calibri"/>
              <w:sz w:val="18"/>
              <w:szCs w:val="18"/>
              <w:lang w:val="id-ID"/>
            </w:rPr>
          </w:pPr>
          <w:r>
            <w:rPr>
              <w:rFonts w:eastAsia="Calibri"/>
              <w:sz w:val="18"/>
              <w:szCs w:val="18"/>
              <w:lang w:val="id-ID"/>
            </w:rPr>
            <w:t xml:space="preserve">         </w:t>
          </w:r>
          <w:r w:rsidRPr="00AE3FC8">
            <w:rPr>
              <w:rFonts w:eastAsia="Calibri"/>
              <w:sz w:val="18"/>
              <w:szCs w:val="18"/>
              <w:lang w:val="id-ID"/>
            </w:rPr>
            <w:t>Sampit.</w:t>
          </w:r>
        </w:p>
        <w:p w:rsidR="00B5242E" w:rsidRPr="00AE3FC8" w:rsidRDefault="00B5242E" w:rsidP="00433BD5">
          <w:pPr>
            <w:jc w:val="center"/>
            <w:rPr>
              <w:rFonts w:eastAsia="Calibri"/>
              <w:sz w:val="18"/>
              <w:szCs w:val="18"/>
              <w:lang w:val="id-ID"/>
            </w:rPr>
          </w:pPr>
          <w:r w:rsidRPr="00AE3FC8">
            <w:rPr>
              <w:rFonts w:eastAsia="Calibri"/>
              <w:sz w:val="18"/>
              <w:szCs w:val="18"/>
              <w:lang w:val="id-ID"/>
            </w:rPr>
            <w:t xml:space="preserve">Telp. (0531) 21010, </w:t>
          </w:r>
        </w:p>
        <w:p w:rsidR="00B5242E" w:rsidRPr="004F3932" w:rsidRDefault="00B5242E" w:rsidP="00433BD5">
          <w:pPr>
            <w:jc w:val="center"/>
            <w:rPr>
              <w:rFonts w:ascii="Calibri" w:hAnsi="Calibri"/>
              <w:b/>
              <w:lang w:val="id-ID"/>
            </w:rPr>
          </w:pPr>
          <w:r w:rsidRPr="00AE3FC8">
            <w:rPr>
              <w:rFonts w:eastAsia="Calibri"/>
              <w:sz w:val="18"/>
              <w:szCs w:val="18"/>
              <w:lang w:val="id-ID"/>
            </w:rPr>
            <w:t>Fax (0531) 21782</w:t>
          </w:r>
        </w:p>
      </w:tc>
      <w:tc>
        <w:tcPr>
          <w:tcW w:w="7202" w:type="dxa"/>
          <w:gridSpan w:val="3"/>
        </w:tcPr>
        <w:p w:rsidR="00B5242E" w:rsidRPr="00227F86" w:rsidRDefault="00B5242E" w:rsidP="00433BD5">
          <w:pPr>
            <w:rPr>
              <w:rFonts w:ascii="Calibri" w:hAnsi="Calibri"/>
              <w:lang w:val="sv-SE"/>
            </w:rPr>
          </w:pPr>
        </w:p>
        <w:p w:rsidR="00EF49D1" w:rsidRDefault="00EF49D1" w:rsidP="00433BD5">
          <w:pPr>
            <w:tabs>
              <w:tab w:val="left" w:pos="2205"/>
            </w:tabs>
            <w:jc w:val="center"/>
            <w:rPr>
              <w:rFonts w:ascii="Arial" w:hAnsi="Arial" w:cs="Arial"/>
              <w:b/>
              <w:lang w:val="id-ID"/>
            </w:rPr>
          </w:pPr>
        </w:p>
        <w:p w:rsidR="00B5242E" w:rsidRDefault="00EF49D1" w:rsidP="00433BD5">
          <w:pPr>
            <w:tabs>
              <w:tab w:val="left" w:pos="2205"/>
            </w:tabs>
            <w:jc w:val="center"/>
            <w:rPr>
              <w:rFonts w:ascii="Arial" w:hAnsi="Arial" w:cs="Arial"/>
              <w:b/>
              <w:lang w:val="id-ID"/>
            </w:rPr>
          </w:pPr>
          <w:r>
            <w:rPr>
              <w:rFonts w:ascii="Arial" w:hAnsi="Arial" w:cs="Arial"/>
              <w:b/>
              <w:lang w:val="id-ID"/>
            </w:rPr>
            <w:t>QUA</w:t>
          </w:r>
          <w:bookmarkStart w:id="0" w:name="_GoBack"/>
          <w:bookmarkEnd w:id="0"/>
          <w:r>
            <w:rPr>
              <w:rFonts w:ascii="Arial" w:hAnsi="Arial" w:cs="Arial"/>
              <w:b/>
              <w:lang w:val="id-ID"/>
            </w:rPr>
            <w:t>LITY  CONTROL</w:t>
          </w:r>
          <w:r w:rsidR="00B5242E" w:rsidRPr="004F3932">
            <w:rPr>
              <w:rFonts w:ascii="Arial" w:hAnsi="Arial" w:cs="Arial"/>
              <w:b/>
            </w:rPr>
            <w:t xml:space="preserve"> </w:t>
          </w:r>
          <w:r>
            <w:rPr>
              <w:rFonts w:ascii="Arial" w:hAnsi="Arial" w:cs="Arial"/>
              <w:b/>
              <w:lang w:val="id-ID"/>
            </w:rPr>
            <w:t xml:space="preserve"> </w:t>
          </w:r>
          <w:r w:rsidR="00B5242E" w:rsidRPr="004F3932">
            <w:rPr>
              <w:rFonts w:ascii="Arial" w:hAnsi="Arial" w:cs="Arial"/>
              <w:b/>
            </w:rPr>
            <w:t xml:space="preserve">PESAWAT </w:t>
          </w:r>
          <w:r>
            <w:rPr>
              <w:rFonts w:ascii="Arial" w:hAnsi="Arial" w:cs="Arial"/>
              <w:b/>
              <w:lang w:val="id-ID"/>
            </w:rPr>
            <w:t xml:space="preserve"> CT SCAN</w:t>
          </w:r>
          <w:r w:rsidR="00B5242E" w:rsidRPr="004F3932">
            <w:rPr>
              <w:rFonts w:ascii="Arial" w:hAnsi="Arial" w:cs="Arial"/>
              <w:b/>
              <w:lang w:val="fi-FI"/>
            </w:rPr>
            <w:t xml:space="preserve"> </w:t>
          </w:r>
        </w:p>
        <w:p w:rsidR="00EF49D1" w:rsidRPr="00EF49D1" w:rsidRDefault="00EF49D1" w:rsidP="00EF49D1">
          <w:pPr>
            <w:pStyle w:val="BodyTextIndent"/>
            <w:tabs>
              <w:tab w:val="clear" w:pos="216"/>
              <w:tab w:val="clear" w:pos="756"/>
              <w:tab w:val="clear" w:pos="1116"/>
              <w:tab w:val="left" w:pos="720"/>
              <w:tab w:val="left" w:pos="1440"/>
            </w:tabs>
            <w:ind w:left="0" w:firstLine="0"/>
            <w:rPr>
              <w:rFonts w:ascii="Calibri" w:hAnsi="Calibri"/>
              <w:lang w:val="id-ID"/>
            </w:rPr>
          </w:pPr>
        </w:p>
      </w:tc>
    </w:tr>
    <w:tr w:rsidR="00B5242E" w:rsidRPr="00FD08DB" w:rsidTr="00C352D8">
      <w:trPr>
        <w:trHeight w:val="1214"/>
        <w:jc w:val="center"/>
      </w:trPr>
      <w:tc>
        <w:tcPr>
          <w:tcW w:w="1819" w:type="dxa"/>
          <w:vMerge/>
        </w:tcPr>
        <w:p w:rsidR="00B5242E" w:rsidRPr="00FD08DB" w:rsidRDefault="00B5242E" w:rsidP="00433BD5">
          <w:pPr>
            <w:rPr>
              <w:b/>
              <w:lang w:val="sv-SE"/>
            </w:rPr>
          </w:pPr>
        </w:p>
      </w:tc>
      <w:tc>
        <w:tcPr>
          <w:tcW w:w="3517" w:type="dxa"/>
        </w:tcPr>
        <w:p w:rsidR="00B5242E" w:rsidRPr="004F3932" w:rsidRDefault="00B5242E" w:rsidP="00433BD5">
          <w:pPr>
            <w:jc w:val="center"/>
            <w:rPr>
              <w:rFonts w:ascii="Arial" w:hAnsi="Arial" w:cs="Arial"/>
              <w:sz w:val="22"/>
              <w:szCs w:val="22"/>
            </w:rPr>
          </w:pPr>
          <w:proofErr w:type="spellStart"/>
          <w:r w:rsidRPr="004F3932">
            <w:rPr>
              <w:rFonts w:ascii="Arial" w:hAnsi="Arial" w:cs="Arial"/>
              <w:sz w:val="22"/>
              <w:szCs w:val="22"/>
            </w:rPr>
            <w:t>Nomor</w:t>
          </w:r>
          <w:proofErr w:type="spellEnd"/>
          <w:r w:rsidR="00C352D8">
            <w:rPr>
              <w:rFonts w:ascii="Arial" w:hAnsi="Arial" w:cs="Arial"/>
              <w:sz w:val="22"/>
              <w:szCs w:val="22"/>
              <w:lang w:val="id-ID"/>
            </w:rPr>
            <w:t xml:space="preserve"> </w:t>
          </w:r>
          <w:proofErr w:type="spellStart"/>
          <w:r w:rsidRPr="004F3932">
            <w:rPr>
              <w:rFonts w:ascii="Arial" w:hAnsi="Arial" w:cs="Arial"/>
              <w:sz w:val="22"/>
              <w:szCs w:val="22"/>
            </w:rPr>
            <w:t>Dokumen</w:t>
          </w:r>
          <w:proofErr w:type="spellEnd"/>
          <w:r w:rsidRPr="004F3932">
            <w:rPr>
              <w:rFonts w:ascii="Arial" w:hAnsi="Arial" w:cs="Arial"/>
              <w:sz w:val="22"/>
              <w:szCs w:val="22"/>
            </w:rPr>
            <w:t xml:space="preserve"> :</w:t>
          </w:r>
        </w:p>
        <w:p w:rsidR="00B5242E" w:rsidRPr="004F3932" w:rsidRDefault="00B5242E" w:rsidP="00433BD5">
          <w:pPr>
            <w:jc w:val="center"/>
            <w:rPr>
              <w:rFonts w:ascii="Arial" w:hAnsi="Arial" w:cs="Arial"/>
              <w:sz w:val="22"/>
              <w:szCs w:val="22"/>
            </w:rPr>
          </w:pPr>
        </w:p>
        <w:p w:rsidR="00B5242E" w:rsidRPr="004F3932" w:rsidRDefault="00B5242E" w:rsidP="00433BD5">
          <w:pPr>
            <w:rPr>
              <w:rFonts w:ascii="Arial" w:hAnsi="Arial" w:cs="Arial"/>
              <w:sz w:val="22"/>
              <w:szCs w:val="22"/>
            </w:rPr>
          </w:pPr>
          <w:r>
            <w:rPr>
              <w:rFonts w:ascii="Arial" w:hAnsi="Arial" w:cs="Arial"/>
              <w:sz w:val="22"/>
              <w:szCs w:val="22"/>
              <w:lang w:val="id-ID"/>
            </w:rPr>
            <w:t xml:space="preserve">   </w:t>
          </w:r>
          <w:r w:rsidR="00C352D8">
            <w:rPr>
              <w:rFonts w:ascii="Arial" w:hAnsi="Arial" w:cs="Arial"/>
              <w:sz w:val="22"/>
              <w:szCs w:val="22"/>
              <w:lang w:val="id-ID"/>
            </w:rPr>
            <w:t xml:space="preserve">  </w:t>
          </w:r>
          <w:r>
            <w:rPr>
              <w:rFonts w:ascii="Arial" w:hAnsi="Arial" w:cs="Arial"/>
              <w:sz w:val="22"/>
              <w:szCs w:val="22"/>
              <w:lang w:val="id-ID"/>
            </w:rPr>
            <w:t xml:space="preserve">  </w:t>
          </w:r>
          <w:r w:rsidRPr="004F3932">
            <w:rPr>
              <w:rFonts w:ascii="Arial" w:hAnsi="Arial" w:cs="Arial"/>
              <w:sz w:val="22"/>
              <w:szCs w:val="22"/>
            </w:rPr>
            <w:t>/SPO/</w:t>
          </w:r>
          <w:r w:rsidRPr="004F3932">
            <w:rPr>
              <w:rFonts w:ascii="Arial" w:hAnsi="Arial" w:cs="Arial"/>
              <w:sz w:val="22"/>
              <w:szCs w:val="22"/>
              <w:lang w:val="id-ID"/>
            </w:rPr>
            <w:t>RAD/</w:t>
          </w:r>
          <w:r w:rsidRPr="004F3932">
            <w:rPr>
              <w:rFonts w:ascii="Arial" w:hAnsi="Arial" w:cs="Arial"/>
              <w:sz w:val="22"/>
              <w:szCs w:val="22"/>
            </w:rPr>
            <w:t>RS</w:t>
          </w:r>
          <w:r w:rsidR="00C352D8">
            <w:rPr>
              <w:rFonts w:ascii="Arial" w:hAnsi="Arial" w:cs="Arial"/>
              <w:sz w:val="22"/>
              <w:szCs w:val="22"/>
              <w:lang w:val="id-ID"/>
            </w:rPr>
            <w:t>UD-DM/I</w:t>
          </w:r>
          <w:r w:rsidRPr="004F3932">
            <w:rPr>
              <w:rFonts w:ascii="Arial" w:hAnsi="Arial" w:cs="Arial"/>
              <w:sz w:val="22"/>
              <w:szCs w:val="22"/>
            </w:rPr>
            <w:t>/201</w:t>
          </w:r>
          <w:r w:rsidRPr="004F3932">
            <w:rPr>
              <w:rFonts w:ascii="Arial" w:hAnsi="Arial" w:cs="Arial"/>
              <w:sz w:val="22"/>
              <w:szCs w:val="22"/>
              <w:lang w:val="id-ID"/>
            </w:rPr>
            <w:t>8</w:t>
          </w:r>
        </w:p>
      </w:tc>
      <w:tc>
        <w:tcPr>
          <w:tcW w:w="1984" w:type="dxa"/>
        </w:tcPr>
        <w:p w:rsidR="00B5242E" w:rsidRPr="004F3932" w:rsidRDefault="00B5242E" w:rsidP="00433BD5">
          <w:pPr>
            <w:jc w:val="center"/>
            <w:rPr>
              <w:rFonts w:ascii="Arial" w:hAnsi="Arial" w:cs="Arial"/>
              <w:sz w:val="22"/>
              <w:szCs w:val="22"/>
            </w:rPr>
          </w:pPr>
          <w:proofErr w:type="spellStart"/>
          <w:r w:rsidRPr="004F3932">
            <w:rPr>
              <w:rFonts w:ascii="Arial" w:hAnsi="Arial" w:cs="Arial"/>
              <w:sz w:val="22"/>
              <w:szCs w:val="22"/>
            </w:rPr>
            <w:t>Nomor</w:t>
          </w:r>
          <w:proofErr w:type="spellEnd"/>
          <w:r>
            <w:rPr>
              <w:rFonts w:ascii="Arial" w:hAnsi="Arial" w:cs="Arial"/>
              <w:sz w:val="22"/>
              <w:szCs w:val="22"/>
              <w:lang w:val="id-ID"/>
            </w:rPr>
            <w:t xml:space="preserve"> </w:t>
          </w:r>
          <w:proofErr w:type="spellStart"/>
          <w:r w:rsidRPr="004F3932">
            <w:rPr>
              <w:rFonts w:ascii="Arial" w:hAnsi="Arial" w:cs="Arial"/>
              <w:sz w:val="22"/>
              <w:szCs w:val="22"/>
            </w:rPr>
            <w:t>Revisi</w:t>
          </w:r>
          <w:proofErr w:type="spellEnd"/>
          <w:r w:rsidRPr="004F3932">
            <w:rPr>
              <w:rFonts w:ascii="Arial" w:hAnsi="Arial" w:cs="Arial"/>
              <w:sz w:val="22"/>
              <w:szCs w:val="22"/>
            </w:rPr>
            <w:t xml:space="preserve"> :</w:t>
          </w:r>
        </w:p>
        <w:p w:rsidR="00B5242E" w:rsidRPr="004F3932" w:rsidRDefault="00B5242E" w:rsidP="00433BD5">
          <w:pPr>
            <w:jc w:val="center"/>
            <w:rPr>
              <w:rFonts w:ascii="Arial" w:hAnsi="Arial" w:cs="Arial"/>
              <w:sz w:val="22"/>
              <w:szCs w:val="22"/>
            </w:rPr>
          </w:pPr>
        </w:p>
        <w:p w:rsidR="00B5242E" w:rsidRPr="004F3932" w:rsidRDefault="00B5242E" w:rsidP="00433BD5">
          <w:pPr>
            <w:jc w:val="center"/>
            <w:rPr>
              <w:rFonts w:ascii="Arial" w:hAnsi="Arial" w:cs="Arial"/>
              <w:sz w:val="22"/>
              <w:szCs w:val="22"/>
              <w:lang w:val="id-ID"/>
            </w:rPr>
          </w:pPr>
        </w:p>
      </w:tc>
      <w:tc>
        <w:tcPr>
          <w:tcW w:w="1701" w:type="dxa"/>
        </w:tcPr>
        <w:p w:rsidR="00B5242E" w:rsidRPr="004F3932" w:rsidRDefault="00B5242E" w:rsidP="00433BD5">
          <w:pPr>
            <w:jc w:val="center"/>
            <w:rPr>
              <w:rFonts w:ascii="Arial" w:hAnsi="Arial" w:cs="Arial"/>
              <w:sz w:val="22"/>
              <w:szCs w:val="22"/>
            </w:rPr>
          </w:pPr>
          <w:proofErr w:type="spellStart"/>
          <w:r w:rsidRPr="004F3932">
            <w:rPr>
              <w:rFonts w:ascii="Arial" w:hAnsi="Arial" w:cs="Arial"/>
              <w:sz w:val="22"/>
              <w:szCs w:val="22"/>
            </w:rPr>
            <w:t>Halaman</w:t>
          </w:r>
          <w:proofErr w:type="spellEnd"/>
          <w:r w:rsidRPr="004F3932">
            <w:rPr>
              <w:rFonts w:ascii="Arial" w:hAnsi="Arial" w:cs="Arial"/>
              <w:sz w:val="22"/>
              <w:szCs w:val="22"/>
            </w:rPr>
            <w:t xml:space="preserve"> :</w:t>
          </w:r>
        </w:p>
        <w:p w:rsidR="00B5242E" w:rsidRPr="004F3932" w:rsidRDefault="00B5242E" w:rsidP="00433BD5">
          <w:pPr>
            <w:jc w:val="center"/>
            <w:rPr>
              <w:rFonts w:ascii="Arial" w:hAnsi="Arial" w:cs="Arial"/>
              <w:sz w:val="22"/>
              <w:szCs w:val="22"/>
            </w:rPr>
          </w:pPr>
        </w:p>
        <w:p w:rsidR="00B5242E" w:rsidRPr="004F3932" w:rsidRDefault="00B5242E" w:rsidP="00433BD5">
          <w:pPr>
            <w:jc w:val="center"/>
            <w:rPr>
              <w:rFonts w:ascii="Arial" w:hAnsi="Arial" w:cs="Arial"/>
              <w:sz w:val="22"/>
              <w:szCs w:val="22"/>
            </w:rPr>
          </w:pPr>
          <w:r w:rsidRPr="004F3932">
            <w:rPr>
              <w:rFonts w:ascii="Arial" w:hAnsi="Arial" w:cs="Arial"/>
              <w:sz w:val="22"/>
              <w:szCs w:val="22"/>
            </w:rPr>
            <w:t>1/2</w:t>
          </w:r>
        </w:p>
      </w:tc>
    </w:tr>
  </w:tbl>
  <w:p w:rsidR="00B5242E" w:rsidRPr="00B5242E" w:rsidRDefault="00B5242E" w:rsidP="00C352D8">
    <w:pPr>
      <w:pStyle w:val="Header"/>
      <w:rPr>
        <w:lang w:val="id-I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2D8" w:rsidRDefault="00C352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5F7"/>
    <w:multiLevelType w:val="hybridMultilevel"/>
    <w:tmpl w:val="4E0ED416"/>
    <w:lvl w:ilvl="0" w:tplc="1B862D68">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
    <w:nsid w:val="0E9F28D2"/>
    <w:multiLevelType w:val="hybridMultilevel"/>
    <w:tmpl w:val="B8A4144A"/>
    <w:lvl w:ilvl="0" w:tplc="1870EA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6840D1"/>
    <w:multiLevelType w:val="multilevel"/>
    <w:tmpl w:val="4E70935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23F1549"/>
    <w:multiLevelType w:val="hybridMultilevel"/>
    <w:tmpl w:val="D42C5A94"/>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4586B6F"/>
    <w:multiLevelType w:val="hybridMultilevel"/>
    <w:tmpl w:val="7BCC9ED4"/>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4C6513"/>
    <w:multiLevelType w:val="hybridMultilevel"/>
    <w:tmpl w:val="A3C68C22"/>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A452E5D"/>
    <w:multiLevelType w:val="hybridMultilevel"/>
    <w:tmpl w:val="0768A440"/>
    <w:lvl w:ilvl="0" w:tplc="DD1C27F8">
      <w:start w:val="1"/>
      <w:numFmt w:val="upperLetter"/>
      <w:lvlText w:val="%1."/>
      <w:lvlJc w:val="left"/>
      <w:pPr>
        <w:tabs>
          <w:tab w:val="num" w:pos="540"/>
        </w:tabs>
        <w:ind w:left="540" w:hanging="360"/>
      </w:pPr>
      <w:rPr>
        <w:rFonts w:ascii="Times New Roman" w:eastAsia="Times New Roman" w:hAnsi="Times New Roman" w:cs="Times New Roman"/>
      </w:rPr>
    </w:lvl>
    <w:lvl w:ilvl="1" w:tplc="70DE7E4C">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nsid w:val="454F2AE6"/>
    <w:multiLevelType w:val="hybridMultilevel"/>
    <w:tmpl w:val="8DA8C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61C5AD9"/>
    <w:multiLevelType w:val="hybridMultilevel"/>
    <w:tmpl w:val="0090D3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22516F7"/>
    <w:multiLevelType w:val="hybridMultilevel"/>
    <w:tmpl w:val="4E7093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6264A1E"/>
    <w:multiLevelType w:val="hybridMultilevel"/>
    <w:tmpl w:val="626E83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A7A40C4"/>
    <w:multiLevelType w:val="hybridMultilevel"/>
    <w:tmpl w:val="A83A44E4"/>
    <w:lvl w:ilvl="0" w:tplc="026E8D4C">
      <w:start w:val="1"/>
      <w:numFmt w:val="lowerLetter"/>
      <w:lvlText w:val="%1."/>
      <w:lvlJc w:val="left"/>
      <w:pPr>
        <w:tabs>
          <w:tab w:val="num" w:pos="1440"/>
        </w:tabs>
        <w:ind w:left="1440" w:hanging="360"/>
      </w:pPr>
      <w:rPr>
        <w:rFonts w:hint="default"/>
      </w:rPr>
    </w:lvl>
    <w:lvl w:ilvl="1" w:tplc="CADAAC42">
      <w:start w:val="6"/>
      <w:numFmt w:val="lowerLetter"/>
      <w:lvlText w:val="%2."/>
      <w:lvlJc w:val="left"/>
      <w:pPr>
        <w:tabs>
          <w:tab w:val="num" w:pos="1440"/>
        </w:tabs>
        <w:ind w:left="1440" w:hanging="360"/>
      </w:pPr>
      <w:rPr>
        <w:rFonts w:hint="default"/>
      </w:rPr>
    </w:lvl>
    <w:lvl w:ilvl="2" w:tplc="8F08BEEC">
      <w:start w:val="9"/>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C77129D"/>
    <w:multiLevelType w:val="hybridMultilevel"/>
    <w:tmpl w:val="448637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7A02663"/>
    <w:multiLevelType w:val="hybridMultilevel"/>
    <w:tmpl w:val="E056FCEC"/>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28166B"/>
    <w:multiLevelType w:val="hybridMultilevel"/>
    <w:tmpl w:val="5442C8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CEF533A"/>
    <w:multiLevelType w:val="hybridMultilevel"/>
    <w:tmpl w:val="32D0DBC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08F5BA0"/>
    <w:multiLevelType w:val="hybridMultilevel"/>
    <w:tmpl w:val="86C22F1A"/>
    <w:lvl w:ilvl="0" w:tplc="9A90F3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983AA9"/>
    <w:multiLevelType w:val="hybridMultilevel"/>
    <w:tmpl w:val="5B0C74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5E535A4"/>
    <w:multiLevelType w:val="hybridMultilevel"/>
    <w:tmpl w:val="2A2426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1"/>
  </w:num>
  <w:num w:numId="3">
    <w:abstractNumId w:val="9"/>
  </w:num>
  <w:num w:numId="4">
    <w:abstractNumId w:val="2"/>
  </w:num>
  <w:num w:numId="5">
    <w:abstractNumId w:val="18"/>
  </w:num>
  <w:num w:numId="6">
    <w:abstractNumId w:val="13"/>
  </w:num>
  <w:num w:numId="7">
    <w:abstractNumId w:val="5"/>
  </w:num>
  <w:num w:numId="8">
    <w:abstractNumId w:val="8"/>
  </w:num>
  <w:num w:numId="9">
    <w:abstractNumId w:val="12"/>
  </w:num>
  <w:num w:numId="10">
    <w:abstractNumId w:val="16"/>
  </w:num>
  <w:num w:numId="11">
    <w:abstractNumId w:val="4"/>
  </w:num>
  <w:num w:numId="12">
    <w:abstractNumId w:val="10"/>
  </w:num>
  <w:num w:numId="13">
    <w:abstractNumId w:val="17"/>
  </w:num>
  <w:num w:numId="14">
    <w:abstractNumId w:val="14"/>
  </w:num>
  <w:num w:numId="15">
    <w:abstractNumId w:val="6"/>
  </w:num>
  <w:num w:numId="16">
    <w:abstractNumId w:val="0"/>
  </w:num>
  <w:num w:numId="17">
    <w:abstractNumId w:val="7"/>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2"/>
  </w:compat>
  <w:rsids>
    <w:rsidRoot w:val="005957EB"/>
    <w:rsid w:val="00044CDD"/>
    <w:rsid w:val="0005713D"/>
    <w:rsid w:val="00164798"/>
    <w:rsid w:val="002562C7"/>
    <w:rsid w:val="002E3148"/>
    <w:rsid w:val="0033670D"/>
    <w:rsid w:val="0038090C"/>
    <w:rsid w:val="00416A52"/>
    <w:rsid w:val="004466A5"/>
    <w:rsid w:val="004B3F93"/>
    <w:rsid w:val="004F320A"/>
    <w:rsid w:val="005357D7"/>
    <w:rsid w:val="00565DE6"/>
    <w:rsid w:val="005921ED"/>
    <w:rsid w:val="005957EB"/>
    <w:rsid w:val="005C1659"/>
    <w:rsid w:val="005D3741"/>
    <w:rsid w:val="006C37B3"/>
    <w:rsid w:val="00784E34"/>
    <w:rsid w:val="008C2D2A"/>
    <w:rsid w:val="00972B3D"/>
    <w:rsid w:val="00A01062"/>
    <w:rsid w:val="00B10594"/>
    <w:rsid w:val="00B466C4"/>
    <w:rsid w:val="00B5242E"/>
    <w:rsid w:val="00C045AB"/>
    <w:rsid w:val="00C318C5"/>
    <w:rsid w:val="00C352D8"/>
    <w:rsid w:val="00C40287"/>
    <w:rsid w:val="00D07CB0"/>
    <w:rsid w:val="00DE234A"/>
    <w:rsid w:val="00DE61A4"/>
    <w:rsid w:val="00E4462D"/>
    <w:rsid w:val="00EE4DFD"/>
    <w:rsid w:val="00EF49D1"/>
    <w:rsid w:val="00F04A77"/>
    <w:rsid w:val="00F30784"/>
    <w:rsid w:val="00FB32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CDD"/>
    <w:rPr>
      <w:sz w:val="24"/>
      <w:szCs w:val="24"/>
      <w:lang w:val="en-US" w:eastAsia="en-US"/>
    </w:rPr>
  </w:style>
  <w:style w:type="paragraph" w:styleId="Heading1">
    <w:name w:val="heading 1"/>
    <w:basedOn w:val="Normal"/>
    <w:next w:val="Normal"/>
    <w:link w:val="Heading1Char"/>
    <w:qFormat/>
    <w:rsid w:val="00044CDD"/>
    <w:pPr>
      <w:keepNext/>
      <w:jc w:val="center"/>
      <w:outlineLvl w:val="0"/>
    </w:pPr>
    <w:rPr>
      <w:sz w:val="20"/>
      <w:u w:val="single"/>
    </w:rPr>
  </w:style>
  <w:style w:type="paragraph" w:styleId="Heading2">
    <w:name w:val="heading 2"/>
    <w:basedOn w:val="Normal"/>
    <w:next w:val="Normal"/>
    <w:qFormat/>
    <w:rsid w:val="00044CDD"/>
    <w:pPr>
      <w:keepNext/>
      <w:tabs>
        <w:tab w:val="left" w:pos="216"/>
        <w:tab w:val="left" w:pos="756"/>
        <w:tab w:val="left" w:pos="1116"/>
      </w:tabs>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44CDD"/>
    <w:pPr>
      <w:jc w:val="center"/>
    </w:pPr>
    <w:rPr>
      <w:b/>
      <w:bCs/>
      <w:sz w:val="28"/>
    </w:rPr>
  </w:style>
  <w:style w:type="paragraph" w:styleId="BodyTextIndent">
    <w:name w:val="Body Text Indent"/>
    <w:basedOn w:val="Normal"/>
    <w:rsid w:val="00044CDD"/>
    <w:pPr>
      <w:tabs>
        <w:tab w:val="left" w:pos="216"/>
        <w:tab w:val="left" w:pos="756"/>
        <w:tab w:val="left" w:pos="1116"/>
      </w:tabs>
      <w:spacing w:line="360" w:lineRule="auto"/>
      <w:ind w:left="1116" w:hanging="300"/>
    </w:pPr>
  </w:style>
  <w:style w:type="character" w:customStyle="1" w:styleId="Heading1Char">
    <w:name w:val="Heading 1 Char"/>
    <w:basedOn w:val="DefaultParagraphFont"/>
    <w:link w:val="Heading1"/>
    <w:rsid w:val="004F320A"/>
    <w:rPr>
      <w:szCs w:val="24"/>
      <w:u w:val="single"/>
      <w:lang w:val="en-US" w:eastAsia="en-US"/>
    </w:rPr>
  </w:style>
  <w:style w:type="paragraph" w:styleId="ListParagraph">
    <w:name w:val="List Paragraph"/>
    <w:basedOn w:val="Normal"/>
    <w:uiPriority w:val="34"/>
    <w:qFormat/>
    <w:rsid w:val="0038090C"/>
    <w:pPr>
      <w:ind w:left="720"/>
      <w:contextualSpacing/>
    </w:pPr>
  </w:style>
  <w:style w:type="paragraph" w:styleId="BalloonText">
    <w:name w:val="Balloon Text"/>
    <w:basedOn w:val="Normal"/>
    <w:link w:val="BalloonTextChar"/>
    <w:uiPriority w:val="99"/>
    <w:semiHidden/>
    <w:unhideWhenUsed/>
    <w:rsid w:val="00C40287"/>
    <w:rPr>
      <w:rFonts w:ascii="Tahoma" w:hAnsi="Tahoma" w:cs="Tahoma"/>
      <w:sz w:val="16"/>
      <w:szCs w:val="16"/>
    </w:rPr>
  </w:style>
  <w:style w:type="character" w:customStyle="1" w:styleId="BalloonTextChar">
    <w:name w:val="Balloon Text Char"/>
    <w:basedOn w:val="DefaultParagraphFont"/>
    <w:link w:val="BalloonText"/>
    <w:uiPriority w:val="99"/>
    <w:semiHidden/>
    <w:rsid w:val="00C40287"/>
    <w:rPr>
      <w:rFonts w:ascii="Tahoma" w:hAnsi="Tahoma" w:cs="Tahoma"/>
      <w:sz w:val="16"/>
      <w:szCs w:val="16"/>
      <w:lang w:val="en-US" w:eastAsia="en-US"/>
    </w:rPr>
  </w:style>
  <w:style w:type="paragraph" w:styleId="Header">
    <w:name w:val="header"/>
    <w:basedOn w:val="Normal"/>
    <w:link w:val="HeaderChar"/>
    <w:uiPriority w:val="99"/>
    <w:unhideWhenUsed/>
    <w:rsid w:val="00B5242E"/>
    <w:pPr>
      <w:tabs>
        <w:tab w:val="center" w:pos="4513"/>
        <w:tab w:val="right" w:pos="9026"/>
      </w:tabs>
    </w:pPr>
  </w:style>
  <w:style w:type="character" w:customStyle="1" w:styleId="HeaderChar">
    <w:name w:val="Header Char"/>
    <w:basedOn w:val="DefaultParagraphFont"/>
    <w:link w:val="Header"/>
    <w:uiPriority w:val="99"/>
    <w:rsid w:val="00B5242E"/>
    <w:rPr>
      <w:sz w:val="24"/>
      <w:szCs w:val="24"/>
      <w:lang w:val="en-US" w:eastAsia="en-US"/>
    </w:rPr>
  </w:style>
  <w:style w:type="paragraph" w:styleId="Footer">
    <w:name w:val="footer"/>
    <w:basedOn w:val="Normal"/>
    <w:link w:val="FooterChar"/>
    <w:uiPriority w:val="99"/>
    <w:unhideWhenUsed/>
    <w:rsid w:val="00B5242E"/>
    <w:pPr>
      <w:tabs>
        <w:tab w:val="center" w:pos="4513"/>
        <w:tab w:val="right" w:pos="9026"/>
      </w:tabs>
    </w:pPr>
  </w:style>
  <w:style w:type="character" w:customStyle="1" w:styleId="FooterChar">
    <w:name w:val="Footer Char"/>
    <w:basedOn w:val="DefaultParagraphFont"/>
    <w:link w:val="Footer"/>
    <w:uiPriority w:val="99"/>
    <w:rsid w:val="00B5242E"/>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45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D4293-6B76-4073-B963-6980620F7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254</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KOPONEN</vt:lpstr>
    </vt:vector>
  </TitlesOfParts>
  <Company>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KOPONEN</dc:title>
  <dc:subject/>
  <dc:creator>IBM ThinkPad</dc:creator>
  <cp:keywords/>
  <dc:description/>
  <cp:lastModifiedBy>User</cp:lastModifiedBy>
  <cp:revision>17</cp:revision>
  <cp:lastPrinted>2016-06-22T03:58:00Z</cp:lastPrinted>
  <dcterms:created xsi:type="dcterms:W3CDTF">2016-06-22T03:21:00Z</dcterms:created>
  <dcterms:modified xsi:type="dcterms:W3CDTF">2018-10-20T12:17:00Z</dcterms:modified>
</cp:coreProperties>
</file>