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484" w:rsidRPr="002B0CF9" w:rsidRDefault="0009057D" w:rsidP="002B0CF9">
      <w:pPr>
        <w:spacing w:line="360" w:lineRule="auto"/>
        <w:contextualSpacing/>
        <w:rPr>
          <w:rFonts w:ascii="Arial" w:hAnsi="Arial" w:cs="Arial"/>
          <w:b/>
        </w:rPr>
      </w:pPr>
      <w:r w:rsidRPr="002B0CF9">
        <w:rPr>
          <w:rFonts w:ascii="Arial" w:hAnsi="Arial" w:cs="Arial"/>
        </w:rPr>
        <w:t xml:space="preserve">Lampiran </w:t>
      </w:r>
      <w:r w:rsidR="002B0CF9">
        <w:rPr>
          <w:rFonts w:ascii="Arial" w:hAnsi="Arial" w:cs="Arial"/>
        </w:rPr>
        <w:tab/>
      </w:r>
      <w:r w:rsidRPr="002B0CF9">
        <w:rPr>
          <w:rFonts w:ascii="Arial" w:hAnsi="Arial" w:cs="Arial"/>
        </w:rPr>
        <w:t xml:space="preserve">: Peraturan Direktur </w:t>
      </w:r>
      <w:r w:rsidR="002B0CF9" w:rsidRPr="002B0CF9">
        <w:rPr>
          <w:rFonts w:ascii="Arial" w:hAnsi="Arial" w:cs="Arial"/>
        </w:rPr>
        <w:t xml:space="preserve">RSUD </w:t>
      </w:r>
      <w:r w:rsidRPr="002B0CF9">
        <w:rPr>
          <w:rFonts w:ascii="Arial" w:hAnsi="Arial" w:cs="Arial"/>
        </w:rPr>
        <w:t xml:space="preserve">Dr. </w:t>
      </w:r>
      <w:r w:rsidR="00D41F64" w:rsidRPr="002B0CF9">
        <w:rPr>
          <w:rFonts w:ascii="Arial" w:hAnsi="Arial" w:cs="Arial"/>
        </w:rPr>
        <w:t>Murjani Sampit</w:t>
      </w:r>
      <w:r w:rsidRPr="002B0CF9">
        <w:rPr>
          <w:rFonts w:ascii="Arial" w:hAnsi="Arial" w:cs="Arial"/>
        </w:rPr>
        <w:br/>
        <w:t xml:space="preserve">Nomor  </w:t>
      </w:r>
      <w:r w:rsidR="002B0CF9">
        <w:rPr>
          <w:rFonts w:ascii="Arial" w:hAnsi="Arial" w:cs="Arial"/>
        </w:rPr>
        <w:tab/>
      </w:r>
      <w:r w:rsidRPr="002B0CF9">
        <w:rPr>
          <w:rFonts w:ascii="Arial" w:hAnsi="Arial" w:cs="Arial"/>
        </w:rPr>
        <w:t xml:space="preserve">: </w:t>
      </w:r>
      <w:r w:rsidR="002B0CF9">
        <w:rPr>
          <w:rFonts w:ascii="Arial" w:hAnsi="Arial" w:cs="Arial"/>
        </w:rPr>
        <w:t xml:space="preserve"> </w:t>
      </w:r>
      <w:r w:rsidR="00BE627C">
        <w:rPr>
          <w:rFonts w:ascii="Arial" w:hAnsi="Arial" w:cs="Arial"/>
        </w:rPr>
        <w:t>001</w:t>
      </w:r>
      <w:r w:rsidR="00BE627C" w:rsidRPr="00BE627C">
        <w:rPr>
          <w:rFonts w:ascii="Arial" w:hAnsi="Arial" w:cs="Arial"/>
        </w:rPr>
        <w:t>/ PER / DIR / P02 / RSUD-DM / I / 2018</w:t>
      </w:r>
      <w:r w:rsidRPr="002B0CF9">
        <w:rPr>
          <w:rFonts w:ascii="Arial" w:hAnsi="Arial" w:cs="Arial"/>
        </w:rPr>
        <w:br/>
        <w:t>Tanggal</w:t>
      </w:r>
      <w:r w:rsidR="002B0CF9">
        <w:rPr>
          <w:rFonts w:ascii="Arial" w:hAnsi="Arial" w:cs="Arial"/>
        </w:rPr>
        <w:tab/>
      </w:r>
      <w:r w:rsidRPr="002B0CF9">
        <w:rPr>
          <w:rFonts w:ascii="Arial" w:hAnsi="Arial" w:cs="Arial"/>
        </w:rPr>
        <w:t xml:space="preserve">: </w:t>
      </w:r>
      <w:r w:rsidR="002B0CF9">
        <w:rPr>
          <w:rFonts w:ascii="Arial" w:hAnsi="Arial" w:cs="Arial"/>
        </w:rPr>
        <w:t>02 Januari 2018</w:t>
      </w:r>
      <w:r w:rsidRPr="002B0CF9">
        <w:rPr>
          <w:rFonts w:ascii="Arial" w:hAnsi="Arial" w:cs="Arial"/>
          <w:b/>
        </w:rPr>
        <w:tab/>
      </w:r>
    </w:p>
    <w:p w:rsidR="00EE5484" w:rsidRPr="0026136B" w:rsidRDefault="00EE5484" w:rsidP="00EE5484">
      <w:pPr>
        <w:spacing w:line="360" w:lineRule="auto"/>
        <w:jc w:val="center"/>
        <w:rPr>
          <w:rFonts w:ascii="Arial" w:hAnsi="Arial" w:cs="Arial"/>
          <w:b/>
          <w:sz w:val="32"/>
          <w:szCs w:val="32"/>
        </w:rPr>
      </w:pPr>
    </w:p>
    <w:p w:rsidR="00EE5484" w:rsidRPr="0026136B" w:rsidRDefault="00EE5484"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DB4708" w:rsidRPr="0026136B" w:rsidRDefault="00EE5484" w:rsidP="00EE5484">
      <w:pPr>
        <w:spacing w:line="360" w:lineRule="auto"/>
        <w:jc w:val="center"/>
        <w:rPr>
          <w:rFonts w:ascii="Arial" w:hAnsi="Arial" w:cs="Arial"/>
          <w:b/>
          <w:sz w:val="24"/>
          <w:szCs w:val="24"/>
        </w:rPr>
        <w:sectPr w:rsidR="00DB4708" w:rsidRPr="0026136B" w:rsidSect="00BE627C">
          <w:footerReference w:type="default" r:id="rId7"/>
          <w:pgSz w:w="12189" w:h="18709"/>
          <w:pgMar w:top="1417" w:right="1417" w:bottom="1417" w:left="1701" w:header="709" w:footer="709" w:gutter="0"/>
          <w:pgNumType w:fmt="lowerRoman"/>
          <w:cols w:space="708"/>
          <w:docGrid w:linePitch="360"/>
        </w:sectPr>
      </w:pPr>
      <w:r w:rsidRPr="0026136B">
        <w:rPr>
          <w:rFonts w:ascii="Arial" w:hAnsi="Arial" w:cs="Arial"/>
          <w:b/>
          <w:sz w:val="32"/>
          <w:szCs w:val="32"/>
        </w:rPr>
        <w:t>PANDUAN OBERVASI</w:t>
      </w:r>
    </w:p>
    <w:p w:rsidR="00DB4708" w:rsidRPr="0026136B" w:rsidRDefault="00DB4708" w:rsidP="0009057D">
      <w:pPr>
        <w:tabs>
          <w:tab w:val="left" w:leader="dot" w:pos="8505"/>
        </w:tabs>
        <w:spacing w:after="0" w:line="360" w:lineRule="auto"/>
        <w:ind w:right="380"/>
        <w:contextualSpacing/>
        <w:jc w:val="center"/>
        <w:rPr>
          <w:rFonts w:ascii="Arial" w:hAnsi="Arial" w:cs="Arial"/>
          <w:b/>
        </w:rPr>
      </w:pPr>
      <w:r w:rsidRPr="0026136B">
        <w:rPr>
          <w:rFonts w:ascii="Arial" w:hAnsi="Arial" w:cs="Arial"/>
          <w:b/>
        </w:rPr>
        <w:lastRenderedPageBreak/>
        <w:t>DAFTAR ISI</w:t>
      </w:r>
    </w:p>
    <w:p w:rsidR="0009057D" w:rsidRPr="0026136B" w:rsidRDefault="0009057D" w:rsidP="0009057D">
      <w:pPr>
        <w:tabs>
          <w:tab w:val="left" w:leader="dot" w:pos="8505"/>
        </w:tabs>
        <w:spacing w:after="0" w:line="360" w:lineRule="auto"/>
        <w:ind w:right="380"/>
        <w:contextualSpacing/>
        <w:jc w:val="center"/>
        <w:rPr>
          <w:rFonts w:ascii="Arial" w:hAnsi="Arial" w:cs="Arial"/>
          <w:b/>
        </w:rPr>
      </w:pP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HALAMAN JUDUL  </w:t>
      </w:r>
      <w:r w:rsidRPr="0026136B">
        <w:rPr>
          <w:rFonts w:ascii="Arial" w:hAnsi="Arial" w:cs="Arial"/>
        </w:rPr>
        <w:tab/>
        <w:t>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DAFTAR ISI  </w:t>
      </w:r>
      <w:r w:rsidRPr="0026136B">
        <w:rPr>
          <w:rFonts w:ascii="Arial" w:hAnsi="Arial" w:cs="Arial"/>
        </w:rPr>
        <w:tab/>
        <w:t>ii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 DEFINISI </w:t>
      </w:r>
      <w:r w:rsidRPr="0026136B">
        <w:rPr>
          <w:rFonts w:ascii="Arial" w:hAnsi="Arial" w:cs="Arial"/>
        </w:rPr>
        <w:tab/>
        <w:t>1</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 RUANG LINGKUP  </w:t>
      </w:r>
      <w:r w:rsidRPr="0026136B">
        <w:rPr>
          <w:rFonts w:ascii="Arial" w:hAnsi="Arial" w:cs="Arial"/>
        </w:rPr>
        <w:tab/>
        <w:t>2</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III TATA LAKSANA  </w:t>
      </w:r>
      <w:r w:rsidRPr="0026136B">
        <w:rPr>
          <w:rFonts w:ascii="Arial" w:hAnsi="Arial" w:cs="Arial"/>
        </w:rPr>
        <w:tab/>
        <w:t>3</w:t>
      </w:r>
    </w:p>
    <w:p w:rsidR="00DB4708" w:rsidRPr="0026136B" w:rsidRDefault="00DB4708" w:rsidP="0009057D">
      <w:pPr>
        <w:tabs>
          <w:tab w:val="left" w:leader="dot" w:pos="8789"/>
        </w:tabs>
        <w:spacing w:after="0" w:line="360" w:lineRule="auto"/>
        <w:ind w:right="-46"/>
        <w:contextualSpacing/>
        <w:rPr>
          <w:rFonts w:ascii="Arial" w:hAnsi="Arial" w:cs="Arial"/>
        </w:rPr>
        <w:sectPr w:rsidR="00DB4708" w:rsidRPr="0026136B" w:rsidSect="00BE627C">
          <w:pgSz w:w="12189" w:h="18709"/>
          <w:pgMar w:top="1417" w:right="1417" w:bottom="1417" w:left="1701" w:header="708" w:footer="708" w:gutter="0"/>
          <w:pgNumType w:fmt="lowerRoman"/>
          <w:cols w:space="708"/>
          <w:docGrid w:linePitch="360"/>
        </w:sectPr>
      </w:pPr>
      <w:r w:rsidRPr="0026136B">
        <w:rPr>
          <w:rFonts w:ascii="Arial" w:hAnsi="Arial" w:cs="Arial"/>
        </w:rPr>
        <w:t xml:space="preserve">BAB IV DOKUMENTASI  </w:t>
      </w:r>
      <w:r w:rsidRPr="0026136B">
        <w:rPr>
          <w:rFonts w:ascii="Arial" w:hAnsi="Arial" w:cs="Arial"/>
        </w:rPr>
        <w:tab/>
        <w:t>4</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lastRenderedPageBreak/>
        <w:t>BAB I</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t>DEFINISI</w:t>
      </w:r>
    </w:p>
    <w:p w:rsidR="00246275" w:rsidRPr="0026136B" w:rsidRDefault="00246275" w:rsidP="0009057D">
      <w:pPr>
        <w:spacing w:after="0" w:line="360" w:lineRule="auto"/>
        <w:contextualSpacing/>
        <w:rPr>
          <w:rFonts w:ascii="Arial" w:hAnsi="Arial" w:cs="Arial"/>
          <w:b/>
        </w:rPr>
      </w:pPr>
    </w:p>
    <w:p w:rsidR="000D267C" w:rsidRPr="0026136B" w:rsidRDefault="00246275" w:rsidP="0009057D">
      <w:pPr>
        <w:spacing w:after="0" w:line="360" w:lineRule="auto"/>
        <w:ind w:firstLine="720"/>
        <w:contextualSpacing/>
        <w:jc w:val="both"/>
        <w:rPr>
          <w:rFonts w:ascii="Arial" w:hAnsi="Arial" w:cs="Arial"/>
        </w:rPr>
      </w:pPr>
      <w:r w:rsidRPr="0026136B">
        <w:rPr>
          <w:rFonts w:ascii="Arial" w:hAnsi="Arial" w:cs="Arial"/>
        </w:rPr>
        <w:t>Hasil dari triage pasien gawat darurat adalah ditentukannya kriteria pasien berdasarkan level kegawatannya. Pasien medis tidak gawat darurat seperti hematemesis melena tanpa syok, stroke tanpa penurunan kesadaran, diare dengan dehidrasi. Pasien trauma selain gawat darurat seperti luka robek ringan, luka bakar ringan, fraktur tulang tanpa perdarahan.</w:t>
      </w:r>
      <w:r w:rsidR="000D267C" w:rsidRPr="0026136B">
        <w:rPr>
          <w:rFonts w:ascii="Arial" w:hAnsi="Arial" w:cs="Arial"/>
        </w:rPr>
        <w:t xml:space="preserve"> Pasien gawat adalah pasien yang menderita sakit yang membutuhkan pertolongan segera yang apabila tidak dtolong sakitnya akan bertambah parah. Penderita gawat harus di observasi.</w:t>
      </w:r>
    </w:p>
    <w:p w:rsidR="00246275" w:rsidRPr="0026136B" w:rsidRDefault="000D267C" w:rsidP="0009057D">
      <w:pPr>
        <w:spacing w:after="0" w:line="360" w:lineRule="auto"/>
        <w:ind w:firstLine="720"/>
        <w:contextualSpacing/>
        <w:jc w:val="both"/>
        <w:rPr>
          <w:rFonts w:ascii="Arial" w:hAnsi="Arial" w:cs="Arial"/>
        </w:rPr>
      </w:pPr>
      <w:r w:rsidRPr="0026136B">
        <w:rPr>
          <w:rFonts w:ascii="Arial" w:hAnsi="Arial" w:cs="Arial"/>
        </w:rPr>
        <w:t>Pasien gawat darurat adalah pasien yang mengalami suatu keadaan yang mengancam jiwa dan memerlukan pertolongan secara cepat, tepat dan cermat yang mana bila tidak segera ditolong maka dapat meninggal. Semua pasien gawat darurat yang mengancam jiwa harus dilakukan observasi. Penderita gawat harus di observasi.</w:t>
      </w:r>
    </w:p>
    <w:p w:rsidR="00B34DEE" w:rsidRPr="0026136B" w:rsidRDefault="00B34DEE" w:rsidP="0009057D">
      <w:pPr>
        <w:spacing w:after="0" w:line="360" w:lineRule="auto"/>
        <w:contextualSpacing/>
        <w:jc w:val="both"/>
        <w:rPr>
          <w:rFonts w:ascii="Arial" w:hAnsi="Arial" w:cs="Arial"/>
        </w:rPr>
      </w:pPr>
    </w:p>
    <w:p w:rsidR="00B34DEE" w:rsidRPr="0026136B" w:rsidRDefault="00B34DEE"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Default="0026136B" w:rsidP="0009057D">
      <w:pPr>
        <w:spacing w:after="0" w:line="360" w:lineRule="auto"/>
        <w:contextualSpacing/>
        <w:jc w:val="center"/>
        <w:rPr>
          <w:rFonts w:ascii="Arial" w:hAnsi="Arial" w:cs="Arial"/>
          <w:b/>
        </w:rPr>
      </w:pPr>
    </w:p>
    <w:p w:rsidR="0026136B" w:rsidRDefault="0026136B"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Pr="0026136B" w:rsidRDefault="00BE627C"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RUANG LINGKUP</w:t>
      </w:r>
    </w:p>
    <w:p w:rsidR="000D267C" w:rsidRPr="0026136B" w:rsidRDefault="000D267C" w:rsidP="0009057D">
      <w:pPr>
        <w:spacing w:after="0" w:line="360" w:lineRule="auto"/>
        <w:contextualSpacing/>
        <w:rPr>
          <w:rFonts w:ascii="Arial" w:hAnsi="Arial" w:cs="Arial"/>
        </w:rPr>
      </w:pPr>
    </w:p>
    <w:p w:rsidR="000D267C" w:rsidRPr="0026136B" w:rsidRDefault="000D267C" w:rsidP="0009057D">
      <w:pPr>
        <w:spacing w:after="0" w:line="360" w:lineRule="auto"/>
        <w:contextualSpacing/>
        <w:rPr>
          <w:rFonts w:ascii="Arial" w:hAnsi="Arial" w:cs="Arial"/>
        </w:rPr>
      </w:pPr>
      <w:r w:rsidRPr="0026136B">
        <w:rPr>
          <w:rFonts w:ascii="Arial" w:hAnsi="Arial" w:cs="Arial"/>
        </w:rPr>
        <w:t>Ruang lingkup observasi pasien di Instalasi Gawat Darurat mencakup :</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Identifikasi kegawatdaruratan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Observasi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Stabilisasi kondisi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Tindakan dan terapi</w:t>
      </w:r>
    </w:p>
    <w:p w:rsidR="000D267C" w:rsidRPr="0026136B" w:rsidRDefault="000D267C" w:rsidP="0009057D">
      <w:pPr>
        <w:pStyle w:val="ListParagraph"/>
        <w:numPr>
          <w:ilvl w:val="0"/>
          <w:numId w:val="1"/>
        </w:numPr>
        <w:spacing w:after="0" w:line="360" w:lineRule="auto"/>
        <w:jc w:val="both"/>
        <w:rPr>
          <w:rFonts w:ascii="Arial" w:hAnsi="Arial" w:cs="Arial"/>
        </w:rPr>
      </w:pPr>
      <w:r w:rsidRPr="0026136B">
        <w:rPr>
          <w:rFonts w:ascii="Arial" w:hAnsi="Arial" w:cs="Arial"/>
        </w:rPr>
        <w:t>Tanggap dalam penyelamatan jiwa pasien bila kondisi memburuk.</w:t>
      </w: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Pr="0026136B" w:rsidRDefault="0026136B"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Default="00BE627C" w:rsidP="0009057D">
      <w:pPr>
        <w:spacing w:after="0" w:line="360" w:lineRule="auto"/>
        <w:contextualSpacing/>
        <w:jc w:val="center"/>
        <w:rPr>
          <w:rFonts w:ascii="Arial" w:hAnsi="Arial" w:cs="Arial"/>
          <w:b/>
        </w:rPr>
      </w:pPr>
    </w:p>
    <w:p w:rsidR="00BE627C" w:rsidRPr="0026136B" w:rsidRDefault="00BE627C"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TATALAKSANA</w:t>
      </w:r>
    </w:p>
    <w:p w:rsidR="000D267C" w:rsidRDefault="000D267C" w:rsidP="0009057D">
      <w:pPr>
        <w:spacing w:after="0" w:line="360" w:lineRule="auto"/>
        <w:contextualSpacing/>
        <w:rPr>
          <w:rFonts w:ascii="Arial" w:hAnsi="Arial" w:cs="Arial"/>
          <w:b/>
        </w:rPr>
      </w:pPr>
    </w:p>
    <w:p w:rsidR="0026136B" w:rsidRPr="0026136B" w:rsidRDefault="0026136B" w:rsidP="0009057D">
      <w:pPr>
        <w:spacing w:after="0" w:line="360" w:lineRule="auto"/>
        <w:contextualSpacing/>
        <w:rPr>
          <w:rFonts w:ascii="Arial" w:hAnsi="Arial" w:cs="Arial"/>
          <w:b/>
        </w:rPr>
      </w:pP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tiap 15 menit.</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oleh perawat, bila perlu oleh dokter.</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Hal-hal yang perlu di observasi :</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Keadaan umum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Kesadaran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jalan nafas</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pemberian O2</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Tanda-tanda vital : tensi, nadi, respirasi, suhu</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 xml:space="preserve">Apabila </w:t>
      </w:r>
      <w:r w:rsidR="00B34DEE" w:rsidRPr="0026136B">
        <w:rPr>
          <w:rFonts w:ascii="Arial" w:hAnsi="Arial" w:cs="Arial"/>
        </w:rPr>
        <w:t>hasil observasi menunjukkkan keadaan pasien semakin tidak baik, maka perawat harus lapor kepada dokter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Apabila kasus diluar kemampuan dokter jaga IGD, maka harus lapor ke dokter spesialis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maksimal 6 jam, selanjutnya diputuskan pasien bisa pulang, rawat inap, atau dirujuk.</w:t>
      </w:r>
    </w:p>
    <w:p w:rsidR="00B34DEE" w:rsidRPr="0026136B" w:rsidRDefault="00B34DEE" w:rsidP="0009057D">
      <w:pPr>
        <w:pStyle w:val="ListParagraph"/>
        <w:numPr>
          <w:ilvl w:val="0"/>
          <w:numId w:val="2"/>
        </w:numPr>
        <w:spacing w:after="0" w:line="360" w:lineRule="auto"/>
        <w:ind w:left="426"/>
        <w:jc w:val="both"/>
        <w:rPr>
          <w:rFonts w:ascii="Arial" w:hAnsi="Arial" w:cs="Arial"/>
        </w:rPr>
      </w:pPr>
      <w:r w:rsidRPr="0026136B">
        <w:rPr>
          <w:rFonts w:ascii="Arial" w:hAnsi="Arial" w:cs="Arial"/>
        </w:rPr>
        <w:t>Perkembangan penderita selama observasi dicatat di lembar observasi.</w:t>
      </w: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Default="005420A2" w:rsidP="0009057D">
      <w:pPr>
        <w:spacing w:after="0" w:line="360" w:lineRule="auto"/>
        <w:ind w:left="66"/>
        <w:contextualSpacing/>
        <w:jc w:val="center"/>
        <w:rPr>
          <w:rFonts w:ascii="Arial" w:hAnsi="Arial" w:cs="Arial"/>
          <w:b/>
        </w:rPr>
      </w:pPr>
    </w:p>
    <w:p w:rsidR="00BE627C" w:rsidRDefault="00BE627C" w:rsidP="0009057D">
      <w:pPr>
        <w:spacing w:after="0" w:line="360" w:lineRule="auto"/>
        <w:ind w:left="66"/>
        <w:contextualSpacing/>
        <w:jc w:val="center"/>
        <w:rPr>
          <w:rFonts w:ascii="Arial" w:hAnsi="Arial" w:cs="Arial"/>
          <w:b/>
        </w:rPr>
      </w:pPr>
    </w:p>
    <w:p w:rsidR="00BE627C" w:rsidRDefault="00BE627C" w:rsidP="0009057D">
      <w:pPr>
        <w:spacing w:after="0" w:line="360" w:lineRule="auto"/>
        <w:ind w:left="66"/>
        <w:contextualSpacing/>
        <w:jc w:val="center"/>
        <w:rPr>
          <w:rFonts w:ascii="Arial" w:hAnsi="Arial" w:cs="Arial"/>
          <w:b/>
        </w:rPr>
      </w:pPr>
    </w:p>
    <w:p w:rsidR="00BE627C" w:rsidRDefault="00BE627C" w:rsidP="0009057D">
      <w:pPr>
        <w:spacing w:after="0" w:line="360" w:lineRule="auto"/>
        <w:ind w:left="66"/>
        <w:contextualSpacing/>
        <w:jc w:val="center"/>
        <w:rPr>
          <w:rFonts w:ascii="Arial" w:hAnsi="Arial" w:cs="Arial"/>
          <w:b/>
        </w:rPr>
      </w:pPr>
    </w:p>
    <w:p w:rsidR="00BE627C" w:rsidRDefault="00BE627C" w:rsidP="0009057D">
      <w:pPr>
        <w:spacing w:after="0" w:line="360" w:lineRule="auto"/>
        <w:ind w:left="66"/>
        <w:contextualSpacing/>
        <w:jc w:val="center"/>
        <w:rPr>
          <w:rFonts w:ascii="Arial" w:hAnsi="Arial" w:cs="Arial"/>
          <w:b/>
        </w:rPr>
      </w:pPr>
    </w:p>
    <w:p w:rsidR="00BE627C" w:rsidRPr="0026136B" w:rsidRDefault="00BE627C" w:rsidP="0009057D">
      <w:pPr>
        <w:spacing w:after="0" w:line="360" w:lineRule="auto"/>
        <w:ind w:left="66"/>
        <w:contextualSpacing/>
        <w:jc w:val="center"/>
        <w:rPr>
          <w:rFonts w:ascii="Arial" w:hAnsi="Arial" w:cs="Arial"/>
          <w:b/>
        </w:rPr>
      </w:pP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lastRenderedPageBreak/>
        <w:t>BAB IV</w:t>
      </w: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t>DOKUMENTASI</w:t>
      </w:r>
    </w:p>
    <w:p w:rsidR="00B34DEE" w:rsidRPr="0026136B" w:rsidRDefault="00B34DEE" w:rsidP="0009057D">
      <w:pPr>
        <w:spacing w:after="0" w:line="360" w:lineRule="auto"/>
        <w:ind w:left="66"/>
        <w:contextualSpacing/>
        <w:rPr>
          <w:rFonts w:ascii="Arial" w:hAnsi="Arial" w:cs="Arial"/>
          <w:b/>
        </w:rPr>
      </w:pPr>
    </w:p>
    <w:p w:rsidR="00B34DEE" w:rsidRDefault="00B34DEE" w:rsidP="0009057D">
      <w:pPr>
        <w:spacing w:after="0" w:line="360" w:lineRule="auto"/>
        <w:ind w:left="66"/>
        <w:contextualSpacing/>
        <w:jc w:val="both"/>
        <w:rPr>
          <w:rFonts w:ascii="Arial" w:hAnsi="Arial" w:cs="Arial"/>
        </w:rPr>
      </w:pPr>
      <w:r w:rsidRPr="0026136B">
        <w:rPr>
          <w:rFonts w:ascii="Arial" w:hAnsi="Arial" w:cs="Arial"/>
        </w:rPr>
        <w:t>Observasi pasien dapat didok</w:t>
      </w:r>
      <w:r w:rsidR="0026136B">
        <w:rPr>
          <w:rFonts w:ascii="Arial" w:hAnsi="Arial" w:cs="Arial"/>
        </w:rPr>
        <w:t>umentasikan di lembar observasi</w:t>
      </w:r>
      <w:r w:rsidRPr="0026136B">
        <w:rPr>
          <w:rFonts w:ascii="Arial" w:hAnsi="Arial" w:cs="Arial"/>
        </w:rPr>
        <w:t>.</w:t>
      </w:r>
      <w:r w:rsidR="00D73A53" w:rsidRPr="0026136B">
        <w:rPr>
          <w:rFonts w:ascii="Arial" w:hAnsi="Arial" w:cs="Arial"/>
        </w:rPr>
        <w:t xml:space="preserve"> Panduan ini dibuat sebagai acuan dalam memberikan pelayanan kepada pasien. Adapun selain hal-hal di atas terdapat dalam Standar Operasional Prosedur.</w:t>
      </w:r>
    </w:p>
    <w:p w:rsidR="0026136B" w:rsidRPr="0026136B" w:rsidRDefault="0026136B" w:rsidP="0009057D">
      <w:pPr>
        <w:spacing w:after="0" w:line="360" w:lineRule="auto"/>
        <w:ind w:left="66"/>
        <w:contextualSpacing/>
        <w:jc w:val="both"/>
        <w:rPr>
          <w:rFonts w:ascii="Arial" w:hAnsi="Arial" w:cs="Arial"/>
        </w:rPr>
      </w:pPr>
    </w:p>
    <w:p w:rsidR="00C54CB5" w:rsidRPr="0026136B" w:rsidRDefault="00C54CB5" w:rsidP="0009057D">
      <w:pPr>
        <w:spacing w:after="0" w:line="360" w:lineRule="auto"/>
        <w:ind w:left="66"/>
        <w:contextualSpacing/>
        <w:jc w:val="both"/>
        <w:rPr>
          <w:rFonts w:ascii="Arial" w:hAnsi="Arial" w:cs="Arial"/>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73A53" w:rsidRPr="0026136B" w:rsidTr="005420A2">
        <w:trPr>
          <w:trHeight w:val="690"/>
        </w:trPr>
        <w:tc>
          <w:tcPr>
            <w:tcW w:w="4621" w:type="dxa"/>
          </w:tcPr>
          <w:p w:rsidR="00D73A53" w:rsidRPr="0026136B" w:rsidRDefault="00D73A53" w:rsidP="0009057D">
            <w:pPr>
              <w:spacing w:line="360" w:lineRule="auto"/>
              <w:contextualSpacing/>
              <w:jc w:val="both"/>
              <w:rPr>
                <w:rFonts w:ascii="Arial" w:hAnsi="Arial" w:cs="Arial"/>
              </w:rPr>
            </w:pPr>
          </w:p>
        </w:tc>
        <w:tc>
          <w:tcPr>
            <w:tcW w:w="4621" w:type="dxa"/>
          </w:tcPr>
          <w:p w:rsidR="00D73A53" w:rsidRPr="0026136B" w:rsidRDefault="00D73A53" w:rsidP="0009057D">
            <w:pPr>
              <w:spacing w:line="360" w:lineRule="auto"/>
              <w:contextualSpacing/>
              <w:jc w:val="center"/>
              <w:rPr>
                <w:rFonts w:ascii="Arial" w:hAnsi="Arial" w:cs="Arial"/>
              </w:rPr>
            </w:pPr>
            <w:r w:rsidRPr="0026136B">
              <w:rPr>
                <w:rFonts w:ascii="Arial" w:hAnsi="Arial" w:cs="Arial"/>
              </w:rPr>
              <w:t xml:space="preserve">Ditetapkan di </w:t>
            </w:r>
            <w:r w:rsidR="005420A2" w:rsidRPr="0026136B">
              <w:rPr>
                <w:rFonts w:ascii="Arial" w:hAnsi="Arial" w:cs="Arial"/>
              </w:rPr>
              <w:t>Sampit</w:t>
            </w:r>
          </w:p>
          <w:p w:rsidR="00D73A53" w:rsidRPr="0026136B" w:rsidRDefault="00D73A53" w:rsidP="0026136B">
            <w:pPr>
              <w:spacing w:line="360" w:lineRule="auto"/>
              <w:contextualSpacing/>
              <w:jc w:val="center"/>
              <w:rPr>
                <w:rFonts w:ascii="Arial" w:hAnsi="Arial" w:cs="Arial"/>
              </w:rPr>
            </w:pPr>
            <w:r w:rsidRPr="0026136B">
              <w:rPr>
                <w:rFonts w:ascii="Arial" w:hAnsi="Arial" w:cs="Arial"/>
              </w:rPr>
              <w:t xml:space="preserve">pada tanggal, </w:t>
            </w:r>
            <w:r w:rsidR="0026136B">
              <w:rPr>
                <w:rFonts w:ascii="Arial" w:hAnsi="Arial" w:cs="Arial"/>
              </w:rPr>
              <w:t xml:space="preserve">    </w:t>
            </w:r>
            <w:r w:rsidR="007D2A8A">
              <w:rPr>
                <w:rFonts w:ascii="Arial" w:hAnsi="Arial" w:cs="Arial"/>
              </w:rPr>
              <w:t xml:space="preserve"> - </w:t>
            </w:r>
            <w:r w:rsidR="0026136B">
              <w:rPr>
                <w:rFonts w:ascii="Arial" w:hAnsi="Arial" w:cs="Arial"/>
              </w:rPr>
              <w:t xml:space="preserve">01 - </w:t>
            </w:r>
            <w:r w:rsidR="005420A2" w:rsidRPr="0026136B">
              <w:rPr>
                <w:rFonts w:ascii="Arial" w:hAnsi="Arial" w:cs="Arial"/>
              </w:rPr>
              <w:t>2018</w:t>
            </w:r>
          </w:p>
        </w:tc>
      </w:tr>
      <w:tr w:rsidR="005420A2" w:rsidRPr="0026136B" w:rsidTr="005420A2">
        <w:trPr>
          <w:trHeight w:val="2366"/>
        </w:trPr>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BE627C" w:rsidP="0026136B">
            <w:pPr>
              <w:spacing w:line="360" w:lineRule="auto"/>
              <w:ind w:left="482"/>
              <w:contextualSpacing/>
              <w:rPr>
                <w:rFonts w:ascii="Arial" w:eastAsiaTheme="minorEastAsia" w:hAnsi="Arial" w:cs="Arial"/>
                <w:lang w:eastAsia="id-ID"/>
              </w:rPr>
            </w:pPr>
            <w:r w:rsidRPr="00BE627C">
              <w:rPr>
                <w:rFonts w:ascii="Arial" w:eastAsiaTheme="minorEastAsia" w:hAnsi="Arial" w:cs="Arial"/>
                <w:lang w:eastAsia="id-ID"/>
              </w:rPr>
              <w:drawing>
                <wp:anchor distT="0" distB="0" distL="114300" distR="114300" simplePos="0" relativeHeight="251702272" behindDoc="0" locked="0" layoutInCell="1" allowOverlap="1" wp14:anchorId="06A62EE0" wp14:editId="306105CB">
                  <wp:simplePos x="0" y="0"/>
                  <wp:positionH relativeFrom="column">
                    <wp:posOffset>-916305</wp:posOffset>
                  </wp:positionH>
                  <wp:positionV relativeFrom="paragraph">
                    <wp:posOffset>-233045</wp:posOffset>
                  </wp:positionV>
                  <wp:extent cx="1724025" cy="1714500"/>
                  <wp:effectExtent l="0" t="0" r="9525" b="0"/>
                  <wp:wrapNone/>
                  <wp:docPr id="2" name="Picture 2"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Pr="00BE627C">
              <w:rPr>
                <w:rFonts w:ascii="Arial" w:eastAsiaTheme="minorEastAsia" w:hAnsi="Arial" w:cs="Arial"/>
                <w:lang w:eastAsia="id-ID"/>
              </w:rPr>
              <w:drawing>
                <wp:anchor distT="0" distB="0" distL="114300" distR="114300" simplePos="0" relativeHeight="251657216" behindDoc="0" locked="0" layoutInCell="1" allowOverlap="1" wp14:anchorId="56D14F44" wp14:editId="36DABE5E">
                  <wp:simplePos x="0" y="0"/>
                  <wp:positionH relativeFrom="margin">
                    <wp:posOffset>170180</wp:posOffset>
                  </wp:positionH>
                  <wp:positionV relativeFrom="paragraph">
                    <wp:posOffset>-24130</wp:posOffset>
                  </wp:positionV>
                  <wp:extent cx="2276475" cy="1133475"/>
                  <wp:effectExtent l="0" t="0" r="95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5420A2" w:rsidRPr="0026136B">
              <w:rPr>
                <w:rFonts w:ascii="Arial" w:eastAsiaTheme="minorEastAsia" w:hAnsi="Arial" w:cs="Arial"/>
                <w:lang w:eastAsia="id-ID"/>
              </w:rPr>
              <w:t>D</w:t>
            </w:r>
            <w:r w:rsidR="00D41F64" w:rsidRPr="0026136B">
              <w:rPr>
                <w:rFonts w:ascii="Arial" w:eastAsiaTheme="minorEastAsia" w:hAnsi="Arial" w:cs="Arial"/>
                <w:lang w:eastAsia="id-ID"/>
              </w:rPr>
              <w:t>irektur</w:t>
            </w:r>
            <w:r w:rsidR="005420A2" w:rsidRPr="0026136B">
              <w:rPr>
                <w:rFonts w:ascii="Arial" w:eastAsiaTheme="minorEastAsia" w:hAnsi="Arial" w:cs="Arial"/>
                <w:lang w:eastAsia="id-ID"/>
              </w:rPr>
              <w:t xml:space="preserve"> RSUD </w:t>
            </w:r>
            <w:r w:rsidR="005420A2" w:rsidRPr="0026136B">
              <w:rPr>
                <w:rFonts w:ascii="Arial" w:hAnsi="Arial" w:cs="Arial"/>
              </w:rPr>
              <w:t xml:space="preserve">dr. </w:t>
            </w:r>
            <w:r w:rsidR="00D41F64" w:rsidRPr="0026136B">
              <w:rPr>
                <w:rFonts w:ascii="Arial" w:hAnsi="Arial" w:cs="Arial"/>
              </w:rPr>
              <w:t>Murjani sampit</w:t>
            </w:r>
            <w:r w:rsidR="005420A2" w:rsidRPr="0026136B">
              <w:rPr>
                <w:rFonts w:ascii="Arial" w:eastAsiaTheme="minorEastAsia" w:hAnsi="Arial" w:cs="Arial"/>
                <w:lang w:eastAsia="id-ID"/>
              </w:rPr>
              <w:t>,</w:t>
            </w: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jc w:val="center"/>
              <w:rPr>
                <w:rFonts w:ascii="Arial" w:hAnsi="Arial" w:cs="Arial"/>
                <w:b/>
              </w:rPr>
            </w:pPr>
            <w:r w:rsidRPr="0026136B">
              <w:rPr>
                <w:rFonts w:ascii="Arial" w:hAnsi="Arial" w:cs="Arial"/>
                <w:b/>
              </w:rPr>
              <w:t>dr. DENNY MUDA PERDANA, Sp. Rad</w:t>
            </w:r>
          </w:p>
          <w:p w:rsidR="005420A2" w:rsidRPr="0026136B" w:rsidRDefault="005420A2" w:rsidP="005420A2">
            <w:pPr>
              <w:spacing w:line="360" w:lineRule="auto"/>
              <w:contextualSpacing/>
              <w:jc w:val="center"/>
              <w:rPr>
                <w:rFonts w:ascii="Arial" w:hAnsi="Arial" w:cs="Arial"/>
              </w:rPr>
            </w:pPr>
            <w:r w:rsidRPr="0026136B">
              <w:rPr>
                <w:rFonts w:ascii="Arial" w:hAnsi="Arial" w:cs="Arial"/>
                <w:b/>
              </w:rPr>
              <w:t>NIP. 19621121 199610 1 001</w:t>
            </w:r>
          </w:p>
        </w:tc>
      </w:tr>
      <w:tr w:rsidR="005420A2" w:rsidRPr="0026136B" w:rsidTr="00971AD1">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5420A2" w:rsidP="005420A2">
            <w:pPr>
              <w:spacing w:line="360" w:lineRule="auto"/>
              <w:contextualSpacing/>
              <w:rPr>
                <w:rFonts w:ascii="Arial" w:hAnsi="Arial" w:cs="Arial"/>
              </w:rPr>
            </w:pPr>
          </w:p>
        </w:tc>
      </w:tr>
    </w:tbl>
    <w:p w:rsidR="000D267C" w:rsidRPr="0026136B" w:rsidRDefault="000D267C" w:rsidP="00D73A53">
      <w:pPr>
        <w:pStyle w:val="ListParagraph"/>
        <w:spacing w:line="360" w:lineRule="auto"/>
        <w:ind w:left="0"/>
        <w:rPr>
          <w:rFonts w:ascii="Arial" w:hAnsi="Arial" w:cs="Arial"/>
          <w:sz w:val="24"/>
          <w:szCs w:val="24"/>
        </w:rPr>
      </w:pPr>
    </w:p>
    <w:sectPr w:rsidR="000D267C" w:rsidRPr="0026136B" w:rsidSect="00BE627C">
      <w:pgSz w:w="12189" w:h="18709"/>
      <w:pgMar w:top="1417" w:right="1417"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69" w:rsidRDefault="003F2469" w:rsidP="00DB4708">
      <w:pPr>
        <w:spacing w:after="0" w:line="240" w:lineRule="auto"/>
      </w:pPr>
      <w:r>
        <w:separator/>
      </w:r>
    </w:p>
  </w:endnote>
  <w:endnote w:type="continuationSeparator" w:id="0">
    <w:p w:rsidR="003F2469" w:rsidRDefault="003F2469" w:rsidP="00DB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056586"/>
      <w:docPartObj>
        <w:docPartGallery w:val="Page Numbers (Bottom of Page)"/>
        <w:docPartUnique/>
      </w:docPartObj>
    </w:sdtPr>
    <w:sdtEndPr>
      <w:rPr>
        <w:noProof/>
      </w:rPr>
    </w:sdtEndPr>
    <w:sdtContent>
      <w:p w:rsidR="00DB4708" w:rsidRDefault="00DB4708">
        <w:pPr>
          <w:pStyle w:val="Footer"/>
          <w:jc w:val="right"/>
        </w:pPr>
        <w:r>
          <w:fldChar w:fldCharType="begin"/>
        </w:r>
        <w:r>
          <w:instrText xml:space="preserve"> PAGE   \* MERGEFORMAT </w:instrText>
        </w:r>
        <w:r>
          <w:fldChar w:fldCharType="separate"/>
        </w:r>
        <w:r w:rsidR="00BE627C">
          <w:rPr>
            <w:noProof/>
          </w:rPr>
          <w:t>2</w:t>
        </w:r>
        <w:r>
          <w:rPr>
            <w:noProof/>
          </w:rPr>
          <w:fldChar w:fldCharType="end"/>
        </w:r>
      </w:p>
    </w:sdtContent>
  </w:sdt>
  <w:p w:rsidR="00DB4708" w:rsidRDefault="00DB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69" w:rsidRDefault="003F2469" w:rsidP="00DB4708">
      <w:pPr>
        <w:spacing w:after="0" w:line="240" w:lineRule="auto"/>
      </w:pPr>
      <w:r>
        <w:separator/>
      </w:r>
    </w:p>
  </w:footnote>
  <w:footnote w:type="continuationSeparator" w:id="0">
    <w:p w:rsidR="003F2469" w:rsidRDefault="003F2469" w:rsidP="00DB4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1685"/>
    <w:multiLevelType w:val="hybridMultilevel"/>
    <w:tmpl w:val="0E9A85FE"/>
    <w:lvl w:ilvl="0" w:tplc="FE3E14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61D16008"/>
    <w:multiLevelType w:val="hybridMultilevel"/>
    <w:tmpl w:val="9C308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0153B0"/>
    <w:multiLevelType w:val="hybridMultilevel"/>
    <w:tmpl w:val="91B68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75"/>
    <w:rsid w:val="0005573B"/>
    <w:rsid w:val="0009057D"/>
    <w:rsid w:val="00092BB6"/>
    <w:rsid w:val="000D267C"/>
    <w:rsid w:val="00246275"/>
    <w:rsid w:val="0026136B"/>
    <w:rsid w:val="002B0CF9"/>
    <w:rsid w:val="002C31C8"/>
    <w:rsid w:val="003F2469"/>
    <w:rsid w:val="004A3573"/>
    <w:rsid w:val="005420A2"/>
    <w:rsid w:val="007D2A8A"/>
    <w:rsid w:val="0083619B"/>
    <w:rsid w:val="00B34DEE"/>
    <w:rsid w:val="00BE627C"/>
    <w:rsid w:val="00C54CB5"/>
    <w:rsid w:val="00CA49C7"/>
    <w:rsid w:val="00CE72D5"/>
    <w:rsid w:val="00D41F64"/>
    <w:rsid w:val="00D73A53"/>
    <w:rsid w:val="00DB4708"/>
    <w:rsid w:val="00DC1B2E"/>
    <w:rsid w:val="00E778BC"/>
    <w:rsid w:val="00EE54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86EC0-9465-430A-9325-0B87628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C"/>
    <w:pPr>
      <w:ind w:left="720"/>
      <w:contextualSpacing/>
    </w:pPr>
  </w:style>
  <w:style w:type="table" w:styleId="TableGrid">
    <w:name w:val="Table Grid"/>
    <w:basedOn w:val="TableNormal"/>
    <w:uiPriority w:val="59"/>
    <w:rsid w:val="00B34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C7"/>
    <w:rPr>
      <w:rFonts w:ascii="Tahoma" w:hAnsi="Tahoma" w:cs="Tahoma"/>
      <w:sz w:val="16"/>
      <w:szCs w:val="16"/>
    </w:rPr>
  </w:style>
  <w:style w:type="paragraph" w:styleId="Header">
    <w:name w:val="header"/>
    <w:basedOn w:val="Normal"/>
    <w:link w:val="HeaderChar"/>
    <w:uiPriority w:val="99"/>
    <w:unhideWhenUsed/>
    <w:rsid w:val="00DB4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708"/>
  </w:style>
  <w:style w:type="paragraph" w:styleId="Footer">
    <w:name w:val="footer"/>
    <w:basedOn w:val="Normal"/>
    <w:link w:val="FooterChar"/>
    <w:uiPriority w:val="99"/>
    <w:unhideWhenUsed/>
    <w:rsid w:val="00DB4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KaSIMRS</cp:lastModifiedBy>
  <cp:revision>15</cp:revision>
  <dcterms:created xsi:type="dcterms:W3CDTF">2017-06-16T04:28:00Z</dcterms:created>
  <dcterms:modified xsi:type="dcterms:W3CDTF">2018-10-26T14:15:00Z</dcterms:modified>
</cp:coreProperties>
</file>