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F1" w:rsidRPr="0084521C" w:rsidRDefault="000B6FC5" w:rsidP="0084521C">
      <w:pPr>
        <w:tabs>
          <w:tab w:val="center" w:pos="4513"/>
        </w:tabs>
        <w:spacing w:after="0"/>
        <w:contextualSpacing/>
        <w:rPr>
          <w:rFonts w:ascii="Arial" w:hAnsi="Arial" w:cs="Arial"/>
        </w:rPr>
      </w:pPr>
      <w:r w:rsidRPr="0084521C">
        <w:rPr>
          <w:rFonts w:ascii="Arial" w:hAnsi="Arial" w:cs="Arial"/>
        </w:rPr>
        <w:t xml:space="preserve">Lampiran </w:t>
      </w:r>
      <w:r w:rsidR="0084521C">
        <w:rPr>
          <w:rFonts w:ascii="Arial" w:hAnsi="Arial" w:cs="Arial"/>
        </w:rPr>
        <w:tab/>
      </w:r>
      <w:r w:rsidRPr="0084521C">
        <w:rPr>
          <w:rFonts w:ascii="Arial" w:hAnsi="Arial" w:cs="Arial"/>
        </w:rPr>
        <w:t>: Keputusan</w:t>
      </w:r>
      <w:r w:rsidR="00697F87" w:rsidRPr="0084521C">
        <w:rPr>
          <w:rFonts w:ascii="Arial" w:hAnsi="Arial" w:cs="Arial"/>
        </w:rPr>
        <w:t xml:space="preserve"> Direktur Rumah </w:t>
      </w:r>
      <w:r w:rsidR="00026798" w:rsidRPr="0084521C">
        <w:rPr>
          <w:rFonts w:ascii="Arial" w:hAnsi="Arial" w:cs="Arial"/>
        </w:rPr>
        <w:t xml:space="preserve"> </w:t>
      </w:r>
      <w:r w:rsidR="00697F87" w:rsidRPr="0084521C">
        <w:rPr>
          <w:rFonts w:ascii="Arial" w:hAnsi="Arial" w:cs="Arial"/>
        </w:rPr>
        <w:t xml:space="preserve">Sakit Umum Daerah </w:t>
      </w:r>
      <w:r w:rsidR="00F01FF1" w:rsidRPr="0084521C">
        <w:rPr>
          <w:rFonts w:ascii="Arial" w:hAnsi="Arial" w:cs="Arial"/>
        </w:rPr>
        <w:t xml:space="preserve">dr. </w:t>
      </w:r>
      <w:r w:rsidR="00AA1F1E" w:rsidRPr="0084521C">
        <w:rPr>
          <w:rFonts w:ascii="Arial" w:hAnsi="Arial" w:cs="Arial"/>
        </w:rPr>
        <w:t>Murjani Sampit</w:t>
      </w:r>
    </w:p>
    <w:p w:rsidR="00697F87" w:rsidRPr="0084521C" w:rsidRDefault="00697F87" w:rsidP="0084521C">
      <w:pPr>
        <w:tabs>
          <w:tab w:val="left" w:pos="1134"/>
          <w:tab w:val="center" w:pos="4513"/>
        </w:tabs>
        <w:spacing w:after="0"/>
        <w:contextualSpacing/>
        <w:rPr>
          <w:rFonts w:ascii="Arial" w:hAnsi="Arial" w:cs="Arial"/>
        </w:rPr>
      </w:pPr>
      <w:r w:rsidRPr="0084521C">
        <w:rPr>
          <w:rFonts w:ascii="Arial" w:hAnsi="Arial" w:cs="Arial"/>
        </w:rPr>
        <w:t xml:space="preserve">Nomor  </w:t>
      </w:r>
      <w:r w:rsidR="0084521C">
        <w:rPr>
          <w:rFonts w:ascii="Arial" w:hAnsi="Arial" w:cs="Arial"/>
        </w:rPr>
        <w:tab/>
      </w:r>
      <w:r w:rsidRPr="0084521C">
        <w:rPr>
          <w:rFonts w:ascii="Arial" w:hAnsi="Arial" w:cs="Arial"/>
        </w:rPr>
        <w:t>:</w:t>
      </w:r>
      <w:r w:rsidR="0084521C">
        <w:rPr>
          <w:rFonts w:ascii="Arial" w:hAnsi="Arial" w:cs="Arial"/>
        </w:rPr>
        <w:t xml:space="preserve"> 006 / PND / PMI / P02 / RSUD-DM / I / 2018</w:t>
      </w:r>
      <w:r w:rsidRPr="0084521C">
        <w:rPr>
          <w:rFonts w:ascii="Arial" w:hAnsi="Arial" w:cs="Arial"/>
        </w:rPr>
        <w:t xml:space="preserve"> </w:t>
      </w:r>
      <w:r w:rsidRPr="0084521C">
        <w:rPr>
          <w:rFonts w:ascii="Arial" w:hAnsi="Arial" w:cs="Arial"/>
        </w:rPr>
        <w:br/>
        <w:t>Tanggal</w:t>
      </w:r>
      <w:r w:rsidR="0084521C">
        <w:rPr>
          <w:rFonts w:ascii="Arial" w:hAnsi="Arial" w:cs="Arial"/>
        </w:rPr>
        <w:tab/>
      </w:r>
      <w:r w:rsidRPr="0084521C">
        <w:rPr>
          <w:rFonts w:ascii="Arial" w:hAnsi="Arial" w:cs="Arial"/>
        </w:rPr>
        <w:t xml:space="preserve">: </w:t>
      </w:r>
      <w:r w:rsidR="0084521C">
        <w:rPr>
          <w:rFonts w:ascii="Arial" w:hAnsi="Arial" w:cs="Arial"/>
        </w:rPr>
        <w:t>08 Januari 2018</w:t>
      </w:r>
      <w:bookmarkStart w:id="0" w:name="_GoBack"/>
      <w:bookmarkEnd w:id="0"/>
    </w:p>
    <w:p w:rsidR="00C925D9" w:rsidRPr="005D78D0" w:rsidRDefault="00C925D9" w:rsidP="00C925D9">
      <w:pPr>
        <w:rPr>
          <w:rFonts w:ascii="Arial" w:hAnsi="Arial" w:cs="Arial"/>
          <w:sz w:val="44"/>
          <w:szCs w:val="44"/>
        </w:rPr>
      </w:pPr>
      <w:r w:rsidRPr="0084521C">
        <w:rPr>
          <w:rFonts w:ascii="Arial" w:hAnsi="Arial" w:cs="Arial"/>
        </w:rPr>
        <w:t xml:space="preserve"> </w:t>
      </w:r>
      <w:r w:rsidRPr="005D78D0">
        <w:rPr>
          <w:rFonts w:ascii="Arial" w:hAnsi="Arial" w:cs="Arial"/>
          <w:sz w:val="44"/>
          <w:szCs w:val="44"/>
        </w:rPr>
        <w:t xml:space="preserve">                                                                                              </w:t>
      </w:r>
    </w:p>
    <w:p w:rsidR="00C925D9" w:rsidRPr="005D78D0" w:rsidRDefault="00C925D9" w:rsidP="00C925D9">
      <w:pPr>
        <w:rPr>
          <w:rFonts w:ascii="Arial" w:hAnsi="Arial" w:cs="Arial"/>
          <w:sz w:val="44"/>
          <w:szCs w:val="44"/>
        </w:rPr>
      </w:pPr>
    </w:p>
    <w:p w:rsidR="00C925D9" w:rsidRPr="005D78D0" w:rsidRDefault="00C925D9" w:rsidP="00697F87">
      <w:pPr>
        <w:jc w:val="center"/>
        <w:rPr>
          <w:rFonts w:ascii="Arial" w:hAnsi="Arial" w:cs="Arial"/>
          <w:sz w:val="44"/>
          <w:szCs w:val="44"/>
        </w:rPr>
      </w:pPr>
    </w:p>
    <w:p w:rsidR="00697F87" w:rsidRPr="005D78D0" w:rsidRDefault="00697F87" w:rsidP="00697F87">
      <w:pPr>
        <w:jc w:val="center"/>
        <w:rPr>
          <w:rFonts w:ascii="Arial" w:hAnsi="Arial" w:cs="Arial"/>
          <w:b/>
          <w:sz w:val="32"/>
          <w:szCs w:val="32"/>
        </w:rPr>
      </w:pPr>
      <w:r w:rsidRPr="005D78D0">
        <w:rPr>
          <w:rFonts w:ascii="Arial" w:hAnsi="Arial" w:cs="Arial"/>
          <w:b/>
          <w:sz w:val="32"/>
          <w:szCs w:val="32"/>
        </w:rPr>
        <w:t xml:space="preserve">PANDUAN </w:t>
      </w:r>
      <w:r w:rsidR="004F5D3D" w:rsidRPr="005D78D0">
        <w:rPr>
          <w:rFonts w:ascii="Arial" w:hAnsi="Arial" w:cs="Arial"/>
          <w:b/>
          <w:sz w:val="32"/>
          <w:szCs w:val="32"/>
        </w:rPr>
        <w:t xml:space="preserve">PENUNDAAN </w:t>
      </w:r>
      <w:r w:rsidRPr="005D78D0">
        <w:rPr>
          <w:rFonts w:ascii="Arial" w:hAnsi="Arial" w:cs="Arial"/>
          <w:b/>
          <w:sz w:val="32"/>
          <w:szCs w:val="32"/>
        </w:rPr>
        <w:t>PELAYANAN DAN PENGOBATAN</w:t>
      </w:r>
    </w:p>
    <w:p w:rsidR="00C925D9" w:rsidRPr="005D78D0" w:rsidRDefault="00C925D9" w:rsidP="00C925D9">
      <w:pPr>
        <w:rPr>
          <w:rFonts w:ascii="Arial" w:hAnsi="Arial" w:cs="Arial"/>
          <w:sz w:val="44"/>
          <w:szCs w:val="44"/>
        </w:rPr>
      </w:pPr>
    </w:p>
    <w:p w:rsidR="00C925D9" w:rsidRPr="005D78D0" w:rsidRDefault="00C925D9" w:rsidP="00C925D9">
      <w:pPr>
        <w:rPr>
          <w:rFonts w:ascii="Arial" w:hAnsi="Arial" w:cs="Arial"/>
          <w:sz w:val="44"/>
          <w:szCs w:val="44"/>
        </w:rPr>
      </w:pPr>
    </w:p>
    <w:p w:rsidR="00C925D9" w:rsidRPr="005D78D0" w:rsidRDefault="00C925D9" w:rsidP="00C925D9">
      <w:pPr>
        <w:rPr>
          <w:rFonts w:ascii="Arial" w:hAnsi="Arial" w:cs="Arial"/>
          <w:sz w:val="44"/>
          <w:szCs w:val="44"/>
        </w:rPr>
      </w:pPr>
    </w:p>
    <w:p w:rsidR="00C925D9" w:rsidRPr="005D78D0" w:rsidRDefault="00C925D9" w:rsidP="00C925D9">
      <w:pPr>
        <w:jc w:val="center"/>
        <w:rPr>
          <w:rFonts w:ascii="Arial" w:hAnsi="Arial" w:cs="Arial"/>
          <w:sz w:val="44"/>
          <w:szCs w:val="44"/>
        </w:rPr>
      </w:pPr>
    </w:p>
    <w:p w:rsidR="00C925D9" w:rsidRPr="005D78D0" w:rsidRDefault="00C925D9" w:rsidP="00C925D9">
      <w:pPr>
        <w:jc w:val="center"/>
        <w:rPr>
          <w:rFonts w:ascii="Arial" w:hAnsi="Arial" w:cs="Arial"/>
          <w:sz w:val="44"/>
          <w:szCs w:val="44"/>
        </w:rPr>
      </w:pPr>
    </w:p>
    <w:p w:rsidR="00C925D9" w:rsidRPr="005D78D0" w:rsidRDefault="00C925D9" w:rsidP="00C925D9">
      <w:pPr>
        <w:jc w:val="center"/>
        <w:rPr>
          <w:rFonts w:ascii="Arial" w:hAnsi="Arial" w:cs="Arial"/>
          <w:sz w:val="44"/>
          <w:szCs w:val="44"/>
        </w:rPr>
      </w:pPr>
    </w:p>
    <w:p w:rsidR="00697F87" w:rsidRPr="005D78D0" w:rsidRDefault="00697F87" w:rsidP="00C925D9">
      <w:pPr>
        <w:jc w:val="center"/>
        <w:rPr>
          <w:rFonts w:ascii="Arial" w:hAnsi="Arial" w:cs="Arial"/>
          <w:sz w:val="44"/>
          <w:szCs w:val="44"/>
        </w:rPr>
      </w:pPr>
    </w:p>
    <w:p w:rsidR="00697F87" w:rsidRPr="005D78D0" w:rsidRDefault="00697F87" w:rsidP="00C925D9">
      <w:pPr>
        <w:jc w:val="center"/>
        <w:rPr>
          <w:rFonts w:ascii="Arial" w:hAnsi="Arial" w:cs="Arial"/>
          <w:sz w:val="44"/>
          <w:szCs w:val="44"/>
        </w:rPr>
      </w:pPr>
    </w:p>
    <w:p w:rsidR="00697F87" w:rsidRPr="005D78D0" w:rsidRDefault="00697F87" w:rsidP="00C925D9">
      <w:pPr>
        <w:jc w:val="center"/>
        <w:rPr>
          <w:rFonts w:ascii="Arial" w:hAnsi="Arial" w:cs="Arial"/>
          <w:sz w:val="44"/>
          <w:szCs w:val="44"/>
        </w:rPr>
      </w:pPr>
    </w:p>
    <w:p w:rsidR="00697F87" w:rsidRDefault="00697F87" w:rsidP="00C925D9">
      <w:pPr>
        <w:jc w:val="center"/>
        <w:rPr>
          <w:rFonts w:ascii="Arial" w:hAnsi="Arial" w:cs="Arial"/>
          <w:sz w:val="44"/>
          <w:szCs w:val="44"/>
        </w:rPr>
      </w:pPr>
    </w:p>
    <w:p w:rsidR="005D78D0" w:rsidRPr="005D78D0" w:rsidRDefault="005D78D0" w:rsidP="00C925D9">
      <w:pPr>
        <w:jc w:val="center"/>
        <w:rPr>
          <w:rFonts w:ascii="Arial" w:hAnsi="Arial" w:cs="Arial"/>
          <w:sz w:val="44"/>
          <w:szCs w:val="44"/>
        </w:rPr>
      </w:pPr>
    </w:p>
    <w:p w:rsidR="000B6FC5" w:rsidRPr="005D78D0" w:rsidRDefault="00C925D9" w:rsidP="003A16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5D78D0">
        <w:rPr>
          <w:rFonts w:ascii="Arial" w:hAnsi="Arial" w:cs="Arial"/>
          <w:b/>
        </w:rPr>
        <w:t xml:space="preserve">PANDUAN </w:t>
      </w:r>
      <w:r w:rsidR="004F5D3D" w:rsidRPr="005D78D0">
        <w:rPr>
          <w:rFonts w:ascii="Arial" w:hAnsi="Arial" w:cs="Arial"/>
          <w:b/>
        </w:rPr>
        <w:t xml:space="preserve">PENUNDAAN </w:t>
      </w:r>
      <w:r w:rsidRPr="005D78D0">
        <w:rPr>
          <w:rFonts w:ascii="Arial" w:hAnsi="Arial" w:cs="Arial"/>
          <w:b/>
        </w:rPr>
        <w:t>PELAYANAN</w:t>
      </w:r>
    </w:p>
    <w:p w:rsidR="00C925D9" w:rsidRPr="005D78D0" w:rsidRDefault="00C925D9" w:rsidP="003A16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5D78D0">
        <w:rPr>
          <w:rFonts w:ascii="Arial" w:hAnsi="Arial" w:cs="Arial"/>
          <w:b/>
        </w:rPr>
        <w:lastRenderedPageBreak/>
        <w:t>DAN PENGOBATAN</w:t>
      </w:r>
    </w:p>
    <w:p w:rsidR="009D1052" w:rsidRPr="005D78D0" w:rsidRDefault="009D1052" w:rsidP="003A16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C925D9" w:rsidRPr="005D78D0" w:rsidRDefault="00C925D9" w:rsidP="003A16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C925D9" w:rsidRPr="005D78D0" w:rsidRDefault="00C925D9" w:rsidP="003A16FA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DEFINISI</w:t>
      </w:r>
    </w:p>
    <w:p w:rsidR="00C925D9" w:rsidRPr="005D78D0" w:rsidRDefault="00C925D9" w:rsidP="003A16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Menunda waktu pelaksanaan pelayanan kesehatan dan pengobatan yang dikarenakan alasan medis dan alasan lainnya.</w:t>
      </w:r>
    </w:p>
    <w:p w:rsidR="00C925D9" w:rsidRPr="005D78D0" w:rsidRDefault="00C925D9" w:rsidP="003A16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Penundaan pelayanan dan pengobatan hanya dapat dilakukan pada pasien non gawat darurat di semua unit pelayanan rumah sakit.</w:t>
      </w:r>
    </w:p>
    <w:p w:rsidR="00C925D9" w:rsidRPr="005D78D0" w:rsidRDefault="00C925D9" w:rsidP="003A16FA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ALASAN PENUNDAAN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Menunggu persetujuan dari pihak pasien, keluarga / penanggung jawab pasien.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Pemilihan waktu pelayanan pengobatan.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Stabilisasi kondisi umum.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Menunggu hasil pemeriksaan penunjang.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Daftar tunggu kamar bedah selambat-lambatnya 1 x 24 jam.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Ruang rawat inap yang masih penuh.</w:t>
      </w:r>
    </w:p>
    <w:p w:rsidR="00C925D9" w:rsidRPr="005D78D0" w:rsidRDefault="00C925D9" w:rsidP="003A16FA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PROSEDUR PENUNDAAN PELAYANAN DAN PENGOBATAN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Pengambilan keputusan penundaan dilakukan oleh DPJP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Hasil assesmen ulang mengenai kondisi pasien untuk dilakukan penundaan pelayanan.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Informasikan kepada pasien dan keluarga / penanggung jawab pasien tentang rencana penundaan.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Diskusikan mengenai alasan penundaan, resiko dan alternatif yang memungkinkan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Dokumentasikan persetujuan penundaan pelayanan dan pengobatan pada rekam medis.</w:t>
      </w: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3"/>
        <w:gridCol w:w="4264"/>
      </w:tblGrid>
      <w:tr w:rsidR="00C925D9" w:rsidRPr="005D78D0" w:rsidTr="003A16FA">
        <w:tc>
          <w:tcPr>
            <w:tcW w:w="3953" w:type="dxa"/>
          </w:tcPr>
          <w:p w:rsidR="00C925D9" w:rsidRPr="005D78D0" w:rsidRDefault="00C925D9" w:rsidP="003A16FA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64" w:type="dxa"/>
          </w:tcPr>
          <w:p w:rsidR="001948EC" w:rsidRPr="005D78D0" w:rsidRDefault="001948EC" w:rsidP="003A16FA">
            <w:pPr>
              <w:pStyle w:val="ListParagraph"/>
              <w:spacing w:line="276" w:lineRule="auto"/>
              <w:ind w:left="32"/>
              <w:jc w:val="center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</w:rPr>
              <w:t xml:space="preserve">Ditetapkan di </w:t>
            </w:r>
            <w:r w:rsidR="003A16FA" w:rsidRPr="005D78D0">
              <w:rPr>
                <w:rFonts w:ascii="Arial" w:hAnsi="Arial" w:cs="Arial"/>
              </w:rPr>
              <w:t>Sampit</w:t>
            </w:r>
          </w:p>
          <w:p w:rsidR="003A16FA" w:rsidRPr="005D78D0" w:rsidRDefault="001948EC" w:rsidP="003A16FA">
            <w:pPr>
              <w:pStyle w:val="ListParagraph"/>
              <w:spacing w:line="276" w:lineRule="auto"/>
              <w:ind w:left="32"/>
              <w:jc w:val="center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</w:rPr>
              <w:t xml:space="preserve">pada tanggal </w:t>
            </w:r>
            <w:r w:rsidR="005D78D0">
              <w:rPr>
                <w:rFonts w:ascii="Arial" w:hAnsi="Arial" w:cs="Arial"/>
              </w:rPr>
              <w:t xml:space="preserve">       - 01 - </w:t>
            </w:r>
            <w:r w:rsidR="003A16FA" w:rsidRPr="005D78D0">
              <w:rPr>
                <w:rFonts w:ascii="Arial" w:hAnsi="Arial" w:cs="Arial"/>
              </w:rPr>
              <w:t>2018</w:t>
            </w:r>
          </w:p>
          <w:p w:rsidR="00C925D9" w:rsidRPr="005D78D0" w:rsidRDefault="00705F44" w:rsidP="005D78D0">
            <w:pPr>
              <w:pStyle w:val="ListParagraph"/>
              <w:spacing w:line="276" w:lineRule="auto"/>
              <w:ind w:left="-203"/>
              <w:jc w:val="center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</w:rPr>
              <w:t>Direktur R</w:t>
            </w:r>
            <w:r w:rsidR="005D78D0">
              <w:rPr>
                <w:rFonts w:ascii="Arial" w:hAnsi="Arial" w:cs="Arial"/>
              </w:rPr>
              <w:t xml:space="preserve">SUD </w:t>
            </w:r>
            <w:r w:rsidR="003A16FA" w:rsidRPr="005D78D0">
              <w:rPr>
                <w:rFonts w:ascii="Arial" w:hAnsi="Arial" w:cs="Arial"/>
              </w:rPr>
              <w:t xml:space="preserve">dr. </w:t>
            </w:r>
            <w:r w:rsidR="00AA1F1E" w:rsidRPr="005D78D0">
              <w:rPr>
                <w:rFonts w:ascii="Arial" w:hAnsi="Arial" w:cs="Arial"/>
              </w:rPr>
              <w:t>Murjani Sampit</w:t>
            </w:r>
            <w:r w:rsidRPr="005D78D0">
              <w:rPr>
                <w:rFonts w:ascii="Arial" w:hAnsi="Arial" w:cs="Arial"/>
              </w:rPr>
              <w:t>,</w:t>
            </w:r>
          </w:p>
        </w:tc>
      </w:tr>
      <w:tr w:rsidR="00C925D9" w:rsidRPr="005D78D0" w:rsidTr="003A16FA">
        <w:tc>
          <w:tcPr>
            <w:tcW w:w="3953" w:type="dxa"/>
          </w:tcPr>
          <w:p w:rsidR="00C925D9" w:rsidRPr="005D78D0" w:rsidRDefault="00C925D9" w:rsidP="003A16FA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64" w:type="dxa"/>
          </w:tcPr>
          <w:p w:rsidR="00C925D9" w:rsidRPr="005D78D0" w:rsidRDefault="00544430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52608" behindDoc="0" locked="0" layoutInCell="1" allowOverlap="1" wp14:anchorId="02957520" wp14:editId="3ABAF6E3">
                  <wp:simplePos x="0" y="0"/>
                  <wp:positionH relativeFrom="column">
                    <wp:posOffset>4524375</wp:posOffset>
                  </wp:positionH>
                  <wp:positionV relativeFrom="paragraph">
                    <wp:posOffset>1419225</wp:posOffset>
                  </wp:positionV>
                  <wp:extent cx="1590675" cy="612140"/>
                  <wp:effectExtent l="0" t="0" r="9525" b="0"/>
                  <wp:wrapNone/>
                  <wp:docPr id="5" name="Picture 5" descr="D:\KTP KU dan NISP\TTD DIR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TP KU dan NISP\TTD DIR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76" t="22156" r="24442" b="30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78D0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44416" behindDoc="0" locked="0" layoutInCell="1" allowOverlap="1" wp14:anchorId="319E2707" wp14:editId="1B4C09BE">
                  <wp:simplePos x="0" y="0"/>
                  <wp:positionH relativeFrom="column">
                    <wp:posOffset>4524375</wp:posOffset>
                  </wp:positionH>
                  <wp:positionV relativeFrom="paragraph">
                    <wp:posOffset>1419225</wp:posOffset>
                  </wp:positionV>
                  <wp:extent cx="1590675" cy="612140"/>
                  <wp:effectExtent l="0" t="0" r="9525" b="0"/>
                  <wp:wrapNone/>
                  <wp:docPr id="4" name="Picture 4" descr="D:\KTP KU dan NISP\TTD DIR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TP KU dan NISP\TTD DIR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76" t="22156" r="24442" b="30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05F44" w:rsidRPr="005D78D0" w:rsidRDefault="00705F44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  <w:p w:rsidR="00705F44" w:rsidRPr="005D78D0" w:rsidRDefault="00705F44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  <w:p w:rsidR="00705F44" w:rsidRPr="005D78D0" w:rsidRDefault="00705F44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925D9" w:rsidRPr="005D78D0" w:rsidTr="003A16FA">
        <w:tc>
          <w:tcPr>
            <w:tcW w:w="3953" w:type="dxa"/>
          </w:tcPr>
          <w:p w:rsidR="00C925D9" w:rsidRPr="005D78D0" w:rsidRDefault="00C925D9" w:rsidP="003A16FA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64" w:type="dxa"/>
          </w:tcPr>
          <w:p w:rsidR="00D0680B" w:rsidRPr="005D78D0" w:rsidRDefault="00D0680B" w:rsidP="00D0680B">
            <w:pPr>
              <w:spacing w:line="360" w:lineRule="auto"/>
              <w:ind w:left="-61" w:right="-144"/>
              <w:contextualSpacing/>
              <w:jc w:val="center"/>
              <w:rPr>
                <w:rFonts w:ascii="Arial" w:hAnsi="Arial" w:cs="Arial"/>
                <w:b/>
              </w:rPr>
            </w:pPr>
            <w:r w:rsidRPr="005D78D0">
              <w:rPr>
                <w:rFonts w:ascii="Arial" w:hAnsi="Arial" w:cs="Arial"/>
                <w:b/>
              </w:rPr>
              <w:t>dr. DENNY MUDA PERDANA, Sp. Rad</w:t>
            </w:r>
          </w:p>
          <w:p w:rsidR="00C925D9" w:rsidRPr="005D78D0" w:rsidRDefault="00D0680B" w:rsidP="0083111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  <w:b/>
              </w:rPr>
              <w:t>NIP. 19621121 199610 1 001</w:t>
            </w:r>
          </w:p>
        </w:tc>
      </w:tr>
    </w:tbl>
    <w:p w:rsidR="00C925D9" w:rsidRPr="005D78D0" w:rsidRDefault="00C925D9" w:rsidP="00831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C925D9" w:rsidRPr="005D78D0" w:rsidSect="00F01FF1">
      <w:pgSz w:w="11906" w:h="16838"/>
      <w:pgMar w:top="1701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F5FBC"/>
    <w:multiLevelType w:val="hybridMultilevel"/>
    <w:tmpl w:val="CBD2F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D1A70"/>
    <w:multiLevelType w:val="hybridMultilevel"/>
    <w:tmpl w:val="CAD0047A"/>
    <w:lvl w:ilvl="0" w:tplc="A606D0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859253E"/>
    <w:multiLevelType w:val="hybridMultilevel"/>
    <w:tmpl w:val="E8BE6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40652"/>
    <w:multiLevelType w:val="hybridMultilevel"/>
    <w:tmpl w:val="77C41954"/>
    <w:lvl w:ilvl="0" w:tplc="300CAE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D774EFA"/>
    <w:multiLevelType w:val="hybridMultilevel"/>
    <w:tmpl w:val="3C0CEE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30261"/>
    <w:multiLevelType w:val="hybridMultilevel"/>
    <w:tmpl w:val="D70807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2D"/>
    <w:rsid w:val="00026798"/>
    <w:rsid w:val="00030DCB"/>
    <w:rsid w:val="000B6FC5"/>
    <w:rsid w:val="00140496"/>
    <w:rsid w:val="001948EC"/>
    <w:rsid w:val="00285130"/>
    <w:rsid w:val="003A16FA"/>
    <w:rsid w:val="00403F83"/>
    <w:rsid w:val="004F5D3D"/>
    <w:rsid w:val="00526B17"/>
    <w:rsid w:val="00544430"/>
    <w:rsid w:val="005D78D0"/>
    <w:rsid w:val="006453F6"/>
    <w:rsid w:val="00697F87"/>
    <w:rsid w:val="006C7F2D"/>
    <w:rsid w:val="00705F44"/>
    <w:rsid w:val="00831115"/>
    <w:rsid w:val="0084521C"/>
    <w:rsid w:val="009D1052"/>
    <w:rsid w:val="00AA1F1E"/>
    <w:rsid w:val="00C84CE6"/>
    <w:rsid w:val="00C925D9"/>
    <w:rsid w:val="00D0680B"/>
    <w:rsid w:val="00EF2F70"/>
    <w:rsid w:val="00F01FF1"/>
    <w:rsid w:val="00F4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EA19C-5086-4904-A3BC-F8FBE9AA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F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3C3C3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CBE4-B426-4C4D-9E09-93F5F914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DR-NGO</cp:lastModifiedBy>
  <cp:revision>23</cp:revision>
  <cp:lastPrinted>2017-06-07T06:18:00Z</cp:lastPrinted>
  <dcterms:created xsi:type="dcterms:W3CDTF">2017-03-24T08:11:00Z</dcterms:created>
  <dcterms:modified xsi:type="dcterms:W3CDTF">2018-10-12T03:05:00Z</dcterms:modified>
</cp:coreProperties>
</file>