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2660"/>
        <w:gridCol w:w="3118"/>
        <w:gridCol w:w="2612"/>
        <w:gridCol w:w="1244"/>
      </w:tblGrid>
      <w:tr w:rsidR="000B5820" w:rsidRPr="0041062A" w:rsidTr="00DF015F">
        <w:trPr>
          <w:trHeight w:val="1968"/>
          <w:tblHeader/>
        </w:trPr>
        <w:tc>
          <w:tcPr>
            <w:tcW w:w="2660" w:type="dxa"/>
            <w:vMerge w:val="restart"/>
          </w:tcPr>
          <w:p w:rsidR="00D2201E" w:rsidRPr="0041062A" w:rsidRDefault="00D2201E" w:rsidP="0041062A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2417B4B3" wp14:editId="3C7BFE0F">
                  <wp:extent cx="914400" cy="1008380"/>
                  <wp:effectExtent l="0" t="0" r="0" b="0"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sz w:val="22"/>
                <w:szCs w:val="22"/>
              </w:rPr>
              <w:t>RSUD dr. MURJANI</w:t>
            </w: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</w:pPr>
            <w:r w:rsidRPr="0041062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41062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>Arsyad</w:t>
            </w:r>
            <w:proofErr w:type="spellEnd"/>
            <w:r w:rsidRPr="0041062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 xml:space="preserve"> No. 65</w:t>
            </w: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lang w:val="en-US"/>
              </w:rPr>
            </w:pPr>
            <w:r w:rsidRPr="0041062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>SAMPIT</w:t>
            </w:r>
          </w:p>
          <w:p w:rsidR="000B5820" w:rsidRPr="0041062A" w:rsidRDefault="0004752F" w:rsidP="0041062A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noProof/>
                <w:sz w:val="22"/>
                <w:szCs w:val="22"/>
                <w:lang w:val="id-ID" w:eastAsia="id-ID"/>
              </w:rPr>
              <w:t xml:space="preserve"> </w:t>
            </w:r>
          </w:p>
        </w:tc>
        <w:tc>
          <w:tcPr>
            <w:tcW w:w="6974" w:type="dxa"/>
            <w:gridSpan w:val="3"/>
            <w:vAlign w:val="center"/>
          </w:tcPr>
          <w:p w:rsidR="000B5820" w:rsidRPr="0041062A" w:rsidRDefault="00E63D84" w:rsidP="0041062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PELAYANAN </w:t>
            </w:r>
            <w:r w:rsidR="0076478A"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PASIEN</w:t>
            </w:r>
            <w:r w:rsidR="008A1F37"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ANAK</w:t>
            </w:r>
            <w:r w:rsidR="0076478A"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="008A1F37"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DENGAN KETERGANTUNGAN BANTUAN</w:t>
            </w:r>
          </w:p>
        </w:tc>
      </w:tr>
      <w:tr w:rsidR="00D2201E" w:rsidRPr="0041062A" w:rsidTr="00DF015F">
        <w:trPr>
          <w:trHeight w:val="567"/>
          <w:tblHeader/>
        </w:trPr>
        <w:tc>
          <w:tcPr>
            <w:tcW w:w="2660" w:type="dxa"/>
            <w:vMerge/>
          </w:tcPr>
          <w:p w:rsidR="00D2201E" w:rsidRPr="0041062A" w:rsidRDefault="00D2201E" w:rsidP="0041062A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118" w:type="dxa"/>
          </w:tcPr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No.Dokumen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:rsidR="00D2201E" w:rsidRPr="0041062A" w:rsidRDefault="00DF015F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id-ID"/>
              </w:rPr>
              <w:t>024</w:t>
            </w:r>
            <w:r w:rsidR="00D2201E" w:rsidRPr="0041062A">
              <w:rPr>
                <w:rFonts w:asciiTheme="minorBidi" w:hAnsiTheme="minorBidi" w:cstheme="minorBidi"/>
                <w:sz w:val="22"/>
                <w:szCs w:val="22"/>
              </w:rPr>
              <w:t>/SPO/YAN/P05/RSUD-DM/I/2018</w:t>
            </w:r>
          </w:p>
        </w:tc>
        <w:tc>
          <w:tcPr>
            <w:tcW w:w="2612" w:type="dxa"/>
          </w:tcPr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No.Revisi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44" w:type="dxa"/>
          </w:tcPr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Halaman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:rsidR="00D2201E" w:rsidRPr="0041062A" w:rsidRDefault="008A1F37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41062A">
              <w:rPr>
                <w:rFonts w:asciiTheme="minorBidi" w:hAnsiTheme="minorBidi" w:cstheme="minorBidi"/>
                <w:sz w:val="22"/>
                <w:szCs w:val="22"/>
                <w:lang w:val="en-US"/>
              </w:rPr>
              <w:fldChar w:fldCharType="begin"/>
            </w:r>
            <w:r w:rsidRPr="0041062A">
              <w:rPr>
                <w:rFonts w:asciiTheme="minorBidi" w:hAnsiTheme="minorBidi" w:cstheme="minorBidi"/>
                <w:sz w:val="22"/>
                <w:szCs w:val="22"/>
                <w:lang w:val="en-US"/>
              </w:rPr>
              <w:instrText xml:space="preserve"> =SUM(LEFT) \# "1" </w:instrText>
            </w:r>
            <w:r w:rsidRPr="0041062A">
              <w:rPr>
                <w:rFonts w:asciiTheme="minorBidi" w:hAnsiTheme="minorBidi" w:cstheme="minorBidi"/>
                <w:sz w:val="22"/>
                <w:szCs w:val="22"/>
                <w:lang w:val="en-US"/>
              </w:rPr>
              <w:fldChar w:fldCharType="separate"/>
            </w:r>
            <w:r w:rsidRPr="0041062A">
              <w:rPr>
                <w:rFonts w:asciiTheme="minorBidi" w:hAnsiTheme="minorBidi" w:cstheme="minorBidi"/>
                <w:noProof/>
                <w:sz w:val="22"/>
                <w:szCs w:val="22"/>
                <w:lang w:val="en-US"/>
              </w:rPr>
              <w:t>1</w:t>
            </w:r>
            <w:r w:rsidRPr="0041062A">
              <w:rPr>
                <w:rFonts w:asciiTheme="minorBidi" w:hAnsiTheme="minorBidi" w:cstheme="minorBidi"/>
                <w:sz w:val="22"/>
                <w:szCs w:val="22"/>
                <w:lang w:val="en-US"/>
              </w:rPr>
              <w:fldChar w:fldCharType="end"/>
            </w:r>
            <w:r w:rsidRPr="0041062A">
              <w:rPr>
                <w:rFonts w:asciiTheme="minorBidi" w:hAnsiTheme="minorBidi" w:cstheme="minorBidi"/>
                <w:sz w:val="22"/>
                <w:szCs w:val="22"/>
                <w:lang w:val="en-US"/>
              </w:rPr>
              <w:t>/1</w:t>
            </w:r>
          </w:p>
        </w:tc>
      </w:tr>
      <w:tr w:rsidR="00D2201E" w:rsidRPr="0041062A" w:rsidTr="00DF015F">
        <w:trPr>
          <w:trHeight w:val="1225"/>
        </w:trPr>
        <w:tc>
          <w:tcPr>
            <w:tcW w:w="2660" w:type="dxa"/>
            <w:vAlign w:val="center"/>
          </w:tcPr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b/>
                <w:sz w:val="22"/>
                <w:szCs w:val="22"/>
              </w:rPr>
              <w:t>Standar</w:t>
            </w:r>
            <w:proofErr w:type="spellEnd"/>
            <w:r w:rsidRPr="0041062A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b/>
                <w:sz w:val="22"/>
                <w:szCs w:val="22"/>
              </w:rPr>
              <w:t>Prosedur</w:t>
            </w:r>
            <w:proofErr w:type="spellEnd"/>
            <w:r w:rsidRPr="0041062A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b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3118" w:type="dxa"/>
          </w:tcPr>
          <w:p w:rsidR="00D2201E" w:rsidRDefault="00DF015F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2BCE98F6" wp14:editId="2FCEEA1D">
                  <wp:simplePos x="0" y="0"/>
                  <wp:positionH relativeFrom="column">
                    <wp:posOffset>1036066</wp:posOffset>
                  </wp:positionH>
                  <wp:positionV relativeFrom="paragraph">
                    <wp:posOffset>-24300</wp:posOffset>
                  </wp:positionV>
                  <wp:extent cx="1323188" cy="1315662"/>
                  <wp:effectExtent l="0" t="0" r="0" b="0"/>
                  <wp:wrapNone/>
                  <wp:docPr id="3" name="Picture 3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AKREDITASI OKTOW\AKREDITASI\lain-lain\stempel rs kec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946" cy="131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2201E" w:rsidRPr="0041062A">
              <w:rPr>
                <w:rFonts w:asciiTheme="minorBidi" w:hAnsiTheme="minorBidi" w:cstheme="minorBidi"/>
                <w:sz w:val="22"/>
                <w:szCs w:val="22"/>
              </w:rPr>
              <w:t>Tanggal</w:t>
            </w:r>
            <w:proofErr w:type="spellEnd"/>
            <w:r w:rsidR="00D2201E"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="00D2201E" w:rsidRPr="0041062A">
              <w:rPr>
                <w:rFonts w:asciiTheme="minorBidi" w:hAnsiTheme="minorBidi" w:cstheme="minorBidi"/>
                <w:sz w:val="22"/>
                <w:szCs w:val="22"/>
              </w:rPr>
              <w:t>Terbit</w:t>
            </w:r>
            <w:proofErr w:type="spellEnd"/>
          </w:p>
          <w:p w:rsidR="00DF015F" w:rsidRDefault="00DF015F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F015F" w:rsidRPr="0041062A" w:rsidRDefault="00DF015F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08 </w:t>
            </w:r>
            <w:proofErr w:type="spellStart"/>
            <w:r w:rsidR="00DF015F" w:rsidRPr="0041062A">
              <w:rPr>
                <w:rFonts w:asciiTheme="minorBidi" w:hAnsiTheme="minorBidi" w:cstheme="minorBidi"/>
                <w:sz w:val="22"/>
                <w:szCs w:val="22"/>
              </w:rPr>
              <w:t>Januari</w:t>
            </w:r>
            <w:proofErr w:type="spellEnd"/>
            <w:r w:rsidR="00DF015F"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41062A">
              <w:rPr>
                <w:rFonts w:asciiTheme="minorBidi" w:hAnsiTheme="minorBidi" w:cstheme="minorBidi"/>
                <w:sz w:val="22"/>
                <w:szCs w:val="22"/>
              </w:rPr>
              <w:t>2018</w:t>
            </w: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856" w:type="dxa"/>
            <w:gridSpan w:val="2"/>
            <w:vAlign w:val="center"/>
          </w:tcPr>
          <w:p w:rsidR="00D2201E" w:rsidRPr="0041062A" w:rsidRDefault="00DF015F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E80A75C" wp14:editId="78A12FE9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160655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2201E" w:rsidRPr="0041062A">
              <w:rPr>
                <w:rFonts w:asciiTheme="minorBidi" w:hAnsiTheme="minorBidi" w:cstheme="minorBidi"/>
                <w:sz w:val="22"/>
                <w:szCs w:val="22"/>
              </w:rPr>
              <w:t>Ditetapkan</w:t>
            </w:r>
            <w:proofErr w:type="spellEnd"/>
            <w:r w:rsidR="00D2201E"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="00D2201E" w:rsidRPr="0041062A">
              <w:rPr>
                <w:rFonts w:asciiTheme="minorBidi" w:hAnsiTheme="minorBidi" w:cstheme="minorBidi"/>
                <w:sz w:val="22"/>
                <w:szCs w:val="22"/>
              </w:rPr>
              <w:t>Oleh</w:t>
            </w:r>
            <w:proofErr w:type="spellEnd"/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Direktur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RSUD dr.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Murjani</w:t>
            </w:r>
            <w:proofErr w:type="spellEnd"/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F015F" w:rsidRDefault="00DF015F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F015F" w:rsidRPr="0041062A" w:rsidRDefault="00DF015F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sz w:val="22"/>
                <w:szCs w:val="22"/>
                <w:u w:val="single"/>
                <w:lang w:val="sv-SE"/>
              </w:rPr>
              <w:t>dr. Denny Muda Perdana, Sp.Rad</w:t>
            </w:r>
          </w:p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sz w:val="22"/>
                <w:szCs w:val="22"/>
                <w:lang w:val="sv-SE"/>
              </w:rPr>
              <w:t>NIP. 19621121 199610 1 001</w:t>
            </w:r>
          </w:p>
        </w:tc>
      </w:tr>
      <w:tr w:rsidR="0004711D" w:rsidRPr="0041062A" w:rsidTr="00DF015F">
        <w:trPr>
          <w:trHeight w:val="508"/>
        </w:trPr>
        <w:tc>
          <w:tcPr>
            <w:tcW w:w="2660" w:type="dxa"/>
          </w:tcPr>
          <w:p w:rsidR="0004711D" w:rsidRPr="0041062A" w:rsidRDefault="00D2201E" w:rsidP="0041062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974" w:type="dxa"/>
            <w:gridSpan w:val="3"/>
          </w:tcPr>
          <w:p w:rsidR="0004711D" w:rsidRPr="0041062A" w:rsidRDefault="008A1F37" w:rsidP="0041062A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Tata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cara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pemberian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asuhan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keperawatan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kepada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pasien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dengan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kriteria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anak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membutuhkan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bantuan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orang lain/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petugas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kesehatan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karena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kebutuhan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hAnsiTheme="minorBidi" w:cstheme="minorBidi"/>
                <w:sz w:val="22"/>
                <w:szCs w:val="22"/>
              </w:rPr>
              <w:t>ketergantungan</w:t>
            </w:r>
            <w:proofErr w:type="spellEnd"/>
            <w:r w:rsidRPr="0041062A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D2201E" w:rsidRPr="0041062A" w:rsidTr="00DF015F">
        <w:trPr>
          <w:trHeight w:val="508"/>
        </w:trPr>
        <w:tc>
          <w:tcPr>
            <w:tcW w:w="2660" w:type="dxa"/>
          </w:tcPr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1062A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6974" w:type="dxa"/>
            <w:gridSpan w:val="3"/>
          </w:tcPr>
          <w:p w:rsidR="00D2201E" w:rsidRPr="0041062A" w:rsidRDefault="00D2201E" w:rsidP="0041062A">
            <w:pPr>
              <w:numPr>
                <w:ilvl w:val="0"/>
                <w:numId w:val="11"/>
              </w:numPr>
              <w:ind w:left="317" w:right="34" w:hanging="317"/>
              <w:contextualSpacing/>
              <w:jc w:val="both"/>
              <w:rPr>
                <w:rFonts w:asciiTheme="minorBidi" w:eastAsia="Calibri" w:hAnsiTheme="minorBidi" w:cstheme="minorBidi"/>
                <w:sz w:val="22"/>
                <w:szCs w:val="22"/>
              </w:rPr>
            </w:pP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Surat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keputusan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Direktur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Rumah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Sakit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dr.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Murjani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Sampit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Nomor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 001</w:t>
            </w:r>
            <w:proofErr w:type="gram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/PER/DIR/P05/I/2018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tentang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Kebijakan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Pelayanan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dan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Asuhan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Pasien</w:t>
            </w:r>
            <w:proofErr w:type="spellEnd"/>
            <w:r w:rsidRPr="0041062A">
              <w:rPr>
                <w:rFonts w:asciiTheme="minorBidi" w:eastAsia="Calibri" w:hAnsiTheme="minorBidi" w:cstheme="minorBidi"/>
                <w:sz w:val="22"/>
                <w:szCs w:val="22"/>
              </w:rPr>
              <w:t>.</w:t>
            </w:r>
          </w:p>
          <w:p w:rsidR="00D2201E" w:rsidRPr="0041062A" w:rsidRDefault="00D2201E" w:rsidP="00C16AF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317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eastAsia="Times New Roman" w:hAnsiTheme="minorBidi"/>
              </w:rPr>
              <w:t xml:space="preserve">Surat keputusan Direktur Rumah Sakit dr. Murjani Sampit Nomor    </w:t>
            </w:r>
            <w:r w:rsidR="00C16AF1" w:rsidRPr="00C16AF1">
              <w:rPr>
                <w:rFonts w:asciiTheme="minorBidi" w:eastAsia="Times New Roman" w:hAnsiTheme="minorBidi"/>
              </w:rPr>
              <w:t>013</w:t>
            </w:r>
            <w:r w:rsidRPr="0041062A">
              <w:rPr>
                <w:rFonts w:asciiTheme="minorBidi" w:eastAsia="Times New Roman" w:hAnsiTheme="minorBidi"/>
              </w:rPr>
              <w:t xml:space="preserve">/KPTS/DIR/P05/RSUD-DM/I/2018 Tahun 2018 Tentang Panduan </w:t>
            </w:r>
            <w:r w:rsidR="0041062A" w:rsidRPr="0041062A">
              <w:rPr>
                <w:rFonts w:asciiTheme="minorBidi" w:hAnsiTheme="minorBidi"/>
              </w:rPr>
              <w:t>Pelayanan Pasien Anak Dengan Ketergantungan Bantuan</w:t>
            </w:r>
            <w:r w:rsidR="0041062A" w:rsidRPr="0041062A">
              <w:rPr>
                <w:rFonts w:asciiTheme="minorBidi" w:hAnsiTheme="minorBidi"/>
                <w:lang w:val="en-US"/>
              </w:rPr>
              <w:t>.</w:t>
            </w:r>
          </w:p>
        </w:tc>
      </w:tr>
      <w:tr w:rsidR="00D2201E" w:rsidRPr="0041062A" w:rsidTr="00DF015F">
        <w:trPr>
          <w:trHeight w:val="508"/>
        </w:trPr>
        <w:tc>
          <w:tcPr>
            <w:tcW w:w="2660" w:type="dxa"/>
          </w:tcPr>
          <w:p w:rsidR="00D2201E" w:rsidRPr="0041062A" w:rsidRDefault="00D2201E" w:rsidP="0041062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974" w:type="dxa"/>
            <w:gridSpan w:val="3"/>
          </w:tcPr>
          <w:p w:rsidR="00D2201E" w:rsidRPr="0041062A" w:rsidRDefault="0041062A" w:rsidP="0041062A">
            <w:pPr>
              <w:pStyle w:val="Default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41062A">
              <w:rPr>
                <w:rFonts w:asciiTheme="minorBidi" w:hAnsiTheme="minorBidi" w:cstheme="minorBidi"/>
                <w:sz w:val="22"/>
                <w:szCs w:val="22"/>
              </w:rPr>
              <w:t>Memberikan asuhan kepada pasien dengan kriteria anak yang membutuhkan bantuan orang lain / petugas kesehatan karena kebutuhan ketergantungan untuk prioritas keselamatan pasien.</w:t>
            </w:r>
          </w:p>
        </w:tc>
      </w:tr>
      <w:tr w:rsidR="0041062A" w:rsidRPr="0041062A" w:rsidTr="00DF015F">
        <w:trPr>
          <w:trHeight w:val="2689"/>
        </w:trPr>
        <w:tc>
          <w:tcPr>
            <w:tcW w:w="2660" w:type="dxa"/>
          </w:tcPr>
          <w:p w:rsidR="0041062A" w:rsidRPr="0041062A" w:rsidRDefault="0041062A" w:rsidP="0041062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974" w:type="dxa"/>
            <w:gridSpan w:val="3"/>
          </w:tcPr>
          <w:p w:rsidR="0041062A" w:rsidRPr="0041062A" w:rsidRDefault="0041062A" w:rsidP="0041062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71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Persiapan.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Pasien.</w:t>
            </w:r>
          </w:p>
          <w:p w:rsidR="0041062A" w:rsidRPr="0041062A" w:rsidRDefault="0041062A" w:rsidP="0041062A">
            <w:pPr>
              <w:pStyle w:val="ListParagraph"/>
              <w:spacing w:after="0" w:line="240" w:lineRule="auto"/>
              <w:ind w:left="654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Tempatkan pasien senyaman mungkin.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Alat.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080" w:hanging="426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Timbangan.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080" w:hanging="426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Stetoskop.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080" w:hanging="426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Termometer.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080" w:hanging="426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Senter (pen light).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71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Pelaksanaan.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Informed consent dengan keluarga tentang pelaksanaan tindakan.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Berikan penjelasan kepada pasien tentang tujuan tindakan.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Lakukan anamnesa dan pemeriksaan fisik.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71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Hal-hal yang perlu diperhatikan.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Kondisi pasien.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Hindari adanya trauma pada anak dan orang tua saat intervensi / tindakan asuhan keperawatan.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Turunkan dampak perpisahan antara orang tua dengan anak.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654" w:hanging="283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Kriteria anak dengan ketergantungan :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Kelainan tumbuh kembang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Cerebral palsy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Autisme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Hyperactif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Down syndrom</w:t>
            </w:r>
          </w:p>
          <w:p w:rsidR="0041062A" w:rsidRPr="0041062A" w:rsidRDefault="0041062A" w:rsidP="004106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Theme="minorBidi" w:hAnsiTheme="minorBidi"/>
              </w:rPr>
            </w:pPr>
            <w:r w:rsidRPr="0041062A">
              <w:rPr>
                <w:rFonts w:asciiTheme="minorBidi" w:hAnsiTheme="minorBidi"/>
              </w:rPr>
              <w:t>Kelainan berpikir (attention defisit hyperactivity disorder)</w:t>
            </w:r>
          </w:p>
        </w:tc>
      </w:tr>
      <w:tr w:rsidR="0041062A" w:rsidRPr="0041062A" w:rsidTr="00DF015F">
        <w:tblPrEx>
          <w:tblLook w:val="04A0" w:firstRow="1" w:lastRow="0" w:firstColumn="1" w:lastColumn="0" w:noHBand="0" w:noVBand="1"/>
        </w:tblPrEx>
        <w:tc>
          <w:tcPr>
            <w:tcW w:w="2660" w:type="dxa"/>
          </w:tcPr>
          <w:p w:rsidR="0041062A" w:rsidRPr="0041062A" w:rsidRDefault="0041062A" w:rsidP="0041062A">
            <w:pPr>
              <w:pStyle w:val="Defaul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41062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UNIT TERKAIT</w:t>
            </w:r>
          </w:p>
        </w:tc>
        <w:tc>
          <w:tcPr>
            <w:tcW w:w="6974" w:type="dxa"/>
            <w:gridSpan w:val="3"/>
          </w:tcPr>
          <w:p w:rsidR="0041062A" w:rsidRPr="0041062A" w:rsidRDefault="0041062A" w:rsidP="0041062A">
            <w:pPr>
              <w:ind w:right="79"/>
              <w:jc w:val="both"/>
              <w:rPr>
                <w:rFonts w:asciiTheme="minorBidi" w:hAnsiTheme="minorBidi"/>
                <w:lang w:val="en-US"/>
              </w:rPr>
            </w:pPr>
            <w:proofErr w:type="spellStart"/>
            <w:r w:rsidRPr="0041062A">
              <w:rPr>
                <w:rFonts w:asciiTheme="minorBidi" w:hAnsiTheme="minorBidi"/>
              </w:rPr>
              <w:t>Instalasi</w:t>
            </w:r>
            <w:proofErr w:type="spellEnd"/>
            <w:r w:rsidRPr="0041062A">
              <w:rPr>
                <w:rFonts w:asciiTheme="minorBidi" w:hAnsiTheme="minorBidi"/>
              </w:rPr>
              <w:t xml:space="preserve"> </w:t>
            </w:r>
            <w:proofErr w:type="spellStart"/>
            <w:r w:rsidRPr="0041062A">
              <w:rPr>
                <w:rFonts w:asciiTheme="minorBidi" w:hAnsiTheme="minorBidi"/>
              </w:rPr>
              <w:t>Rawat</w:t>
            </w:r>
            <w:proofErr w:type="spellEnd"/>
            <w:r w:rsidRPr="0041062A">
              <w:rPr>
                <w:rFonts w:asciiTheme="minorBidi" w:hAnsiTheme="minorBidi"/>
              </w:rPr>
              <w:t xml:space="preserve"> </w:t>
            </w:r>
            <w:proofErr w:type="spellStart"/>
            <w:r w:rsidRPr="0041062A">
              <w:rPr>
                <w:rFonts w:asciiTheme="minorBidi" w:hAnsiTheme="minorBidi"/>
              </w:rPr>
              <w:t>Inap</w:t>
            </w:r>
            <w:proofErr w:type="spellEnd"/>
            <w:r w:rsidRPr="0041062A">
              <w:rPr>
                <w:rFonts w:asciiTheme="minorBidi" w:hAnsiTheme="minorBidi"/>
                <w:lang w:val="en-US"/>
              </w:rPr>
              <w:t xml:space="preserve"> </w:t>
            </w:r>
          </w:p>
        </w:tc>
      </w:tr>
    </w:tbl>
    <w:p w:rsidR="00D975E8" w:rsidRPr="002067F6" w:rsidRDefault="00D975E8">
      <w:pPr>
        <w:pStyle w:val="Default"/>
        <w:ind w:left="1080"/>
        <w:rPr>
          <w:sz w:val="22"/>
          <w:szCs w:val="22"/>
          <w:lang w:val="en-US"/>
        </w:rPr>
      </w:pPr>
    </w:p>
    <w:sectPr w:rsidR="00D975E8" w:rsidRPr="002067F6" w:rsidSect="00DF015F">
      <w:footerReference w:type="default" r:id="rId10"/>
      <w:pgSz w:w="12189" w:h="18709" w:code="9"/>
      <w:pgMar w:top="1417" w:right="1417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A52" w:rsidRDefault="00CF4A52" w:rsidP="00DF015F">
      <w:r>
        <w:separator/>
      </w:r>
    </w:p>
  </w:endnote>
  <w:endnote w:type="continuationSeparator" w:id="0">
    <w:p w:rsidR="00CF4A52" w:rsidRDefault="00CF4A52" w:rsidP="00DF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15F" w:rsidRDefault="00DF015F" w:rsidP="00DF015F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sz w:val="22"/>
        <w:szCs w:val="22"/>
        <w:lang w:val="id-ID" w:eastAsia="en-US"/>
      </w:rPr>
    </w:pPr>
    <w:r w:rsidRPr="00DF015F">
      <w:rPr>
        <w:rFonts w:ascii="Calibri Light" w:hAnsi="Calibri Light"/>
        <w:i/>
        <w:sz w:val="18"/>
        <w:szCs w:val="18"/>
        <w:lang w:val="id-ID"/>
      </w:rPr>
      <w:t xml:space="preserve">PELAYANAN PASIEN ANAK DENGAN KETERGANTUNGAN BANTUAN </w:t>
    </w:r>
    <w:r>
      <w:rPr>
        <w:rFonts w:ascii="Calibri Light" w:hAnsi="Calibri Light"/>
        <w:i/>
        <w:sz w:val="18"/>
        <w:szCs w:val="18"/>
        <w:lang w:val="id-ID"/>
      </w:rPr>
      <w:t xml:space="preserve">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="00C16AF1" w:rsidRPr="00C16AF1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DF015F" w:rsidRDefault="00DF0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A52" w:rsidRDefault="00CF4A52" w:rsidP="00DF015F">
      <w:r>
        <w:separator/>
      </w:r>
    </w:p>
  </w:footnote>
  <w:footnote w:type="continuationSeparator" w:id="0">
    <w:p w:rsidR="00CF4A52" w:rsidRDefault="00CF4A52" w:rsidP="00DF0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DE6"/>
    <w:multiLevelType w:val="hybridMultilevel"/>
    <w:tmpl w:val="7A44FFB0"/>
    <w:lvl w:ilvl="0" w:tplc="17521BD2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C3774"/>
    <w:multiLevelType w:val="hybridMultilevel"/>
    <w:tmpl w:val="BF943D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87EF9"/>
    <w:multiLevelType w:val="hybridMultilevel"/>
    <w:tmpl w:val="5E2E8F86"/>
    <w:lvl w:ilvl="0" w:tplc="9B9AF908">
      <w:start w:val="1"/>
      <w:numFmt w:val="decimal"/>
      <w:lvlText w:val="%1."/>
      <w:lvlJc w:val="left"/>
      <w:pPr>
        <w:ind w:left="10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  <w:rPr>
        <w:rFonts w:cs="Times New Roman"/>
      </w:rPr>
    </w:lvl>
  </w:abstractNum>
  <w:abstractNum w:abstractNumId="3">
    <w:nsid w:val="1DF60BA8"/>
    <w:multiLevelType w:val="hybridMultilevel"/>
    <w:tmpl w:val="D39EE7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C3E11"/>
    <w:multiLevelType w:val="hybridMultilevel"/>
    <w:tmpl w:val="606A411E"/>
    <w:lvl w:ilvl="0" w:tplc="680E6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D048A6"/>
    <w:multiLevelType w:val="hybridMultilevel"/>
    <w:tmpl w:val="960238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B90319"/>
    <w:multiLevelType w:val="hybridMultilevel"/>
    <w:tmpl w:val="234EBA4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E04F18"/>
    <w:multiLevelType w:val="multilevel"/>
    <w:tmpl w:val="6EF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EC6CA8"/>
    <w:multiLevelType w:val="hybridMultilevel"/>
    <w:tmpl w:val="530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3349"/>
    <w:multiLevelType w:val="hybridMultilevel"/>
    <w:tmpl w:val="5E6255BC"/>
    <w:lvl w:ilvl="0" w:tplc="4140A63C">
      <w:start w:val="1"/>
      <w:numFmt w:val="lowerLetter"/>
      <w:lvlText w:val="%1."/>
      <w:lvlJc w:val="left"/>
      <w:pPr>
        <w:ind w:left="1091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5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1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  <w:rPr>
        <w:rFonts w:cs="Times New Roman"/>
      </w:rPr>
    </w:lvl>
  </w:abstractNum>
  <w:abstractNum w:abstractNumId="10">
    <w:nsid w:val="47695D52"/>
    <w:multiLevelType w:val="hybridMultilevel"/>
    <w:tmpl w:val="2F820936"/>
    <w:lvl w:ilvl="0" w:tplc="1062C864">
      <w:start w:val="1"/>
      <w:numFmt w:val="decimal"/>
      <w:lvlText w:val="%1)"/>
      <w:lvlJc w:val="left"/>
      <w:pPr>
        <w:ind w:left="1374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abstractNum w:abstractNumId="11">
    <w:nsid w:val="4C3D0AA4"/>
    <w:multiLevelType w:val="multilevel"/>
    <w:tmpl w:val="EEA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020AE"/>
    <w:multiLevelType w:val="hybridMultilevel"/>
    <w:tmpl w:val="ED569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51F06"/>
    <w:multiLevelType w:val="hybridMultilevel"/>
    <w:tmpl w:val="4920BBF8"/>
    <w:lvl w:ilvl="0" w:tplc="7144B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ED44089"/>
    <w:multiLevelType w:val="hybridMultilevel"/>
    <w:tmpl w:val="ADB80B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E1D50"/>
    <w:multiLevelType w:val="hybridMultilevel"/>
    <w:tmpl w:val="A2EEEC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E91193"/>
    <w:multiLevelType w:val="hybridMultilevel"/>
    <w:tmpl w:val="FD9A9732"/>
    <w:lvl w:ilvl="0" w:tplc="4140A63C">
      <w:start w:val="1"/>
      <w:numFmt w:val="lowerLetter"/>
      <w:lvlText w:val="%1."/>
      <w:lvlJc w:val="left"/>
      <w:pPr>
        <w:ind w:left="1091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B7D4068"/>
    <w:multiLevelType w:val="hybridMultilevel"/>
    <w:tmpl w:val="ED2AEDE6"/>
    <w:lvl w:ilvl="0" w:tplc="4140A63C">
      <w:start w:val="1"/>
      <w:numFmt w:val="lowerLetter"/>
      <w:lvlText w:val="%1."/>
      <w:lvlJc w:val="left"/>
      <w:pPr>
        <w:ind w:left="1091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9"/>
  </w:num>
  <w:num w:numId="15">
    <w:abstractNumId w:val="17"/>
  </w:num>
  <w:num w:numId="16">
    <w:abstractNumId w:val="1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20"/>
    <w:rsid w:val="00004752"/>
    <w:rsid w:val="00033875"/>
    <w:rsid w:val="0004711D"/>
    <w:rsid w:val="0004752F"/>
    <w:rsid w:val="0006258C"/>
    <w:rsid w:val="00093099"/>
    <w:rsid w:val="000959DF"/>
    <w:rsid w:val="000B273E"/>
    <w:rsid w:val="000B5820"/>
    <w:rsid w:val="000B688A"/>
    <w:rsid w:val="000E66F9"/>
    <w:rsid w:val="001251ED"/>
    <w:rsid w:val="001548A8"/>
    <w:rsid w:val="001C1430"/>
    <w:rsid w:val="002067F6"/>
    <w:rsid w:val="00287EC9"/>
    <w:rsid w:val="00292028"/>
    <w:rsid w:val="002C4F97"/>
    <w:rsid w:val="002F765B"/>
    <w:rsid w:val="00324461"/>
    <w:rsid w:val="00360C8E"/>
    <w:rsid w:val="003634B1"/>
    <w:rsid w:val="00384B96"/>
    <w:rsid w:val="0039455F"/>
    <w:rsid w:val="003A023D"/>
    <w:rsid w:val="003B77EA"/>
    <w:rsid w:val="003C0C4B"/>
    <w:rsid w:val="0041062A"/>
    <w:rsid w:val="004640D8"/>
    <w:rsid w:val="00491BF3"/>
    <w:rsid w:val="004A6DBB"/>
    <w:rsid w:val="004C4A36"/>
    <w:rsid w:val="005223EE"/>
    <w:rsid w:val="005945F5"/>
    <w:rsid w:val="0060398F"/>
    <w:rsid w:val="00655EFC"/>
    <w:rsid w:val="00694BE9"/>
    <w:rsid w:val="00694F3B"/>
    <w:rsid w:val="0069512C"/>
    <w:rsid w:val="006A0EB3"/>
    <w:rsid w:val="006B3E6D"/>
    <w:rsid w:val="00700B57"/>
    <w:rsid w:val="00702E91"/>
    <w:rsid w:val="00710E1C"/>
    <w:rsid w:val="0076478A"/>
    <w:rsid w:val="00795C60"/>
    <w:rsid w:val="007979BC"/>
    <w:rsid w:val="007E33ED"/>
    <w:rsid w:val="008579F0"/>
    <w:rsid w:val="008A1F37"/>
    <w:rsid w:val="008E638C"/>
    <w:rsid w:val="009025E3"/>
    <w:rsid w:val="00904C95"/>
    <w:rsid w:val="00921AB9"/>
    <w:rsid w:val="00925905"/>
    <w:rsid w:val="00986CB3"/>
    <w:rsid w:val="009A7211"/>
    <w:rsid w:val="009C3009"/>
    <w:rsid w:val="00A06437"/>
    <w:rsid w:val="00A51F21"/>
    <w:rsid w:val="00A94910"/>
    <w:rsid w:val="00AC3465"/>
    <w:rsid w:val="00AD4721"/>
    <w:rsid w:val="00AE2749"/>
    <w:rsid w:val="00B37CCE"/>
    <w:rsid w:val="00B40CB2"/>
    <w:rsid w:val="00B452CF"/>
    <w:rsid w:val="00B50D85"/>
    <w:rsid w:val="00BB56B5"/>
    <w:rsid w:val="00BD522C"/>
    <w:rsid w:val="00BE6BE6"/>
    <w:rsid w:val="00BE74AB"/>
    <w:rsid w:val="00BF7A25"/>
    <w:rsid w:val="00C038BB"/>
    <w:rsid w:val="00C16AF1"/>
    <w:rsid w:val="00C324FD"/>
    <w:rsid w:val="00C33470"/>
    <w:rsid w:val="00C7144D"/>
    <w:rsid w:val="00CF4A52"/>
    <w:rsid w:val="00CF5513"/>
    <w:rsid w:val="00D2201E"/>
    <w:rsid w:val="00D454ED"/>
    <w:rsid w:val="00D53A4D"/>
    <w:rsid w:val="00D566D3"/>
    <w:rsid w:val="00D9507D"/>
    <w:rsid w:val="00D975E8"/>
    <w:rsid w:val="00DF015F"/>
    <w:rsid w:val="00DF45AD"/>
    <w:rsid w:val="00E154A3"/>
    <w:rsid w:val="00E335D8"/>
    <w:rsid w:val="00E53410"/>
    <w:rsid w:val="00E63D84"/>
    <w:rsid w:val="00E64D3B"/>
    <w:rsid w:val="00E8072E"/>
    <w:rsid w:val="00E9273D"/>
    <w:rsid w:val="00F33D8B"/>
    <w:rsid w:val="00F64FD1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E13A90-0981-42DF-88FE-64E72928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721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5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F2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zh-CN"/>
    </w:rPr>
  </w:style>
  <w:style w:type="paragraph" w:customStyle="1" w:styleId="Default">
    <w:name w:val="Default"/>
    <w:rsid w:val="0069512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220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201E"/>
    <w:rPr>
      <w:rFonts w:ascii="Segoe UI" w:hAnsi="Segoe UI" w:cs="Segoe UI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nhideWhenUsed/>
    <w:rsid w:val="00DF01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015F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F01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15F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KaSIMRS</cp:lastModifiedBy>
  <cp:revision>5</cp:revision>
  <cp:lastPrinted>2018-10-03T06:40:00Z</cp:lastPrinted>
  <dcterms:created xsi:type="dcterms:W3CDTF">2018-10-03T06:33:00Z</dcterms:created>
  <dcterms:modified xsi:type="dcterms:W3CDTF">2018-10-24T03:57:00Z</dcterms:modified>
</cp:coreProperties>
</file>