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0C07" w:rsidRDefault="004E40BA" w:rsidP="00CD01BA">
      <w:pPr>
        <w:jc w:val="center"/>
        <w:rPr>
          <w:rFonts w:ascii="Arial Black" w:hAnsi="Arial Black" w:cstheme="majorBidi"/>
          <w:b/>
          <w:sz w:val="48"/>
          <w:szCs w:val="48"/>
        </w:rPr>
      </w:pPr>
      <w:r>
        <w:rPr>
          <w:rFonts w:ascii="Arial Black" w:hAnsi="Arial Black" w:cstheme="majorBidi"/>
          <w:b/>
          <w:noProof/>
          <w:sz w:val="48"/>
          <w:szCs w:val="48"/>
        </w:rPr>
        <w:pict>
          <v:group id="_x0000_s1052" style="position:absolute;left:0;text-align:left;margin-left:-115.95pt;margin-top:-173.15pt;width:624.2pt;height:992.9pt;z-index:-251636736" coordorigin="1440,1440" coordsize="9387,1356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53" type="#_x0000_t75" alt="https://ae01.alicdn.com/kf/UT8lwHuXDXXXXagOFbX3/-font-b-Islamic-b-font-Muslin-Wall-Art-Mural-Decor-Sticker-Muslin-Home-Decor-Wall.jpg" style="position:absolute;left:1440;top:9907;width:9387;height:5101;visibility:visible">
              <v:imagedata r:id="rId8" o:title="-font-b-Islamic-b-font-Muslin-Wall-Art-Mural-Decor-Sticker-Muslin-Home-Decor-Wall" croptop="29138f" cropbottom="817f"/>
            </v:shape>
            <v:shape id="_x0000_s1054" type="#_x0000_t75" alt="https://ae01.alicdn.com/kf/UT8lwHuXDXXXXagOFbX3/-font-b-Islamic-b-font-Muslin-Wall-Art-Mural-Decor-Sticker-Muslin-Home-Decor-Wall.jpg" style="position:absolute;left:1440;top:1440;width:9387;height:3093">
              <v:imagedata r:id="rId8" o:title="-font-b-Islamic-b-font-Muslin-Wall-Art-Mural-Decor-Sticker-Muslin-Home-Decor-Wall" cropbottom="51845f"/>
            </v:shape>
            <v:shape id="Picture 1" o:spid="_x0000_s1055" type="#_x0000_t75" alt="https://ae01.alicdn.com/kf/UT8lwHuXDXXXXagOFbX3/-font-b-Islamic-b-font-Muslin-Wall-Art-Mural-Decor-Sticker-Muslin-Home-Decor-Wall.jpg" style="position:absolute;left:1440;top:7507;width:9387;height:2400;visibility:visible">
              <v:imagedata r:id="rId8" o:title="-font-b-Islamic-b-font-Muslin-Wall-Art-Mural-Decor-Sticker-Muslin-Home-Decor-Wall" croptop="29138f" cropbottom="26256f"/>
            </v:shape>
            <v:shape id="_x0000_s1056" type="#_x0000_t75" alt="https://ae01.alicdn.com/kf/UT8lwHuXDXXXXagOFbX3/-font-b-Islamic-b-font-Muslin-Wall-Art-Mural-Decor-Sticker-Muslin-Home-Decor-Wall.jpg" style="position:absolute;left:1440;top:4507;width:9387;height:3093;flip:y">
              <v:imagedata r:id="rId8" o:title="-font-b-Islamic-b-font-Muslin-Wall-Art-Mural-Decor-Sticker-Muslin-Home-Decor-Wall" cropbottom="51845f"/>
            </v:shape>
          </v:group>
        </w:pict>
      </w:r>
      <w:r w:rsidR="009B464C">
        <w:rPr>
          <w:rFonts w:ascii="Arial Black" w:hAnsi="Arial Black" w:cstheme="majorBidi"/>
          <w:b/>
          <w:noProof/>
          <w:sz w:val="48"/>
          <w:szCs w:val="48"/>
        </w:rPr>
        <w:drawing>
          <wp:anchor distT="0" distB="0" distL="114300" distR="114300" simplePos="0" relativeHeight="251681792" behindDoc="0" locked="0" layoutInCell="1" allowOverlap="1">
            <wp:simplePos x="0" y="0"/>
            <wp:positionH relativeFrom="column">
              <wp:posOffset>4210050</wp:posOffset>
            </wp:positionH>
            <wp:positionV relativeFrom="paragraph">
              <wp:posOffset>-876300</wp:posOffset>
            </wp:positionV>
            <wp:extent cx="2105660" cy="1819275"/>
            <wp:effectExtent l="19050" t="0" r="8890" b="0"/>
            <wp:wrapNone/>
            <wp:docPr id="1" name="Picture 1" descr="Hasil gambar untuk islamic ornament g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sil gambar untuk islamic ornament green"/>
                    <pic:cNvPicPr>
                      <a:picLocks noChangeAspect="1" noChangeArrowheads="1"/>
                    </pic:cNvPicPr>
                  </pic:nvPicPr>
                  <pic:blipFill>
                    <a:blip r:embed="rId9" cstate="print">
                      <a:clrChange>
                        <a:clrFrom>
                          <a:srgbClr val="E9FACE"/>
                        </a:clrFrom>
                        <a:clrTo>
                          <a:srgbClr val="E9FACE">
                            <a:alpha val="0"/>
                          </a:srgbClr>
                        </a:clrTo>
                      </a:clrChange>
                      <a:lum bright="-4000" contrast="42000"/>
                    </a:blip>
                    <a:srcRect l="29541" b="30232"/>
                    <a:stretch>
                      <a:fillRect/>
                    </a:stretch>
                  </pic:blipFill>
                  <pic:spPr bwMode="auto">
                    <a:xfrm>
                      <a:off x="0" y="0"/>
                      <a:ext cx="2105660" cy="1819275"/>
                    </a:xfrm>
                    <a:prstGeom prst="rect">
                      <a:avLst/>
                    </a:prstGeom>
                    <a:noFill/>
                    <a:ln w="9525">
                      <a:noFill/>
                      <a:miter lim="800000"/>
                      <a:headEnd/>
                      <a:tailEnd/>
                    </a:ln>
                  </pic:spPr>
                </pic:pic>
              </a:graphicData>
            </a:graphic>
          </wp:anchor>
        </w:drawing>
      </w:r>
      <w:r w:rsidR="00E30C07" w:rsidRPr="00E30C07">
        <w:rPr>
          <w:rFonts w:ascii="Arial Black" w:hAnsi="Arial Black" w:cstheme="majorBidi"/>
          <w:b/>
          <w:noProof/>
          <w:sz w:val="48"/>
          <w:szCs w:val="48"/>
        </w:rPr>
        <w:drawing>
          <wp:anchor distT="0" distB="0" distL="114300" distR="114300" simplePos="0" relativeHeight="251683840" behindDoc="0" locked="0" layoutInCell="1" allowOverlap="1">
            <wp:simplePos x="0" y="0"/>
            <wp:positionH relativeFrom="column">
              <wp:posOffset>-904875</wp:posOffset>
            </wp:positionH>
            <wp:positionV relativeFrom="paragraph">
              <wp:posOffset>-523875</wp:posOffset>
            </wp:positionV>
            <wp:extent cx="2715895" cy="800100"/>
            <wp:effectExtent l="19050" t="0" r="8255" b="0"/>
            <wp:wrapNone/>
            <wp:docPr id="5" name="Picture 8" descr="C:\Users\WIN764~1\AppData\Local\Temp\ksohtml\wps963D.t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WIN764~1\AppData\Local\Temp\ksohtml\wps963D.tmp.jpg"/>
                    <pic:cNvPicPr>
                      <a:picLocks noChangeAspect="1" noChangeArrowheads="1"/>
                    </pic:cNvPicPr>
                  </pic:nvPicPr>
                  <pic:blipFill>
                    <a:blip r:embed="rId10" r:link="rId11">
                      <a:clrChange>
                        <a:clrFrom>
                          <a:srgbClr val="FFFFFF"/>
                        </a:clrFrom>
                        <a:clrTo>
                          <a:srgbClr val="FFFFFF">
                            <a:alpha val="0"/>
                          </a:srgbClr>
                        </a:clrTo>
                      </a:clrChange>
                    </a:blip>
                    <a:srcRect/>
                    <a:stretch>
                      <a:fillRect/>
                    </a:stretch>
                  </pic:blipFill>
                  <pic:spPr bwMode="auto">
                    <a:xfrm>
                      <a:off x="0" y="0"/>
                      <a:ext cx="2715895" cy="800100"/>
                    </a:xfrm>
                    <a:prstGeom prst="rect">
                      <a:avLst/>
                    </a:prstGeom>
                    <a:noFill/>
                    <a:ln w="9525">
                      <a:noFill/>
                      <a:miter lim="800000"/>
                      <a:headEnd/>
                      <a:tailEnd/>
                    </a:ln>
                  </pic:spPr>
                </pic:pic>
              </a:graphicData>
            </a:graphic>
          </wp:anchor>
        </w:drawing>
      </w:r>
      <w:r w:rsidR="005F6CB2">
        <w:t xml:space="preserve">                                                                                                  </w:t>
      </w:r>
    </w:p>
    <w:p w:rsidR="00E30C07" w:rsidRDefault="00E30C07" w:rsidP="00CD01BA">
      <w:pPr>
        <w:jc w:val="center"/>
        <w:rPr>
          <w:rFonts w:ascii="Arial Black" w:hAnsi="Arial Black" w:cstheme="majorBidi"/>
          <w:b/>
          <w:sz w:val="48"/>
          <w:szCs w:val="48"/>
        </w:rPr>
      </w:pPr>
    </w:p>
    <w:p w:rsidR="00CD01BA" w:rsidRDefault="004E40BA" w:rsidP="00CD01BA">
      <w:pPr>
        <w:jc w:val="center"/>
        <w:rPr>
          <w:rFonts w:ascii="Arial Black" w:hAnsi="Arial Black" w:cstheme="majorBidi"/>
          <w:b/>
          <w:sz w:val="48"/>
          <w:szCs w:val="48"/>
        </w:rPr>
      </w:pP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1025" type="#_x0000_t136" style="width:426pt;height:114pt" fillcolor="black [3213]" strokecolor="black [3213]">
            <v:shadow color="#868686"/>
            <v:textpath style="font-family:&quot;Arial Black&quot;;font-size:20pt;v-text-kern:t" trim="t" fitpath="t" string="LAPORAN  TAHUNAN &#10;PENCEGAHAN DAN PENGENDALIAN  INFEKSI &#10;RSI SULTAN  AGUNG  &#10; 2 0 1 7"/>
          </v:shape>
        </w:pict>
      </w:r>
    </w:p>
    <w:p w:rsidR="006302C9" w:rsidRDefault="006302C9" w:rsidP="00CD01BA">
      <w:pPr>
        <w:jc w:val="center"/>
        <w:rPr>
          <w:rFonts w:ascii="Arial Black" w:hAnsi="Arial Black" w:cstheme="majorBidi"/>
          <w:b/>
          <w:sz w:val="48"/>
          <w:szCs w:val="48"/>
        </w:rPr>
      </w:pPr>
    </w:p>
    <w:p w:rsidR="006302C9" w:rsidRDefault="006302C9" w:rsidP="00CD01BA">
      <w:pPr>
        <w:jc w:val="center"/>
        <w:rPr>
          <w:rFonts w:ascii="Arial Black" w:hAnsi="Arial Black" w:cstheme="majorBidi"/>
          <w:b/>
          <w:sz w:val="48"/>
          <w:szCs w:val="48"/>
        </w:rPr>
      </w:pPr>
    </w:p>
    <w:p w:rsidR="006302C9" w:rsidRDefault="006302C9" w:rsidP="00CD01BA">
      <w:pPr>
        <w:jc w:val="center"/>
        <w:rPr>
          <w:rFonts w:ascii="Arial Black" w:hAnsi="Arial Black" w:cstheme="majorBidi"/>
          <w:b/>
          <w:sz w:val="48"/>
          <w:szCs w:val="48"/>
        </w:rPr>
      </w:pPr>
    </w:p>
    <w:p w:rsidR="006302C9" w:rsidRDefault="006302C9" w:rsidP="00CD01BA">
      <w:pPr>
        <w:jc w:val="center"/>
        <w:rPr>
          <w:rFonts w:ascii="Arial Black" w:hAnsi="Arial Black" w:cstheme="majorBidi"/>
          <w:b/>
          <w:sz w:val="48"/>
          <w:szCs w:val="48"/>
        </w:rPr>
      </w:pPr>
    </w:p>
    <w:p w:rsidR="006302C9" w:rsidRDefault="006302C9" w:rsidP="00CD01BA">
      <w:pPr>
        <w:jc w:val="center"/>
        <w:rPr>
          <w:rFonts w:ascii="Arial Black" w:hAnsi="Arial Black" w:cstheme="majorBidi"/>
          <w:b/>
          <w:sz w:val="48"/>
          <w:szCs w:val="48"/>
        </w:rPr>
      </w:pPr>
    </w:p>
    <w:p w:rsidR="006302C9" w:rsidRDefault="006302C9" w:rsidP="00CD01BA">
      <w:pPr>
        <w:jc w:val="center"/>
        <w:rPr>
          <w:rFonts w:ascii="Arial Black" w:hAnsi="Arial Black" w:cstheme="majorBidi"/>
          <w:b/>
          <w:sz w:val="48"/>
          <w:szCs w:val="48"/>
        </w:rPr>
      </w:pPr>
    </w:p>
    <w:p w:rsidR="00CD01BA" w:rsidRPr="006302C9" w:rsidRDefault="00CD01BA" w:rsidP="006302C9">
      <w:pPr>
        <w:tabs>
          <w:tab w:val="left" w:pos="5400"/>
        </w:tabs>
        <w:rPr>
          <w:rFonts w:cstheme="minorHAnsi"/>
          <w:b/>
        </w:rPr>
      </w:pPr>
    </w:p>
    <w:p w:rsidR="00E30C07" w:rsidRDefault="00E30C07" w:rsidP="006965D0">
      <w:pPr>
        <w:tabs>
          <w:tab w:val="left" w:pos="5400"/>
        </w:tabs>
        <w:jc w:val="center"/>
        <w:rPr>
          <w:rFonts w:cstheme="minorHAnsi"/>
          <w:b/>
        </w:rPr>
      </w:pPr>
    </w:p>
    <w:p w:rsidR="00E30C07" w:rsidRDefault="00E30C07" w:rsidP="006965D0">
      <w:pPr>
        <w:tabs>
          <w:tab w:val="left" w:pos="5400"/>
        </w:tabs>
        <w:jc w:val="center"/>
        <w:rPr>
          <w:rFonts w:cstheme="minorHAnsi"/>
          <w:b/>
        </w:rPr>
      </w:pPr>
    </w:p>
    <w:p w:rsidR="00254A72" w:rsidRDefault="00254A72" w:rsidP="00254A72">
      <w:pPr>
        <w:tabs>
          <w:tab w:val="left" w:pos="5400"/>
        </w:tabs>
        <w:rPr>
          <w:rFonts w:cstheme="minorHAnsi"/>
          <w:b/>
        </w:rPr>
      </w:pPr>
    </w:p>
    <w:p w:rsidR="009B464C" w:rsidRDefault="009B464C" w:rsidP="006965D0">
      <w:pPr>
        <w:tabs>
          <w:tab w:val="left" w:pos="5400"/>
        </w:tabs>
        <w:jc w:val="center"/>
        <w:rPr>
          <w:rFonts w:cstheme="minorHAnsi"/>
          <w:b/>
        </w:rPr>
      </w:pPr>
    </w:p>
    <w:p w:rsidR="009B464C" w:rsidRDefault="009B464C" w:rsidP="00CC7A22">
      <w:pPr>
        <w:tabs>
          <w:tab w:val="left" w:pos="5400"/>
        </w:tabs>
        <w:rPr>
          <w:rFonts w:cstheme="minorHAnsi"/>
          <w:b/>
        </w:rPr>
      </w:pPr>
    </w:p>
    <w:p w:rsidR="005630AD" w:rsidRDefault="005630AD" w:rsidP="0022621E">
      <w:pPr>
        <w:outlineLvl w:val="0"/>
        <w:rPr>
          <w:color w:val="1D1B11"/>
          <w:lang w:val="pt-BR"/>
        </w:rPr>
      </w:pPr>
    </w:p>
    <w:p w:rsidR="005630AD" w:rsidRDefault="005630AD" w:rsidP="0022621E">
      <w:pPr>
        <w:outlineLvl w:val="0"/>
        <w:rPr>
          <w:color w:val="1D1B11"/>
          <w:lang w:val="pt-BR"/>
        </w:rPr>
      </w:pPr>
    </w:p>
    <w:p w:rsidR="005630AD" w:rsidRDefault="005630AD" w:rsidP="0022621E">
      <w:pPr>
        <w:outlineLvl w:val="0"/>
        <w:rPr>
          <w:color w:val="1D1B11"/>
          <w:lang w:val="pt-BR"/>
        </w:rPr>
      </w:pPr>
    </w:p>
    <w:p w:rsidR="005630AD" w:rsidRDefault="005630AD" w:rsidP="0022621E">
      <w:pPr>
        <w:outlineLvl w:val="0"/>
        <w:rPr>
          <w:color w:val="1D1B11"/>
          <w:lang w:val="pt-BR"/>
        </w:rPr>
      </w:pPr>
    </w:p>
    <w:p w:rsidR="005630AD" w:rsidRDefault="005630AD" w:rsidP="0022621E">
      <w:pPr>
        <w:outlineLvl w:val="0"/>
        <w:rPr>
          <w:color w:val="1D1B11"/>
          <w:lang w:val="pt-BR"/>
        </w:rPr>
      </w:pPr>
    </w:p>
    <w:p w:rsidR="005630AD" w:rsidRDefault="005630AD" w:rsidP="0022621E">
      <w:pPr>
        <w:outlineLvl w:val="0"/>
        <w:rPr>
          <w:color w:val="1D1B11"/>
          <w:lang w:val="pt-BR"/>
        </w:rPr>
      </w:pPr>
    </w:p>
    <w:p w:rsidR="005630AD" w:rsidRDefault="005630AD" w:rsidP="0022621E">
      <w:pPr>
        <w:outlineLvl w:val="0"/>
        <w:rPr>
          <w:color w:val="1D1B11"/>
          <w:lang w:val="pt-BR"/>
        </w:rPr>
      </w:pPr>
    </w:p>
    <w:p w:rsidR="0022621E" w:rsidRPr="00E45D66" w:rsidRDefault="0022621E" w:rsidP="004463EF">
      <w:pPr>
        <w:spacing w:line="240" w:lineRule="auto"/>
        <w:outlineLvl w:val="0"/>
        <w:rPr>
          <w:b/>
          <w:color w:val="000000"/>
        </w:rPr>
      </w:pPr>
      <w:r w:rsidRPr="00E45D66">
        <w:rPr>
          <w:color w:val="1D1B11"/>
          <w:lang w:val="pt-BR"/>
        </w:rPr>
        <w:lastRenderedPageBreak/>
        <w:t>No</w:t>
      </w:r>
      <w:r w:rsidRPr="00E45D66">
        <w:rPr>
          <w:color w:val="1D1B11"/>
          <w:lang w:val="pt-BR"/>
        </w:rPr>
        <w:tab/>
        <w:t xml:space="preserve">: </w:t>
      </w:r>
      <w:r w:rsidRPr="00E45D66">
        <w:rPr>
          <w:color w:val="1D1B11"/>
        </w:rPr>
        <w:t xml:space="preserve"> </w:t>
      </w:r>
      <w:r w:rsidRPr="00E45D66">
        <w:rPr>
          <w:color w:val="1D1B11"/>
          <w:lang w:val="pt-BR"/>
        </w:rPr>
        <w:t>0</w:t>
      </w:r>
      <w:r w:rsidRPr="00E45D66">
        <w:rPr>
          <w:color w:val="1D1B11"/>
        </w:rPr>
        <w:t>1/</w:t>
      </w:r>
      <w:r w:rsidRPr="00E45D66">
        <w:rPr>
          <w:color w:val="1D1B11"/>
          <w:lang w:val="pt-BR"/>
        </w:rPr>
        <w:t>KPPI /RSI-SA/</w:t>
      </w:r>
      <w:r w:rsidRPr="00E45D66">
        <w:rPr>
          <w:color w:val="1D1B11"/>
        </w:rPr>
        <w:t>I</w:t>
      </w:r>
      <w:r w:rsidRPr="00E45D66">
        <w:rPr>
          <w:color w:val="1D1B11"/>
          <w:lang w:val="pt-BR"/>
        </w:rPr>
        <w:t>/201</w:t>
      </w:r>
      <w:r w:rsidR="00F043B6">
        <w:rPr>
          <w:color w:val="1D1B11"/>
        </w:rPr>
        <w:t>8</w:t>
      </w:r>
      <w:r>
        <w:rPr>
          <w:color w:val="1D1B11"/>
          <w:lang w:val="pt-BR"/>
        </w:rPr>
        <w:tab/>
      </w:r>
      <w:r>
        <w:rPr>
          <w:color w:val="1D1B11"/>
          <w:lang w:val="pt-BR"/>
        </w:rPr>
        <w:tab/>
      </w:r>
      <w:r>
        <w:rPr>
          <w:color w:val="1D1B11"/>
          <w:lang w:val="pt-BR"/>
        </w:rPr>
        <w:tab/>
        <w:t xml:space="preserve">    </w:t>
      </w:r>
      <w:r w:rsidRPr="00E45D66">
        <w:rPr>
          <w:color w:val="1D1B11"/>
          <w:lang w:val="pt-BR"/>
        </w:rPr>
        <w:t xml:space="preserve">  </w:t>
      </w:r>
      <w:r w:rsidRPr="00E45D66">
        <w:rPr>
          <w:color w:val="1D1B11"/>
        </w:rPr>
        <w:t xml:space="preserve">   </w:t>
      </w:r>
      <w:r w:rsidRPr="00E45D66">
        <w:rPr>
          <w:color w:val="1D1B11"/>
          <w:lang w:val="pt-BR"/>
        </w:rPr>
        <w:t xml:space="preserve"> Semarang,</w:t>
      </w:r>
      <w:r w:rsidRPr="00E45D66">
        <w:rPr>
          <w:color w:val="1D1B11"/>
        </w:rPr>
        <w:t xml:space="preserve"> 5 Januari </w:t>
      </w:r>
      <w:r w:rsidRPr="00E45D66">
        <w:rPr>
          <w:color w:val="1D1B11"/>
          <w:lang w:val="pt-BR"/>
        </w:rPr>
        <w:t>201</w:t>
      </w:r>
      <w:r w:rsidR="00F043B6">
        <w:rPr>
          <w:color w:val="1D1B11"/>
        </w:rPr>
        <w:t>8</w:t>
      </w:r>
    </w:p>
    <w:p w:rsidR="0022621E" w:rsidRPr="00E45D66" w:rsidRDefault="0022621E" w:rsidP="004463EF">
      <w:pPr>
        <w:tabs>
          <w:tab w:val="left" w:pos="851"/>
        </w:tabs>
        <w:spacing w:line="240" w:lineRule="auto"/>
        <w:ind w:left="993" w:hanging="993"/>
        <w:jc w:val="both"/>
      </w:pPr>
      <w:r w:rsidRPr="00E45D66">
        <w:rPr>
          <w:color w:val="1D1B11"/>
          <w:lang w:val="pt-BR"/>
        </w:rPr>
        <w:t xml:space="preserve">Hal </w:t>
      </w:r>
      <w:r w:rsidRPr="00E45D66">
        <w:rPr>
          <w:color w:val="1D1B11"/>
        </w:rPr>
        <w:t xml:space="preserve">        </w:t>
      </w:r>
      <w:r w:rsidRPr="00E45D66">
        <w:rPr>
          <w:color w:val="1D1B11"/>
          <w:lang w:val="pt-BR"/>
        </w:rPr>
        <w:t xml:space="preserve">: </w:t>
      </w:r>
      <w:r w:rsidRPr="00E45D66">
        <w:rPr>
          <w:color w:val="1D1B11"/>
        </w:rPr>
        <w:t xml:space="preserve"> </w:t>
      </w:r>
      <w:r w:rsidRPr="00E45D66">
        <w:rPr>
          <w:lang w:val="fi-FI"/>
        </w:rPr>
        <w:t>Pelaporan Pelaksanaan Kegiatan</w:t>
      </w:r>
      <w:r w:rsidRPr="00E45D66">
        <w:t xml:space="preserve"> PPI</w:t>
      </w:r>
    </w:p>
    <w:p w:rsidR="0022621E" w:rsidRPr="00E45D66" w:rsidRDefault="0022621E" w:rsidP="004463EF">
      <w:pPr>
        <w:spacing w:line="240" w:lineRule="auto"/>
        <w:ind w:firstLine="900"/>
        <w:jc w:val="both"/>
        <w:rPr>
          <w:color w:val="1D1B11"/>
        </w:rPr>
      </w:pPr>
      <w:r w:rsidRPr="00E45D66">
        <w:rPr>
          <w:color w:val="1D1B11"/>
          <w:lang w:val="pt-BR"/>
        </w:rPr>
        <w:t>Kepada</w:t>
      </w:r>
    </w:p>
    <w:p w:rsidR="0022621E" w:rsidRPr="00E45D66" w:rsidRDefault="0022621E" w:rsidP="004463EF">
      <w:pPr>
        <w:spacing w:line="240" w:lineRule="auto"/>
        <w:jc w:val="both"/>
        <w:rPr>
          <w:color w:val="1D1B11"/>
        </w:rPr>
      </w:pPr>
      <w:r w:rsidRPr="00E45D66">
        <w:rPr>
          <w:color w:val="1D1B11"/>
        </w:rPr>
        <w:t xml:space="preserve">              </w:t>
      </w:r>
      <w:r w:rsidRPr="00E45D66">
        <w:rPr>
          <w:color w:val="1D1B11"/>
          <w:lang w:val="pt-BR"/>
        </w:rPr>
        <w:t xml:space="preserve"> Yth :</w:t>
      </w:r>
      <w:r w:rsidRPr="00E45D66">
        <w:rPr>
          <w:color w:val="1D1B11"/>
        </w:rPr>
        <w:t xml:space="preserve"> </w:t>
      </w:r>
      <w:r w:rsidRPr="00E45D66">
        <w:rPr>
          <w:b/>
          <w:color w:val="1D1B11"/>
          <w:lang w:val="pt-BR"/>
        </w:rPr>
        <w:t xml:space="preserve">Direktur </w:t>
      </w:r>
    </w:p>
    <w:p w:rsidR="0022621E" w:rsidRPr="00E45D66" w:rsidRDefault="0022621E" w:rsidP="004463EF">
      <w:pPr>
        <w:spacing w:line="240" w:lineRule="auto"/>
        <w:ind w:firstLine="900"/>
        <w:jc w:val="both"/>
        <w:rPr>
          <w:color w:val="1D1B11"/>
          <w:lang w:val="it-IT"/>
        </w:rPr>
      </w:pPr>
      <w:r w:rsidRPr="00E45D66">
        <w:rPr>
          <w:color w:val="1D1B11"/>
          <w:lang w:val="it-IT"/>
        </w:rPr>
        <w:t>RSI Sultan Agung</w:t>
      </w:r>
    </w:p>
    <w:p w:rsidR="0022621E" w:rsidRPr="00E45D66" w:rsidRDefault="0022621E" w:rsidP="004463EF">
      <w:pPr>
        <w:spacing w:line="240" w:lineRule="auto"/>
        <w:ind w:firstLine="900"/>
        <w:jc w:val="both"/>
        <w:rPr>
          <w:color w:val="1D1B11"/>
          <w:lang w:val="it-IT"/>
        </w:rPr>
      </w:pPr>
      <w:r w:rsidRPr="00E45D66">
        <w:rPr>
          <w:color w:val="1D1B11"/>
          <w:lang w:val="it-IT"/>
        </w:rPr>
        <w:t>Di_</w:t>
      </w:r>
    </w:p>
    <w:p w:rsidR="0022621E" w:rsidRPr="00E45D66" w:rsidRDefault="0022621E" w:rsidP="004463EF">
      <w:pPr>
        <w:spacing w:line="240" w:lineRule="auto"/>
        <w:ind w:firstLine="900"/>
        <w:jc w:val="both"/>
        <w:rPr>
          <w:color w:val="1D1B11"/>
        </w:rPr>
      </w:pPr>
      <w:r w:rsidRPr="00E45D66">
        <w:rPr>
          <w:color w:val="1D1B11"/>
          <w:lang w:val="it-IT"/>
        </w:rPr>
        <w:t xml:space="preserve">       Tempat</w:t>
      </w:r>
    </w:p>
    <w:p w:rsidR="0022621E" w:rsidRPr="00E45D66" w:rsidRDefault="0022621E" w:rsidP="004463EF">
      <w:pPr>
        <w:spacing w:line="240" w:lineRule="auto"/>
        <w:ind w:firstLine="900"/>
        <w:jc w:val="both"/>
        <w:rPr>
          <w:i/>
          <w:color w:val="1D1B11"/>
        </w:rPr>
      </w:pPr>
      <w:r w:rsidRPr="00E45D66">
        <w:rPr>
          <w:i/>
          <w:color w:val="1D1B11"/>
          <w:lang w:val="it-IT"/>
        </w:rPr>
        <w:t>Assalaamu’alaikum Wr.Wb</w:t>
      </w:r>
    </w:p>
    <w:p w:rsidR="0022621E" w:rsidRPr="00E45D66" w:rsidRDefault="0022621E" w:rsidP="004463EF">
      <w:pPr>
        <w:pStyle w:val="BodyTextIndent"/>
        <w:ind w:left="0" w:firstLine="720"/>
        <w:jc w:val="both"/>
        <w:rPr>
          <w:rFonts w:ascii="Calibri" w:hAnsi="Calibri"/>
          <w:color w:val="1D1B11"/>
          <w:sz w:val="22"/>
          <w:szCs w:val="22"/>
          <w:lang w:val="id-ID"/>
        </w:rPr>
      </w:pPr>
      <w:r w:rsidRPr="00E45D66">
        <w:rPr>
          <w:rFonts w:ascii="Calibri" w:hAnsi="Calibri"/>
          <w:color w:val="1D1B11"/>
          <w:sz w:val="22"/>
          <w:szCs w:val="22"/>
          <w:lang w:val="it-IT"/>
        </w:rPr>
        <w:t>Puji syukur kita panjatkan kehadirat Allah SWT</w:t>
      </w:r>
      <w:r>
        <w:rPr>
          <w:rFonts w:ascii="Calibri" w:hAnsi="Calibri"/>
          <w:color w:val="1D1B11"/>
          <w:sz w:val="22"/>
          <w:szCs w:val="22"/>
          <w:lang w:val="it-IT"/>
        </w:rPr>
        <w:t xml:space="preserve"> yang telah melimpahkan rahmat, </w:t>
      </w:r>
      <w:r w:rsidRPr="00E45D66">
        <w:rPr>
          <w:rFonts w:ascii="Calibri" w:hAnsi="Calibri"/>
          <w:color w:val="1D1B11"/>
          <w:sz w:val="22"/>
          <w:szCs w:val="22"/>
          <w:lang w:val="it-IT"/>
        </w:rPr>
        <w:t xml:space="preserve">taufik, serta hidayah-Nya. </w:t>
      </w:r>
      <w:r w:rsidRPr="00E45D66">
        <w:rPr>
          <w:rFonts w:ascii="Calibri" w:hAnsi="Calibri"/>
          <w:color w:val="1D1B11"/>
          <w:sz w:val="22"/>
          <w:szCs w:val="22"/>
          <w:lang w:val="sv-SE"/>
        </w:rPr>
        <w:t>Semoga kita semua senantiasa mendapatkan petunjuk, bimbingan, dan perlindungan-Nya.Amin.</w:t>
      </w:r>
    </w:p>
    <w:p w:rsidR="0022621E" w:rsidRPr="00E45D66" w:rsidRDefault="0022621E" w:rsidP="004463EF">
      <w:pPr>
        <w:spacing w:line="240" w:lineRule="auto"/>
        <w:jc w:val="both"/>
      </w:pPr>
      <w:r w:rsidRPr="00E45D66">
        <w:rPr>
          <w:lang w:val="sv-SE"/>
        </w:rPr>
        <w:t xml:space="preserve">Bersama ini kami laporkan pelaksanaan kegiatan dan evaluasi program pencegahan dan pengendalian infeksi </w:t>
      </w:r>
      <w:r w:rsidRPr="00E45D66">
        <w:t>Tahun 201</w:t>
      </w:r>
      <w:r w:rsidR="00F043B6">
        <w:t>7</w:t>
      </w:r>
    </w:p>
    <w:p w:rsidR="0022621E" w:rsidRPr="00E45D66" w:rsidRDefault="0022621E" w:rsidP="004463EF">
      <w:pPr>
        <w:spacing w:line="240" w:lineRule="auto"/>
        <w:jc w:val="both"/>
      </w:pPr>
      <w:r w:rsidRPr="00E45D66">
        <w:rPr>
          <w:lang w:val="it-IT"/>
        </w:rPr>
        <w:t>Adapun kegiatan yang telah dilaksanakan ada</w:t>
      </w:r>
      <w:r w:rsidRPr="00E45D66">
        <w:t>I</w:t>
      </w:r>
      <w:r w:rsidRPr="00E45D66">
        <w:rPr>
          <w:lang w:val="it-IT"/>
        </w:rPr>
        <w:t xml:space="preserve">ah meliputi </w:t>
      </w:r>
      <w:r w:rsidRPr="00E45D66">
        <w:t>:</w:t>
      </w:r>
    </w:p>
    <w:p w:rsidR="0022621E" w:rsidRPr="0099381F" w:rsidRDefault="0022621E" w:rsidP="004463EF">
      <w:pPr>
        <w:numPr>
          <w:ilvl w:val="6"/>
          <w:numId w:val="6"/>
        </w:numPr>
        <w:tabs>
          <w:tab w:val="clear" w:pos="5040"/>
          <w:tab w:val="num" w:pos="360"/>
        </w:tabs>
        <w:autoSpaceDE w:val="0"/>
        <w:autoSpaceDN w:val="0"/>
        <w:spacing w:after="0" w:line="240" w:lineRule="auto"/>
        <w:ind w:left="360"/>
        <w:jc w:val="both"/>
      </w:pPr>
      <w:r w:rsidRPr="00E45D66">
        <w:t>Pencegahan Infeksi Nosokomial</w:t>
      </w:r>
      <w:r>
        <w:t xml:space="preserve"> yang meliputi </w:t>
      </w:r>
      <w:r w:rsidRPr="00E45D66">
        <w:t xml:space="preserve"> :</w:t>
      </w:r>
      <w:r>
        <w:t xml:space="preserve"> Kebersihan Tangan, Alat Pelindung Diri, Pemrosesan Peralatan Pasien, Penatalaksanaan Linen, Pengelolaan Limbah, Pengendalian Lingkungan, Perlindungan Petugas Kesehatan (Penanganan Pasca Pajanan), Penempatan Pasien, Hygiene Respirasi/Etika Batuk, Praktik Menyuntik yang Aman, Praktik Lumbal Pungsi.</w:t>
      </w:r>
    </w:p>
    <w:p w:rsidR="0022621E" w:rsidRPr="0099381F" w:rsidRDefault="0022621E" w:rsidP="004463EF">
      <w:pPr>
        <w:numPr>
          <w:ilvl w:val="6"/>
          <w:numId w:val="6"/>
        </w:numPr>
        <w:tabs>
          <w:tab w:val="clear" w:pos="5040"/>
          <w:tab w:val="num" w:pos="360"/>
        </w:tabs>
        <w:autoSpaceDE w:val="0"/>
        <w:autoSpaceDN w:val="0"/>
        <w:spacing w:after="0" w:line="240" w:lineRule="auto"/>
        <w:ind w:left="360"/>
        <w:jc w:val="both"/>
      </w:pPr>
      <w:r w:rsidRPr="00E45D66">
        <w:t>Survaillance</w:t>
      </w:r>
      <w:r>
        <w:t xml:space="preserve"> yaitu menghitung angka kejadian infeksi </w:t>
      </w:r>
    </w:p>
    <w:p w:rsidR="0022621E" w:rsidRPr="0099381F" w:rsidRDefault="0022621E" w:rsidP="004463EF">
      <w:pPr>
        <w:numPr>
          <w:ilvl w:val="7"/>
          <w:numId w:val="6"/>
        </w:numPr>
        <w:tabs>
          <w:tab w:val="clear" w:pos="5760"/>
          <w:tab w:val="num" w:pos="720"/>
        </w:tabs>
        <w:autoSpaceDE w:val="0"/>
        <w:autoSpaceDN w:val="0"/>
        <w:spacing w:after="0" w:line="240" w:lineRule="auto"/>
        <w:ind w:left="720"/>
        <w:jc w:val="both"/>
      </w:pPr>
      <w:r>
        <w:t>Infeksi Daerah Operasi (IDO)</w:t>
      </w:r>
    </w:p>
    <w:p w:rsidR="0022621E" w:rsidRPr="0099381F" w:rsidRDefault="0022621E" w:rsidP="004463EF">
      <w:pPr>
        <w:numPr>
          <w:ilvl w:val="7"/>
          <w:numId w:val="6"/>
        </w:numPr>
        <w:tabs>
          <w:tab w:val="clear" w:pos="5760"/>
          <w:tab w:val="num" w:pos="720"/>
        </w:tabs>
        <w:autoSpaceDE w:val="0"/>
        <w:autoSpaceDN w:val="0"/>
        <w:spacing w:after="0" w:line="240" w:lineRule="auto"/>
        <w:ind w:left="720"/>
        <w:jc w:val="both"/>
      </w:pPr>
      <w:r>
        <w:t>Infeksi Saluran Kemih (ISK)</w:t>
      </w:r>
    </w:p>
    <w:p w:rsidR="0022621E" w:rsidRPr="0099381F" w:rsidRDefault="0022621E" w:rsidP="004463EF">
      <w:pPr>
        <w:numPr>
          <w:ilvl w:val="7"/>
          <w:numId w:val="6"/>
        </w:numPr>
        <w:tabs>
          <w:tab w:val="clear" w:pos="5760"/>
          <w:tab w:val="num" w:pos="720"/>
        </w:tabs>
        <w:autoSpaceDE w:val="0"/>
        <w:autoSpaceDN w:val="0"/>
        <w:spacing w:after="0" w:line="240" w:lineRule="auto"/>
        <w:ind w:left="720"/>
        <w:jc w:val="both"/>
      </w:pPr>
      <w:r>
        <w:t>Infeksi Aliran Darah Primer (IADP)</w:t>
      </w:r>
    </w:p>
    <w:p w:rsidR="0022621E" w:rsidRPr="0099381F" w:rsidRDefault="0022621E" w:rsidP="004463EF">
      <w:pPr>
        <w:numPr>
          <w:ilvl w:val="7"/>
          <w:numId w:val="6"/>
        </w:numPr>
        <w:tabs>
          <w:tab w:val="clear" w:pos="5760"/>
          <w:tab w:val="num" w:pos="720"/>
        </w:tabs>
        <w:autoSpaceDE w:val="0"/>
        <w:autoSpaceDN w:val="0"/>
        <w:spacing w:after="0" w:line="240" w:lineRule="auto"/>
        <w:ind w:left="720"/>
        <w:jc w:val="both"/>
      </w:pPr>
      <w:r>
        <w:t xml:space="preserve">Ventilator Assosiated Pneumonia (VAP) </w:t>
      </w:r>
    </w:p>
    <w:p w:rsidR="0022621E" w:rsidRPr="0099381F" w:rsidRDefault="0022621E" w:rsidP="004463EF">
      <w:pPr>
        <w:numPr>
          <w:ilvl w:val="7"/>
          <w:numId w:val="6"/>
        </w:numPr>
        <w:tabs>
          <w:tab w:val="clear" w:pos="5760"/>
          <w:tab w:val="num" w:pos="720"/>
        </w:tabs>
        <w:autoSpaceDE w:val="0"/>
        <w:autoSpaceDN w:val="0"/>
        <w:spacing w:after="0" w:line="240" w:lineRule="auto"/>
        <w:ind w:left="720"/>
        <w:jc w:val="both"/>
      </w:pPr>
      <w:r>
        <w:t xml:space="preserve">Phlebitis </w:t>
      </w:r>
    </w:p>
    <w:p w:rsidR="0022621E" w:rsidRPr="0099381F" w:rsidRDefault="0022621E" w:rsidP="004463EF">
      <w:pPr>
        <w:numPr>
          <w:ilvl w:val="7"/>
          <w:numId w:val="6"/>
        </w:numPr>
        <w:tabs>
          <w:tab w:val="clear" w:pos="5760"/>
          <w:tab w:val="num" w:pos="720"/>
        </w:tabs>
        <w:autoSpaceDE w:val="0"/>
        <w:autoSpaceDN w:val="0"/>
        <w:spacing w:after="0" w:line="240" w:lineRule="auto"/>
        <w:ind w:left="720"/>
        <w:jc w:val="both"/>
      </w:pPr>
      <w:r>
        <w:t>Decubitus</w:t>
      </w:r>
    </w:p>
    <w:p w:rsidR="0022621E" w:rsidRPr="0099381F" w:rsidRDefault="0022621E" w:rsidP="004463EF">
      <w:pPr>
        <w:numPr>
          <w:ilvl w:val="7"/>
          <w:numId w:val="6"/>
        </w:numPr>
        <w:tabs>
          <w:tab w:val="clear" w:pos="5760"/>
          <w:tab w:val="num" w:pos="720"/>
        </w:tabs>
        <w:autoSpaceDE w:val="0"/>
        <w:autoSpaceDN w:val="0"/>
        <w:spacing w:after="0" w:line="240" w:lineRule="auto"/>
        <w:ind w:left="720"/>
        <w:jc w:val="both"/>
      </w:pPr>
      <w:r>
        <w:t>Surveillance MDRO</w:t>
      </w:r>
    </w:p>
    <w:p w:rsidR="0022621E" w:rsidRPr="00E45D66" w:rsidRDefault="0022621E" w:rsidP="004463EF">
      <w:pPr>
        <w:numPr>
          <w:ilvl w:val="7"/>
          <w:numId w:val="6"/>
        </w:numPr>
        <w:tabs>
          <w:tab w:val="clear" w:pos="5760"/>
          <w:tab w:val="num" w:pos="720"/>
        </w:tabs>
        <w:autoSpaceDE w:val="0"/>
        <w:autoSpaceDN w:val="0"/>
        <w:spacing w:after="0" w:line="240" w:lineRule="auto"/>
        <w:ind w:left="720"/>
        <w:jc w:val="both"/>
      </w:pPr>
      <w:r>
        <w:t xml:space="preserve">Surveillance Penyakit Emerging </w:t>
      </w:r>
    </w:p>
    <w:p w:rsidR="0022621E" w:rsidRPr="00E45D66" w:rsidRDefault="0022621E" w:rsidP="004463EF">
      <w:pPr>
        <w:numPr>
          <w:ilvl w:val="6"/>
          <w:numId w:val="6"/>
        </w:numPr>
        <w:tabs>
          <w:tab w:val="clear" w:pos="5040"/>
          <w:tab w:val="num" w:pos="360"/>
        </w:tabs>
        <w:autoSpaceDE w:val="0"/>
        <w:autoSpaceDN w:val="0"/>
        <w:spacing w:after="0" w:line="240" w:lineRule="auto"/>
        <w:ind w:left="360"/>
        <w:jc w:val="both"/>
      </w:pPr>
      <w:r w:rsidRPr="00E45D66">
        <w:t>Pendidikan dan Pelatihan</w:t>
      </w:r>
      <w:r>
        <w:t xml:space="preserve"> untuk semua anggota KPPI dan Tim PPI, Karyawan, Pasien / keluarga / pengunjung dan masyarakat sekitar tentang pencegahan dan pengendalian infeksi di rumah sakit.</w:t>
      </w:r>
    </w:p>
    <w:p w:rsidR="0022621E" w:rsidRPr="00396DA5" w:rsidRDefault="0022621E" w:rsidP="004463EF">
      <w:pPr>
        <w:numPr>
          <w:ilvl w:val="6"/>
          <w:numId w:val="6"/>
        </w:numPr>
        <w:tabs>
          <w:tab w:val="clear" w:pos="5040"/>
          <w:tab w:val="num" w:pos="360"/>
        </w:tabs>
        <w:autoSpaceDE w:val="0"/>
        <w:autoSpaceDN w:val="0"/>
        <w:spacing w:after="0" w:line="240" w:lineRule="auto"/>
        <w:ind w:left="360"/>
        <w:jc w:val="both"/>
      </w:pPr>
      <w:r w:rsidRPr="00E45D66">
        <w:t>Orientasi</w:t>
      </w:r>
      <w:r>
        <w:t xml:space="preserve"> terhadap :</w:t>
      </w:r>
    </w:p>
    <w:p w:rsidR="0022621E" w:rsidRPr="00396DA5" w:rsidRDefault="0022621E" w:rsidP="004463EF">
      <w:pPr>
        <w:numPr>
          <w:ilvl w:val="7"/>
          <w:numId w:val="6"/>
        </w:numPr>
        <w:tabs>
          <w:tab w:val="clear" w:pos="5760"/>
          <w:tab w:val="num" w:pos="720"/>
        </w:tabs>
        <w:autoSpaceDE w:val="0"/>
        <w:autoSpaceDN w:val="0"/>
        <w:spacing w:after="0" w:line="240" w:lineRule="auto"/>
        <w:ind w:left="720"/>
        <w:jc w:val="both"/>
      </w:pPr>
      <w:r w:rsidRPr="00E45D66">
        <w:t xml:space="preserve"> Karyawan Baru</w:t>
      </w:r>
      <w:r>
        <w:t xml:space="preserve"> (Perawat, Dokter, Pengunjung, Sanitasi dan Petugas lainnya)</w:t>
      </w:r>
    </w:p>
    <w:p w:rsidR="0022621E" w:rsidRPr="00E45D66" w:rsidRDefault="0022621E" w:rsidP="004463EF">
      <w:pPr>
        <w:numPr>
          <w:ilvl w:val="7"/>
          <w:numId w:val="6"/>
        </w:numPr>
        <w:tabs>
          <w:tab w:val="clear" w:pos="5760"/>
          <w:tab w:val="num" w:pos="720"/>
        </w:tabs>
        <w:autoSpaceDE w:val="0"/>
        <w:autoSpaceDN w:val="0"/>
        <w:spacing w:after="0" w:line="240" w:lineRule="auto"/>
        <w:ind w:left="720"/>
        <w:jc w:val="both"/>
      </w:pPr>
      <w:r>
        <w:t xml:space="preserve"> Mahasiswa Praktek (Fakultas Kedokteran, S! / D3 Keperawatan dan lainnya</w:t>
      </w:r>
    </w:p>
    <w:p w:rsidR="0022621E" w:rsidRPr="00E45D66" w:rsidRDefault="0022621E" w:rsidP="004463EF">
      <w:pPr>
        <w:numPr>
          <w:ilvl w:val="6"/>
          <w:numId w:val="6"/>
        </w:numPr>
        <w:tabs>
          <w:tab w:val="clear" w:pos="5040"/>
          <w:tab w:val="num" w:pos="360"/>
        </w:tabs>
        <w:autoSpaceDE w:val="0"/>
        <w:autoSpaceDN w:val="0"/>
        <w:spacing w:after="0" w:line="240" w:lineRule="auto"/>
        <w:ind w:left="360"/>
        <w:jc w:val="both"/>
        <w:rPr>
          <w:lang w:val="sv-SE"/>
        </w:rPr>
      </w:pPr>
      <w:r>
        <w:rPr>
          <w:lang w:val="sv-SE"/>
        </w:rPr>
        <w:t xml:space="preserve">Pengawasan dan </w:t>
      </w:r>
      <w:r w:rsidRPr="00E45D66">
        <w:rPr>
          <w:lang w:val="sv-SE"/>
        </w:rPr>
        <w:t>Penanganan</w:t>
      </w:r>
      <w:r>
        <w:rPr>
          <w:lang w:val="sv-SE"/>
        </w:rPr>
        <w:t xml:space="preserve"> pada karyawan / mahasiswa pasca pajanan (yang terpapar jarum / benda tajam) </w:t>
      </w:r>
      <w:r w:rsidRPr="00E45D66">
        <w:rPr>
          <w:lang w:val="sv-SE"/>
        </w:rPr>
        <w:t xml:space="preserve"> </w:t>
      </w:r>
    </w:p>
    <w:p w:rsidR="0022621E" w:rsidRPr="00396DA5" w:rsidRDefault="0022621E" w:rsidP="004463EF">
      <w:pPr>
        <w:numPr>
          <w:ilvl w:val="6"/>
          <w:numId w:val="6"/>
        </w:numPr>
        <w:tabs>
          <w:tab w:val="clear" w:pos="5040"/>
          <w:tab w:val="num" w:pos="360"/>
        </w:tabs>
        <w:autoSpaceDE w:val="0"/>
        <w:autoSpaceDN w:val="0"/>
        <w:spacing w:after="0" w:line="240" w:lineRule="auto"/>
        <w:ind w:left="360"/>
        <w:jc w:val="both"/>
      </w:pPr>
      <w:r>
        <w:t>Pengawasan Penggunaan Antibiotika</w:t>
      </w:r>
    </w:p>
    <w:p w:rsidR="0022621E" w:rsidRPr="00396DA5" w:rsidRDefault="0022621E" w:rsidP="004463EF">
      <w:pPr>
        <w:numPr>
          <w:ilvl w:val="6"/>
          <w:numId w:val="6"/>
        </w:numPr>
        <w:tabs>
          <w:tab w:val="clear" w:pos="5040"/>
          <w:tab w:val="num" w:pos="360"/>
        </w:tabs>
        <w:autoSpaceDE w:val="0"/>
        <w:autoSpaceDN w:val="0"/>
        <w:spacing w:after="0" w:line="240" w:lineRule="auto"/>
        <w:ind w:left="360"/>
        <w:jc w:val="both"/>
      </w:pPr>
      <w:r>
        <w:t>ICRA</w:t>
      </w:r>
    </w:p>
    <w:p w:rsidR="0022621E" w:rsidRPr="00396DA5" w:rsidRDefault="0022621E" w:rsidP="004463EF">
      <w:pPr>
        <w:numPr>
          <w:ilvl w:val="6"/>
          <w:numId w:val="6"/>
        </w:numPr>
        <w:tabs>
          <w:tab w:val="clear" w:pos="5040"/>
          <w:tab w:val="num" w:pos="360"/>
        </w:tabs>
        <w:autoSpaceDE w:val="0"/>
        <w:autoSpaceDN w:val="0"/>
        <w:spacing w:after="0" w:line="240" w:lineRule="auto"/>
        <w:ind w:left="360"/>
        <w:jc w:val="both"/>
      </w:pPr>
      <w:r>
        <w:t>Penelitian</w:t>
      </w:r>
    </w:p>
    <w:p w:rsidR="0022621E" w:rsidRPr="00396DA5" w:rsidRDefault="0022621E" w:rsidP="004463EF">
      <w:pPr>
        <w:numPr>
          <w:ilvl w:val="6"/>
          <w:numId w:val="6"/>
        </w:numPr>
        <w:tabs>
          <w:tab w:val="clear" w:pos="5040"/>
          <w:tab w:val="num" w:pos="360"/>
        </w:tabs>
        <w:autoSpaceDE w:val="0"/>
        <w:autoSpaceDN w:val="0"/>
        <w:spacing w:after="0" w:line="240" w:lineRule="auto"/>
        <w:ind w:left="360"/>
        <w:jc w:val="both"/>
      </w:pPr>
      <w:r>
        <w:t>Evaluasi</w:t>
      </w:r>
    </w:p>
    <w:p w:rsidR="0022621E" w:rsidRPr="00396DA5" w:rsidRDefault="0022621E" w:rsidP="004463EF">
      <w:pPr>
        <w:numPr>
          <w:ilvl w:val="6"/>
          <w:numId w:val="6"/>
        </w:numPr>
        <w:tabs>
          <w:tab w:val="clear" w:pos="5040"/>
          <w:tab w:val="num" w:pos="360"/>
        </w:tabs>
        <w:autoSpaceDE w:val="0"/>
        <w:autoSpaceDN w:val="0"/>
        <w:spacing w:after="0" w:line="240" w:lineRule="auto"/>
        <w:ind w:left="360"/>
        <w:jc w:val="both"/>
      </w:pPr>
      <w:r>
        <w:t>Pelaporan</w:t>
      </w:r>
    </w:p>
    <w:p w:rsidR="0022621E" w:rsidRPr="00A53A42" w:rsidRDefault="0022621E" w:rsidP="004463EF">
      <w:pPr>
        <w:autoSpaceDE w:val="0"/>
        <w:autoSpaceDN w:val="0"/>
        <w:spacing w:after="0" w:line="240" w:lineRule="auto"/>
        <w:ind w:left="360"/>
        <w:jc w:val="both"/>
      </w:pPr>
      <w:r w:rsidRPr="00E45D66">
        <w:t xml:space="preserve"> </w:t>
      </w:r>
    </w:p>
    <w:p w:rsidR="0022621E" w:rsidRPr="00A53A42" w:rsidRDefault="0022621E" w:rsidP="004463EF">
      <w:pPr>
        <w:spacing w:line="240" w:lineRule="auto"/>
        <w:jc w:val="both"/>
        <w:rPr>
          <w:lang w:val="fi-FI"/>
        </w:rPr>
      </w:pPr>
      <w:r w:rsidRPr="00E45D66">
        <w:rPr>
          <w:lang w:val="fi-FI"/>
        </w:rPr>
        <w:t>Demikian laporan kegiatan ini kami sampaikan, dan atas perhatiannya kami ucapkan terima kasih.</w:t>
      </w:r>
    </w:p>
    <w:p w:rsidR="0022621E" w:rsidRPr="004463EF" w:rsidRDefault="0022621E" w:rsidP="004463EF">
      <w:pPr>
        <w:spacing w:line="240" w:lineRule="auto"/>
        <w:jc w:val="both"/>
        <w:rPr>
          <w:i/>
          <w:iCs/>
          <w:lang w:val="fi-FI"/>
        </w:rPr>
      </w:pPr>
      <w:r w:rsidRPr="00E45D66">
        <w:rPr>
          <w:i/>
          <w:iCs/>
          <w:lang w:val="fi-FI"/>
        </w:rPr>
        <w:t>Wassalamu’alaikum Wr. Wb</w:t>
      </w:r>
    </w:p>
    <w:p w:rsidR="0022621E" w:rsidRPr="00396DA5" w:rsidRDefault="00C967BB" w:rsidP="004463EF">
      <w:pPr>
        <w:spacing w:line="240" w:lineRule="auto"/>
        <w:ind w:left="4320"/>
        <w:jc w:val="center"/>
      </w:pPr>
      <w:r>
        <w:rPr>
          <w:noProof/>
        </w:rPr>
        <w:drawing>
          <wp:anchor distT="0" distB="0" distL="114300" distR="114300" simplePos="0" relativeHeight="251694080" behindDoc="1" locked="0" layoutInCell="1" allowOverlap="1">
            <wp:simplePos x="0" y="0"/>
            <wp:positionH relativeFrom="column">
              <wp:posOffset>3401695</wp:posOffset>
            </wp:positionH>
            <wp:positionV relativeFrom="paragraph">
              <wp:posOffset>109220</wp:posOffset>
            </wp:positionV>
            <wp:extent cx="1014730" cy="1044575"/>
            <wp:effectExtent l="19050" t="0" r="0" b="0"/>
            <wp:wrapNone/>
            <wp:docPr id="2" name="Picture 1" descr="D:\My Documents\BU BUDI\TTD Scan dr.Rahay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y Documents\BU BUDI\TTD Scan dr.Rahayu.JPG"/>
                    <pic:cNvPicPr>
                      <a:picLocks noChangeAspect="1" noChangeArrowheads="1"/>
                    </pic:cNvPicPr>
                  </pic:nvPicPr>
                  <pic:blipFill>
                    <a:blip r:embed="rId12" cstate="print">
                      <a:lum bright="18000" contrast="35000"/>
                    </a:blip>
                    <a:srcRect/>
                    <a:stretch>
                      <a:fillRect/>
                    </a:stretch>
                  </pic:blipFill>
                  <pic:spPr bwMode="auto">
                    <a:xfrm>
                      <a:off x="0" y="0"/>
                      <a:ext cx="1014730" cy="1044575"/>
                    </a:xfrm>
                    <a:prstGeom prst="rect">
                      <a:avLst/>
                    </a:prstGeom>
                    <a:noFill/>
                    <a:ln w="9525">
                      <a:noFill/>
                      <a:miter lim="800000"/>
                      <a:headEnd/>
                      <a:tailEnd/>
                    </a:ln>
                  </pic:spPr>
                </pic:pic>
              </a:graphicData>
            </a:graphic>
          </wp:anchor>
        </w:drawing>
      </w:r>
      <w:r w:rsidR="004E40BA">
        <w:rPr>
          <w:noProof/>
        </w:rPr>
        <w:pict>
          <v:shapetype id="_x0000_t202" coordsize="21600,21600" o:spt="202" path="m,l,21600r21600,l21600,xe">
            <v:stroke joinstyle="miter"/>
            <v:path gradientshapeok="t" o:connecttype="rect"/>
          </v:shapetype>
          <v:shape id="_x0000_s1064" type="#_x0000_t202" style="position:absolute;left:0;text-align:left;margin-left:-4.5pt;margin-top:1.55pt;width:162.85pt;height:99.45pt;z-index:251692032;mso-position-horizontal-relative:text;mso-position-vertical-relative:text" strokecolor="white [3212]">
            <v:textbox>
              <w:txbxContent>
                <w:p w:rsidR="00CC23BA" w:rsidRPr="00E45D66" w:rsidRDefault="00CC23BA" w:rsidP="0022621E">
                  <w:pPr>
                    <w:pStyle w:val="BodyTextIndent2"/>
                    <w:spacing w:line="276" w:lineRule="auto"/>
                  </w:pPr>
                  <w:r w:rsidRPr="00E45D66">
                    <w:t>Tembusan :</w:t>
                  </w:r>
                </w:p>
                <w:p w:rsidR="00CC23BA" w:rsidRPr="00E45D66" w:rsidRDefault="00CC23BA" w:rsidP="0022621E">
                  <w:pPr>
                    <w:pStyle w:val="BodyTextIndent2"/>
                    <w:spacing w:after="0" w:line="276" w:lineRule="auto"/>
                    <w:jc w:val="both"/>
                  </w:pPr>
                  <w:r w:rsidRPr="00E45D66">
                    <w:rPr>
                      <w:lang w:val="id-ID"/>
                    </w:rPr>
                    <w:t>1.</w:t>
                  </w:r>
                  <w:r w:rsidRPr="00E45D66">
                    <w:t>Unit Terkait</w:t>
                  </w:r>
                </w:p>
                <w:p w:rsidR="00CC23BA" w:rsidRPr="00E45D66" w:rsidRDefault="00CC23BA" w:rsidP="0022621E">
                  <w:pPr>
                    <w:pStyle w:val="BodyTextIndent2"/>
                    <w:spacing w:after="0" w:line="276" w:lineRule="auto"/>
                    <w:jc w:val="both"/>
                  </w:pPr>
                  <w:r w:rsidRPr="00E45D66">
                    <w:rPr>
                      <w:lang w:val="id-ID"/>
                    </w:rPr>
                    <w:t>2.</w:t>
                  </w:r>
                  <w:r w:rsidRPr="00E45D66">
                    <w:t xml:space="preserve">Arsip </w:t>
                  </w:r>
                </w:p>
                <w:p w:rsidR="00CC23BA" w:rsidRDefault="00CC23BA"/>
              </w:txbxContent>
            </v:textbox>
          </v:shape>
        </w:pict>
      </w:r>
      <w:r w:rsidR="0022621E" w:rsidRPr="00E45D66">
        <w:rPr>
          <w:lang w:val="fi-FI"/>
        </w:rPr>
        <w:t xml:space="preserve">Semarang, </w:t>
      </w:r>
      <w:r w:rsidR="0022621E">
        <w:t xml:space="preserve">5 </w:t>
      </w:r>
      <w:r w:rsidR="0022621E" w:rsidRPr="00E45D66">
        <w:t xml:space="preserve">Januari </w:t>
      </w:r>
      <w:r w:rsidR="0022621E" w:rsidRPr="00E45D66">
        <w:rPr>
          <w:lang w:val="fi-FI"/>
        </w:rPr>
        <w:t>201</w:t>
      </w:r>
      <w:r w:rsidR="0022621E">
        <w:rPr>
          <w:noProof/>
        </w:rPr>
        <w:drawing>
          <wp:anchor distT="0" distB="0" distL="114300" distR="114300" simplePos="0" relativeHeight="251688960" behindDoc="1" locked="0" layoutInCell="1" allowOverlap="1">
            <wp:simplePos x="0" y="0"/>
            <wp:positionH relativeFrom="column">
              <wp:posOffset>7708900</wp:posOffset>
            </wp:positionH>
            <wp:positionV relativeFrom="paragraph">
              <wp:posOffset>4178300</wp:posOffset>
            </wp:positionV>
            <wp:extent cx="1520190" cy="1477645"/>
            <wp:effectExtent l="19050" t="0" r="3810" b="0"/>
            <wp:wrapNone/>
            <wp:docPr id="37" name="Picture 65" descr="Scan Tanda Tangan d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Scan Tanda Tangan dr"/>
                    <pic:cNvPicPr>
                      <a:picLocks noChangeAspect="1" noChangeArrowheads="1"/>
                    </pic:cNvPicPr>
                  </pic:nvPicPr>
                  <pic:blipFill>
                    <a:blip r:embed="rId13"/>
                    <a:srcRect/>
                    <a:stretch>
                      <a:fillRect/>
                    </a:stretch>
                  </pic:blipFill>
                  <pic:spPr bwMode="auto">
                    <a:xfrm>
                      <a:off x="0" y="0"/>
                      <a:ext cx="1520190" cy="1477645"/>
                    </a:xfrm>
                    <a:prstGeom prst="rect">
                      <a:avLst/>
                    </a:prstGeom>
                    <a:noFill/>
                    <a:ln w="9525">
                      <a:noFill/>
                      <a:miter lim="800000"/>
                      <a:headEnd/>
                      <a:tailEnd/>
                    </a:ln>
                  </pic:spPr>
                </pic:pic>
              </a:graphicData>
            </a:graphic>
          </wp:anchor>
        </w:drawing>
      </w:r>
      <w:r w:rsidR="0022621E">
        <w:rPr>
          <w:noProof/>
        </w:rPr>
        <w:drawing>
          <wp:anchor distT="0" distB="0" distL="114300" distR="114300" simplePos="0" relativeHeight="251687936" behindDoc="1" locked="0" layoutInCell="1" allowOverlap="1">
            <wp:simplePos x="0" y="0"/>
            <wp:positionH relativeFrom="column">
              <wp:posOffset>7708900</wp:posOffset>
            </wp:positionH>
            <wp:positionV relativeFrom="paragraph">
              <wp:posOffset>4178300</wp:posOffset>
            </wp:positionV>
            <wp:extent cx="1520190" cy="1477645"/>
            <wp:effectExtent l="19050" t="0" r="3810" b="0"/>
            <wp:wrapNone/>
            <wp:docPr id="36" name="Picture 64" descr="Scan Tanda Tangan d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Scan Tanda Tangan dr"/>
                    <pic:cNvPicPr>
                      <a:picLocks noChangeAspect="1" noChangeArrowheads="1"/>
                    </pic:cNvPicPr>
                  </pic:nvPicPr>
                  <pic:blipFill>
                    <a:blip r:embed="rId13"/>
                    <a:srcRect/>
                    <a:stretch>
                      <a:fillRect/>
                    </a:stretch>
                  </pic:blipFill>
                  <pic:spPr bwMode="auto">
                    <a:xfrm>
                      <a:off x="0" y="0"/>
                      <a:ext cx="1520190" cy="1477645"/>
                    </a:xfrm>
                    <a:prstGeom prst="rect">
                      <a:avLst/>
                    </a:prstGeom>
                    <a:noFill/>
                    <a:ln w="9525">
                      <a:noFill/>
                      <a:miter lim="800000"/>
                      <a:headEnd/>
                      <a:tailEnd/>
                    </a:ln>
                  </pic:spPr>
                </pic:pic>
              </a:graphicData>
            </a:graphic>
          </wp:anchor>
        </w:drawing>
      </w:r>
      <w:r w:rsidR="00F043B6">
        <w:t>8</w:t>
      </w:r>
    </w:p>
    <w:p w:rsidR="0022621E" w:rsidRDefault="0022621E" w:rsidP="006E57E9">
      <w:pPr>
        <w:tabs>
          <w:tab w:val="left" w:pos="7423"/>
        </w:tabs>
        <w:spacing w:line="240" w:lineRule="auto"/>
        <w:ind w:left="4320"/>
        <w:rPr>
          <w:bCs/>
          <w:u w:val="single"/>
          <w:lang w:val="de-DE"/>
        </w:rPr>
      </w:pPr>
    </w:p>
    <w:p w:rsidR="0022621E" w:rsidRDefault="0022621E" w:rsidP="004463EF">
      <w:pPr>
        <w:spacing w:line="240" w:lineRule="auto"/>
        <w:ind w:left="4320"/>
        <w:jc w:val="center"/>
        <w:rPr>
          <w:bCs/>
          <w:u w:val="single"/>
          <w:lang w:val="de-DE"/>
        </w:rPr>
      </w:pPr>
    </w:p>
    <w:p w:rsidR="0022621E" w:rsidRPr="00396DA5" w:rsidRDefault="0022621E" w:rsidP="004463EF">
      <w:pPr>
        <w:spacing w:line="240" w:lineRule="auto"/>
        <w:ind w:left="4320"/>
        <w:jc w:val="center"/>
        <w:rPr>
          <w:bCs/>
          <w:u w:val="single"/>
        </w:rPr>
      </w:pPr>
      <w:r w:rsidRPr="00396DA5">
        <w:rPr>
          <w:bCs/>
          <w:u w:val="single"/>
          <w:lang w:val="de-DE"/>
        </w:rPr>
        <w:t>dr.</w:t>
      </w:r>
      <w:r w:rsidR="00F043B6">
        <w:rPr>
          <w:bCs/>
          <w:u w:val="single"/>
          <w:lang w:val="de-DE"/>
        </w:rPr>
        <w:t>Rahayu,</w:t>
      </w:r>
      <w:r w:rsidRPr="00396DA5">
        <w:rPr>
          <w:bCs/>
          <w:u w:val="single"/>
          <w:lang w:val="de-DE"/>
        </w:rPr>
        <w:t xml:space="preserve"> Sp</w:t>
      </w:r>
      <w:r w:rsidRPr="00396DA5">
        <w:rPr>
          <w:bCs/>
          <w:u w:val="single"/>
        </w:rPr>
        <w:t>MK</w:t>
      </w:r>
    </w:p>
    <w:p w:rsidR="0022621E" w:rsidRPr="004463EF" w:rsidRDefault="0022621E" w:rsidP="004463EF">
      <w:pPr>
        <w:spacing w:line="240" w:lineRule="auto"/>
        <w:ind w:left="4320"/>
        <w:jc w:val="center"/>
        <w:rPr>
          <w:b/>
          <w:bCs/>
          <w:u w:val="single"/>
        </w:rPr>
      </w:pPr>
      <w:r w:rsidRPr="00E45D66">
        <w:rPr>
          <w:lang w:val="de-DE"/>
        </w:rPr>
        <w:t>Ketua Komite PPI</w:t>
      </w:r>
    </w:p>
    <w:p w:rsidR="0022621E" w:rsidRPr="0022621E" w:rsidRDefault="0022621E" w:rsidP="0022621E">
      <w:pPr>
        <w:tabs>
          <w:tab w:val="left" w:pos="5400"/>
        </w:tabs>
        <w:rPr>
          <w:rFonts w:cstheme="minorHAnsi"/>
          <w:b/>
        </w:rPr>
      </w:pPr>
    </w:p>
    <w:p w:rsidR="00BA24B0" w:rsidRPr="006302C9" w:rsidRDefault="00BA24B0" w:rsidP="006965D0">
      <w:pPr>
        <w:jc w:val="center"/>
        <w:rPr>
          <w:rFonts w:cstheme="minorHAnsi"/>
          <w:b/>
        </w:rPr>
      </w:pPr>
      <w:r w:rsidRPr="006302C9">
        <w:rPr>
          <w:rFonts w:cstheme="minorHAnsi"/>
          <w:b/>
        </w:rPr>
        <w:lastRenderedPageBreak/>
        <w:t>BAB I</w:t>
      </w:r>
    </w:p>
    <w:p w:rsidR="00BA24B0" w:rsidRPr="006302C9" w:rsidRDefault="00BA24B0" w:rsidP="006965D0">
      <w:pPr>
        <w:jc w:val="center"/>
        <w:rPr>
          <w:rFonts w:cstheme="minorHAnsi"/>
          <w:b/>
        </w:rPr>
      </w:pPr>
      <w:r w:rsidRPr="006302C9">
        <w:rPr>
          <w:rFonts w:cstheme="minorHAnsi"/>
          <w:b/>
        </w:rPr>
        <w:t>PENDAHULUAN</w:t>
      </w:r>
    </w:p>
    <w:p w:rsidR="00BA24B0" w:rsidRPr="006302C9" w:rsidRDefault="00BA24B0" w:rsidP="003F0651">
      <w:pPr>
        <w:pStyle w:val="ListParagraph"/>
        <w:numPr>
          <w:ilvl w:val="0"/>
          <w:numId w:val="8"/>
        </w:numPr>
        <w:spacing w:after="0"/>
        <w:jc w:val="both"/>
        <w:rPr>
          <w:rFonts w:asciiTheme="minorHAnsi" w:hAnsiTheme="minorHAnsi" w:cstheme="minorHAnsi"/>
          <w:b/>
          <w:bCs/>
        </w:rPr>
      </w:pPr>
      <w:r w:rsidRPr="006302C9">
        <w:rPr>
          <w:rFonts w:asciiTheme="minorHAnsi" w:hAnsiTheme="minorHAnsi" w:cstheme="minorHAnsi"/>
          <w:b/>
          <w:bCs/>
        </w:rPr>
        <w:t xml:space="preserve">Pendahuluan </w:t>
      </w:r>
    </w:p>
    <w:p w:rsidR="00BA24B0" w:rsidRPr="006302C9" w:rsidRDefault="00BA24B0" w:rsidP="006965D0">
      <w:pPr>
        <w:pStyle w:val="ListParagraph"/>
        <w:spacing w:after="0"/>
        <w:ind w:left="0" w:firstLine="720"/>
        <w:jc w:val="both"/>
        <w:rPr>
          <w:rFonts w:asciiTheme="minorHAnsi" w:hAnsiTheme="minorHAnsi" w:cstheme="minorHAnsi"/>
        </w:rPr>
      </w:pPr>
      <w:r w:rsidRPr="006302C9">
        <w:rPr>
          <w:rFonts w:asciiTheme="minorHAnsi" w:hAnsiTheme="minorHAnsi" w:cstheme="minorHAnsi"/>
        </w:rPr>
        <w:t>Salah satu fungsi dari bidang</w:t>
      </w:r>
      <w:r w:rsidRPr="006302C9">
        <w:rPr>
          <w:rFonts w:asciiTheme="minorHAnsi" w:hAnsiTheme="minorHAnsi" w:cstheme="minorHAnsi"/>
          <w:lang w:val="id-ID"/>
        </w:rPr>
        <w:t xml:space="preserve"> Pencegahan</w:t>
      </w:r>
      <w:r w:rsidRPr="006302C9">
        <w:rPr>
          <w:rFonts w:asciiTheme="minorHAnsi" w:hAnsiTheme="minorHAnsi" w:cstheme="minorHAnsi"/>
        </w:rPr>
        <w:t xml:space="preserve"> dan </w:t>
      </w:r>
      <w:r w:rsidRPr="006302C9">
        <w:rPr>
          <w:rFonts w:asciiTheme="minorHAnsi" w:hAnsiTheme="minorHAnsi" w:cstheme="minorHAnsi"/>
          <w:lang w:val="id-ID"/>
        </w:rPr>
        <w:t>Pengendalian Infeksi</w:t>
      </w:r>
      <w:r w:rsidRPr="006302C9">
        <w:rPr>
          <w:rFonts w:asciiTheme="minorHAnsi" w:hAnsiTheme="minorHAnsi" w:cstheme="minorHAnsi"/>
        </w:rPr>
        <w:t xml:space="preserve"> di RSI Sultan Agung adalah melaksanakan dan mengendalikan pemanfaatan sumber daya </w:t>
      </w:r>
      <w:r w:rsidRPr="006302C9">
        <w:rPr>
          <w:rFonts w:asciiTheme="minorHAnsi" w:hAnsiTheme="minorHAnsi" w:cstheme="minorHAnsi"/>
          <w:lang w:val="id-ID"/>
        </w:rPr>
        <w:t>Komite PPI</w:t>
      </w:r>
      <w:r w:rsidRPr="006302C9">
        <w:rPr>
          <w:rFonts w:asciiTheme="minorHAnsi" w:hAnsiTheme="minorHAnsi" w:cstheme="minorHAnsi"/>
        </w:rPr>
        <w:t xml:space="preserve"> dalam kegiatan </w:t>
      </w:r>
      <w:r w:rsidRPr="006302C9">
        <w:rPr>
          <w:rFonts w:asciiTheme="minorHAnsi" w:hAnsiTheme="minorHAnsi" w:cstheme="minorHAnsi"/>
          <w:lang w:val="id-ID"/>
        </w:rPr>
        <w:t>rutinitas</w:t>
      </w:r>
      <w:r w:rsidRPr="006302C9">
        <w:rPr>
          <w:rFonts w:asciiTheme="minorHAnsi" w:hAnsiTheme="minorHAnsi" w:cstheme="minorHAnsi"/>
        </w:rPr>
        <w:t xml:space="preserve"> secara efisien dan efektif, dan melakukan kerjasama secara terpadu dengan B</w:t>
      </w:r>
      <w:r w:rsidRPr="006302C9">
        <w:rPr>
          <w:rFonts w:asciiTheme="minorHAnsi" w:hAnsiTheme="minorHAnsi" w:cstheme="minorHAnsi"/>
          <w:lang w:val="id-ID"/>
        </w:rPr>
        <w:t>i</w:t>
      </w:r>
      <w:r w:rsidRPr="006302C9">
        <w:rPr>
          <w:rFonts w:asciiTheme="minorHAnsi" w:hAnsiTheme="minorHAnsi" w:cstheme="minorHAnsi"/>
        </w:rPr>
        <w:t>dang-bidang lainnya seperti penelitian dan pengembangan, pendidikan, keperawatan, pelayanan medi</w:t>
      </w:r>
      <w:r w:rsidRPr="006302C9">
        <w:rPr>
          <w:rFonts w:asciiTheme="minorHAnsi" w:hAnsiTheme="minorHAnsi" w:cstheme="minorHAnsi"/>
          <w:lang w:val="id-ID"/>
        </w:rPr>
        <w:t>k</w:t>
      </w:r>
      <w:r w:rsidRPr="006302C9">
        <w:rPr>
          <w:rFonts w:asciiTheme="minorHAnsi" w:hAnsiTheme="minorHAnsi" w:cstheme="minorHAnsi"/>
        </w:rPr>
        <w:t>, penunjang medi</w:t>
      </w:r>
      <w:r w:rsidRPr="006302C9">
        <w:rPr>
          <w:rFonts w:asciiTheme="minorHAnsi" w:hAnsiTheme="minorHAnsi" w:cstheme="minorHAnsi"/>
          <w:lang w:val="id-ID"/>
        </w:rPr>
        <w:t>k</w:t>
      </w:r>
      <w:r w:rsidRPr="006302C9">
        <w:rPr>
          <w:rFonts w:asciiTheme="minorHAnsi" w:hAnsiTheme="minorHAnsi" w:cstheme="minorHAnsi"/>
        </w:rPr>
        <w:t xml:space="preserve">, pemasaran dan sumberdaya manusia.Dalam rangka </w:t>
      </w:r>
      <w:r w:rsidRPr="006302C9">
        <w:rPr>
          <w:rFonts w:asciiTheme="minorHAnsi" w:hAnsiTheme="minorHAnsi" w:cstheme="minorHAnsi"/>
          <w:lang w:val="id-ID"/>
        </w:rPr>
        <w:t>evaluasi dengan ini kami laporkan kinerja komite PPI 2015</w:t>
      </w:r>
      <w:r w:rsidRPr="006302C9">
        <w:rPr>
          <w:rFonts w:asciiTheme="minorHAnsi" w:hAnsiTheme="minorHAnsi" w:cstheme="minorHAnsi"/>
        </w:rPr>
        <w:t xml:space="preserve">. </w:t>
      </w:r>
    </w:p>
    <w:p w:rsidR="00BA24B0" w:rsidRPr="006302C9" w:rsidRDefault="00BA24B0" w:rsidP="006965D0">
      <w:pPr>
        <w:pStyle w:val="ListParagraph"/>
        <w:spacing w:after="0"/>
        <w:ind w:left="450"/>
        <w:jc w:val="both"/>
        <w:rPr>
          <w:rFonts w:asciiTheme="minorHAnsi" w:hAnsiTheme="minorHAnsi" w:cstheme="minorHAnsi"/>
        </w:rPr>
      </w:pPr>
    </w:p>
    <w:p w:rsidR="00BA24B0" w:rsidRPr="006302C9" w:rsidRDefault="00BA24B0" w:rsidP="003F0651">
      <w:pPr>
        <w:pStyle w:val="ListParagraph"/>
        <w:numPr>
          <w:ilvl w:val="0"/>
          <w:numId w:val="8"/>
        </w:numPr>
        <w:spacing w:after="0"/>
        <w:jc w:val="both"/>
        <w:rPr>
          <w:rFonts w:asciiTheme="minorHAnsi" w:hAnsiTheme="minorHAnsi" w:cstheme="minorHAnsi"/>
          <w:b/>
          <w:bCs/>
        </w:rPr>
      </w:pPr>
      <w:r w:rsidRPr="006302C9">
        <w:rPr>
          <w:rFonts w:asciiTheme="minorHAnsi" w:hAnsiTheme="minorHAnsi" w:cstheme="minorHAnsi"/>
          <w:b/>
          <w:bCs/>
        </w:rPr>
        <w:t xml:space="preserve">Latar Belakang </w:t>
      </w:r>
    </w:p>
    <w:p w:rsidR="00BA24B0" w:rsidRPr="006302C9" w:rsidRDefault="00BA24B0" w:rsidP="006965D0">
      <w:pPr>
        <w:spacing w:after="0"/>
        <w:ind w:firstLine="720"/>
        <w:jc w:val="both"/>
        <w:rPr>
          <w:rFonts w:cstheme="minorHAnsi"/>
        </w:rPr>
      </w:pPr>
      <w:r w:rsidRPr="006302C9">
        <w:rPr>
          <w:rFonts w:cstheme="minorHAnsi"/>
        </w:rPr>
        <w:t xml:space="preserve">Kejadian Infeksi Nosokomial adalah infeksi yang didapat atau timbul pada waktu pasien dirawat di rumah sakit. Bagi pasien di rumah sakit ia merupakan persoalan serius yang dapat menjadi penyebab langsung atau tidak langsung kematian pasien. Beberapa kejadian infeksi nosokomial mungkin tidak menyebabkan kematian pasien akan tetapi ia menjadi penyebab penting pasien dirawat lebih lama di rumah sakit. Ini berarti pasien membayar lebih mahal dan dalam kondisi tidak produktif, di samping pihak rumah sakit juga akan mengeluarkan biaya lebih besar. </w:t>
      </w:r>
    </w:p>
    <w:p w:rsidR="00BA24B0" w:rsidRPr="006302C9" w:rsidRDefault="00BA24B0" w:rsidP="006965D0">
      <w:pPr>
        <w:spacing w:after="0"/>
        <w:ind w:firstLine="720"/>
        <w:jc w:val="both"/>
        <w:rPr>
          <w:rFonts w:cstheme="minorHAnsi"/>
          <w:lang w:val="id-ID"/>
        </w:rPr>
      </w:pPr>
      <w:r w:rsidRPr="006302C9">
        <w:rPr>
          <w:rFonts w:cstheme="minorHAnsi"/>
        </w:rPr>
        <w:t>Dalam meningkatkan kualitas mutu pelayana</w:t>
      </w:r>
      <w:r w:rsidRPr="006302C9">
        <w:rPr>
          <w:rFonts w:cstheme="minorHAnsi"/>
          <w:lang w:val="id-ID"/>
        </w:rPr>
        <w:t>n</w:t>
      </w:r>
      <w:r w:rsidRPr="006302C9">
        <w:rPr>
          <w:rFonts w:cstheme="minorHAnsi"/>
        </w:rPr>
        <w:t xml:space="preserve"> di rumah sakit perlu dilaksanakan program Pencegahan dan Pengendalian Infeksi. Kegiatan program ini sangat komplek dan menyangkut berbagai sasaran antara lain personil, alat/peralatan medis ruang perawatan, kamar bedah dan lingkungan. Kegiatan tersebut harus dilaksanakan secara terpadu oleh semua pihak termasuk semua petugas rumah sakit baik dokter, perawat, petugas kesehatan lainnya, petugas kebersihan</w:t>
      </w:r>
      <w:r w:rsidRPr="006302C9">
        <w:rPr>
          <w:rFonts w:cstheme="minorHAnsi"/>
          <w:lang w:val="id-ID"/>
        </w:rPr>
        <w:t>,</w:t>
      </w:r>
      <w:r w:rsidRPr="006302C9">
        <w:rPr>
          <w:rFonts w:cstheme="minorHAnsi"/>
        </w:rPr>
        <w:t xml:space="preserve"> petugas pemeliharaan sarana rumah sakit</w:t>
      </w:r>
      <w:r w:rsidRPr="006302C9">
        <w:rPr>
          <w:rFonts w:cstheme="minorHAnsi"/>
          <w:lang w:val="id-ID"/>
        </w:rPr>
        <w:t xml:space="preserve"> dan masyarakat lingkungan rumah sakit.</w:t>
      </w:r>
    </w:p>
    <w:p w:rsidR="00BA24B0" w:rsidRPr="006302C9" w:rsidRDefault="00BA24B0" w:rsidP="006965D0">
      <w:pPr>
        <w:autoSpaceDE w:val="0"/>
        <w:autoSpaceDN w:val="0"/>
        <w:adjustRightInd w:val="0"/>
        <w:spacing w:after="0"/>
        <w:ind w:firstLine="720"/>
        <w:jc w:val="both"/>
        <w:rPr>
          <w:rFonts w:cstheme="minorHAnsi"/>
        </w:rPr>
      </w:pPr>
      <w:r w:rsidRPr="006302C9">
        <w:rPr>
          <w:rFonts w:cstheme="minorHAnsi"/>
        </w:rPr>
        <w:t xml:space="preserve">Di samping itu, beberapa hal lain yang perlu dipersiapkan di bidang </w:t>
      </w:r>
      <w:r w:rsidRPr="006302C9">
        <w:rPr>
          <w:rFonts w:cstheme="minorHAnsi"/>
          <w:lang w:val="id-ID"/>
        </w:rPr>
        <w:t xml:space="preserve">Pencegahan Dan Pengendalian Infeksi </w:t>
      </w:r>
      <w:r w:rsidRPr="006302C9">
        <w:rPr>
          <w:rFonts w:cstheme="minorHAnsi"/>
        </w:rPr>
        <w:t xml:space="preserve"> adalah system pengelolaan keuangan, tarif pelayanan, tata kelola efisiensi, serta system pengelolaan investasi. Diharapkan, dengan adanya program-program tersebut, bidang </w:t>
      </w:r>
      <w:r w:rsidRPr="006302C9">
        <w:rPr>
          <w:rFonts w:cstheme="minorHAnsi"/>
          <w:lang w:val="id-ID"/>
        </w:rPr>
        <w:t>Pencegahan Dan Pengendalian Infeksi</w:t>
      </w:r>
      <w:r w:rsidRPr="006302C9">
        <w:rPr>
          <w:rFonts w:cstheme="minorHAnsi"/>
        </w:rPr>
        <w:t xml:space="preserve"> dapat memberikan kontribusi positif terhadap perkembangan RSI Sultan Agung secara </w:t>
      </w:r>
      <w:r w:rsidRPr="006302C9">
        <w:rPr>
          <w:rFonts w:cstheme="minorHAnsi"/>
          <w:lang w:val="id-ID"/>
        </w:rPr>
        <w:t>comprehensif.</w:t>
      </w:r>
    </w:p>
    <w:p w:rsidR="006965D0" w:rsidRPr="006302C9" w:rsidRDefault="006965D0" w:rsidP="006302C9">
      <w:pPr>
        <w:autoSpaceDE w:val="0"/>
        <w:autoSpaceDN w:val="0"/>
        <w:adjustRightInd w:val="0"/>
        <w:spacing w:after="0"/>
        <w:jc w:val="both"/>
        <w:rPr>
          <w:rFonts w:cstheme="minorHAnsi"/>
        </w:rPr>
      </w:pPr>
    </w:p>
    <w:p w:rsidR="00BA24B0" w:rsidRPr="006302C9" w:rsidRDefault="00BA24B0" w:rsidP="003F0651">
      <w:pPr>
        <w:pStyle w:val="ListParagraph"/>
        <w:numPr>
          <w:ilvl w:val="0"/>
          <w:numId w:val="8"/>
        </w:numPr>
        <w:spacing w:after="0"/>
        <w:ind w:left="540" w:hanging="540"/>
        <w:jc w:val="both"/>
        <w:rPr>
          <w:rFonts w:asciiTheme="minorHAnsi" w:hAnsiTheme="minorHAnsi" w:cstheme="minorHAnsi"/>
          <w:b/>
          <w:bCs/>
        </w:rPr>
      </w:pPr>
      <w:r w:rsidRPr="006302C9">
        <w:rPr>
          <w:rFonts w:asciiTheme="minorHAnsi" w:hAnsiTheme="minorHAnsi" w:cstheme="minorHAnsi"/>
          <w:b/>
          <w:bCs/>
        </w:rPr>
        <w:t xml:space="preserve">Tujuan </w:t>
      </w:r>
    </w:p>
    <w:p w:rsidR="00297C5B" w:rsidRPr="006302C9" w:rsidRDefault="00297C5B" w:rsidP="003F0651">
      <w:pPr>
        <w:pStyle w:val="ListParagraph"/>
        <w:numPr>
          <w:ilvl w:val="0"/>
          <w:numId w:val="9"/>
        </w:numPr>
        <w:tabs>
          <w:tab w:val="left" w:pos="990"/>
        </w:tabs>
        <w:ind w:left="990" w:hanging="450"/>
        <w:jc w:val="both"/>
        <w:rPr>
          <w:rFonts w:asciiTheme="minorHAnsi" w:hAnsiTheme="minorHAnsi" w:cstheme="minorHAnsi"/>
          <w:lang w:val="id-ID"/>
        </w:rPr>
      </w:pPr>
      <w:r w:rsidRPr="006302C9">
        <w:rPr>
          <w:rFonts w:asciiTheme="minorHAnsi" w:hAnsiTheme="minorHAnsi" w:cstheme="minorHAnsi"/>
          <w:lang w:val="id-ID"/>
        </w:rPr>
        <w:t>Sebagai pertanggungjawaban atas pelaksanaan kegiatan dan program kerja selama</w:t>
      </w:r>
      <w:r w:rsidR="006965D0" w:rsidRPr="006302C9">
        <w:rPr>
          <w:rFonts w:asciiTheme="minorHAnsi" w:hAnsiTheme="minorHAnsi" w:cstheme="minorHAnsi"/>
        </w:rPr>
        <w:t xml:space="preserve"> s</w:t>
      </w:r>
      <w:r w:rsidRPr="006302C9">
        <w:rPr>
          <w:rFonts w:asciiTheme="minorHAnsi" w:hAnsiTheme="minorHAnsi" w:cstheme="minorHAnsi"/>
          <w:lang w:val="id-ID"/>
        </w:rPr>
        <w:t xml:space="preserve">atu </w:t>
      </w:r>
      <w:r w:rsidRPr="006302C9">
        <w:rPr>
          <w:rFonts w:asciiTheme="minorHAnsi" w:hAnsiTheme="minorHAnsi" w:cstheme="minorHAnsi"/>
        </w:rPr>
        <w:t>tahun</w:t>
      </w:r>
    </w:p>
    <w:p w:rsidR="00297C5B" w:rsidRPr="006302C9" w:rsidRDefault="00297C5B" w:rsidP="003F0651">
      <w:pPr>
        <w:pStyle w:val="ListParagraph"/>
        <w:numPr>
          <w:ilvl w:val="0"/>
          <w:numId w:val="9"/>
        </w:numPr>
        <w:tabs>
          <w:tab w:val="left" w:pos="990"/>
        </w:tabs>
        <w:ind w:left="990" w:hanging="450"/>
        <w:jc w:val="both"/>
        <w:rPr>
          <w:rFonts w:asciiTheme="minorHAnsi" w:hAnsiTheme="minorHAnsi" w:cstheme="minorHAnsi"/>
          <w:lang w:val="id-ID"/>
        </w:rPr>
      </w:pPr>
      <w:r w:rsidRPr="006302C9">
        <w:rPr>
          <w:rFonts w:asciiTheme="minorHAnsi" w:hAnsiTheme="minorHAnsi" w:cstheme="minorHAnsi"/>
          <w:lang w:val="id-ID"/>
        </w:rPr>
        <w:t>Sebagai bentuk monitoring dan evaluasi serta untuk menentukan rencan</w:t>
      </w:r>
      <w:r w:rsidR="006965D0" w:rsidRPr="006302C9">
        <w:rPr>
          <w:rFonts w:asciiTheme="minorHAnsi" w:hAnsiTheme="minorHAnsi" w:cstheme="minorHAnsi"/>
        </w:rPr>
        <w:t xml:space="preserve">a </w:t>
      </w:r>
      <w:r w:rsidRPr="006302C9">
        <w:rPr>
          <w:rFonts w:asciiTheme="minorHAnsi" w:hAnsiTheme="minorHAnsi" w:cstheme="minorHAnsi"/>
          <w:lang w:val="id-ID"/>
        </w:rPr>
        <w:t xml:space="preserve">tindaklanjut pada </w:t>
      </w:r>
      <w:r w:rsidRPr="006302C9">
        <w:rPr>
          <w:rFonts w:asciiTheme="minorHAnsi" w:hAnsiTheme="minorHAnsi" w:cstheme="minorHAnsi"/>
        </w:rPr>
        <w:t>tahun</w:t>
      </w:r>
      <w:r w:rsidRPr="006302C9">
        <w:rPr>
          <w:rFonts w:asciiTheme="minorHAnsi" w:hAnsiTheme="minorHAnsi" w:cstheme="minorHAnsi"/>
          <w:lang w:val="id-ID"/>
        </w:rPr>
        <w:t xml:space="preserve"> berikutnya.</w:t>
      </w:r>
    </w:p>
    <w:p w:rsidR="00491CA4" w:rsidRPr="006302C9" w:rsidRDefault="00BA24B0" w:rsidP="003F0651">
      <w:pPr>
        <w:pStyle w:val="ListParagraph"/>
        <w:numPr>
          <w:ilvl w:val="0"/>
          <w:numId w:val="9"/>
        </w:numPr>
        <w:tabs>
          <w:tab w:val="left" w:pos="990"/>
        </w:tabs>
        <w:ind w:left="990" w:hanging="450"/>
        <w:jc w:val="both"/>
        <w:rPr>
          <w:rFonts w:asciiTheme="minorHAnsi" w:hAnsiTheme="minorHAnsi" w:cstheme="minorHAnsi"/>
          <w:lang w:val="id-ID"/>
        </w:rPr>
      </w:pPr>
      <w:r w:rsidRPr="006302C9">
        <w:rPr>
          <w:rFonts w:asciiTheme="minorHAnsi" w:hAnsiTheme="minorHAnsi" w:cstheme="minorHAnsi"/>
          <w:bCs/>
          <w:lang w:val="id-ID"/>
        </w:rPr>
        <w:t>Dengan mengetahui pelaksanaan dan kenda</w:t>
      </w:r>
      <w:r w:rsidR="00F043B6">
        <w:rPr>
          <w:rFonts w:asciiTheme="minorHAnsi" w:hAnsiTheme="minorHAnsi" w:cstheme="minorHAnsi"/>
          <w:bCs/>
          <w:lang w:val="id-ID"/>
        </w:rPr>
        <w:t xml:space="preserve">la pada pelaksanaan program 2017 </w:t>
      </w:r>
      <w:r w:rsidRPr="006302C9">
        <w:rPr>
          <w:rFonts w:asciiTheme="minorHAnsi" w:hAnsiTheme="minorHAnsi" w:cstheme="minorHAnsi"/>
          <w:bCs/>
          <w:lang w:val="id-ID"/>
        </w:rPr>
        <w:t>dapat sebaga</w:t>
      </w:r>
      <w:r w:rsidR="006965D0" w:rsidRPr="006302C9">
        <w:rPr>
          <w:rFonts w:asciiTheme="minorHAnsi" w:hAnsiTheme="minorHAnsi" w:cstheme="minorHAnsi"/>
          <w:bCs/>
        </w:rPr>
        <w:t xml:space="preserve">i </w:t>
      </w:r>
      <w:r w:rsidRPr="006302C9">
        <w:rPr>
          <w:rFonts w:asciiTheme="minorHAnsi" w:hAnsiTheme="minorHAnsi" w:cstheme="minorHAnsi"/>
          <w:lang w:val="id-ID"/>
        </w:rPr>
        <w:t xml:space="preserve">bahan </w:t>
      </w:r>
      <w:r w:rsidR="00F043B6">
        <w:rPr>
          <w:rFonts w:asciiTheme="minorHAnsi" w:hAnsiTheme="minorHAnsi" w:cstheme="minorHAnsi"/>
          <w:lang w:val="id-ID"/>
        </w:rPr>
        <w:t>evaluasi program KPPI tahun 201</w:t>
      </w:r>
      <w:r w:rsidR="00F043B6">
        <w:rPr>
          <w:rFonts w:asciiTheme="minorHAnsi" w:hAnsiTheme="minorHAnsi" w:cstheme="minorHAnsi"/>
        </w:rPr>
        <w:t>8</w:t>
      </w:r>
    </w:p>
    <w:p w:rsidR="006302C9" w:rsidRPr="006302C9" w:rsidRDefault="006302C9" w:rsidP="006302C9">
      <w:pPr>
        <w:pStyle w:val="ListParagraph"/>
        <w:tabs>
          <w:tab w:val="left" w:pos="990"/>
        </w:tabs>
        <w:ind w:left="990"/>
        <w:jc w:val="both"/>
        <w:rPr>
          <w:rFonts w:asciiTheme="minorHAnsi" w:hAnsiTheme="minorHAnsi" w:cstheme="minorHAnsi"/>
          <w:lang w:val="id-ID"/>
        </w:rPr>
      </w:pPr>
    </w:p>
    <w:p w:rsidR="00491CA4" w:rsidRPr="006302C9" w:rsidRDefault="00491CA4" w:rsidP="003F0651">
      <w:pPr>
        <w:pStyle w:val="ListParagraph"/>
        <w:numPr>
          <w:ilvl w:val="0"/>
          <w:numId w:val="8"/>
        </w:numPr>
        <w:autoSpaceDE w:val="0"/>
        <w:autoSpaceDN w:val="0"/>
        <w:adjustRightInd w:val="0"/>
        <w:spacing w:after="0"/>
        <w:ind w:left="450" w:hanging="450"/>
        <w:jc w:val="both"/>
        <w:rPr>
          <w:rFonts w:asciiTheme="minorHAnsi" w:hAnsiTheme="minorHAnsi" w:cstheme="minorHAnsi"/>
          <w:b/>
        </w:rPr>
      </w:pPr>
      <w:r w:rsidRPr="006302C9">
        <w:rPr>
          <w:rFonts w:asciiTheme="minorHAnsi" w:hAnsiTheme="minorHAnsi" w:cstheme="minorHAnsi"/>
          <w:b/>
          <w:lang w:val="id-ID"/>
        </w:rPr>
        <w:t>Sasaran</w:t>
      </w:r>
    </w:p>
    <w:p w:rsidR="006965D0" w:rsidRPr="006302C9" w:rsidRDefault="00491CA4" w:rsidP="003F0651">
      <w:pPr>
        <w:pStyle w:val="ListParagraph"/>
        <w:numPr>
          <w:ilvl w:val="0"/>
          <w:numId w:val="10"/>
        </w:numPr>
        <w:tabs>
          <w:tab w:val="left" w:pos="5400"/>
        </w:tabs>
        <w:jc w:val="both"/>
        <w:rPr>
          <w:rFonts w:asciiTheme="minorHAnsi" w:hAnsiTheme="minorHAnsi" w:cstheme="minorHAnsi"/>
        </w:rPr>
      </w:pPr>
      <w:r w:rsidRPr="006302C9">
        <w:rPr>
          <w:rFonts w:asciiTheme="minorHAnsi" w:hAnsiTheme="minorHAnsi" w:cstheme="minorHAnsi"/>
          <w:lang w:val="id-ID"/>
        </w:rPr>
        <w:t>Rumah Sakit mampu menyelenggarakan pelayanan kesehatan sesuai standar kelasB, Pendidikan</w:t>
      </w:r>
    </w:p>
    <w:p w:rsidR="00491CA4" w:rsidRPr="006302C9" w:rsidRDefault="00491CA4" w:rsidP="003F0651">
      <w:pPr>
        <w:pStyle w:val="ListParagraph"/>
        <w:numPr>
          <w:ilvl w:val="0"/>
          <w:numId w:val="10"/>
        </w:numPr>
        <w:tabs>
          <w:tab w:val="left" w:pos="5400"/>
        </w:tabs>
        <w:jc w:val="both"/>
        <w:rPr>
          <w:rFonts w:asciiTheme="minorHAnsi" w:hAnsiTheme="minorHAnsi" w:cstheme="minorHAnsi"/>
        </w:rPr>
      </w:pPr>
      <w:r w:rsidRPr="006302C9">
        <w:rPr>
          <w:rFonts w:asciiTheme="minorHAnsi" w:hAnsiTheme="minorHAnsi" w:cstheme="minorHAnsi"/>
          <w:lang w:val="id-ID"/>
        </w:rPr>
        <w:t>Rumah Sakit mampu menyelenggarakan kegiatan-kegiatan ilmiah dan penelitianuntuk pengembangan rumah sakit dan iptek kedokteran</w:t>
      </w:r>
      <w:r w:rsidRPr="006302C9">
        <w:rPr>
          <w:rFonts w:asciiTheme="minorHAnsi" w:hAnsiTheme="minorHAnsi" w:cstheme="minorHAnsi"/>
        </w:rPr>
        <w:t>, khususnya di bidang Pencegahan Dan Pengendalian Infeksi</w:t>
      </w:r>
    </w:p>
    <w:p w:rsidR="00491CA4" w:rsidRPr="006302C9" w:rsidRDefault="00491CA4" w:rsidP="003F0651">
      <w:pPr>
        <w:pStyle w:val="ListParagraph"/>
        <w:numPr>
          <w:ilvl w:val="0"/>
          <w:numId w:val="10"/>
        </w:numPr>
        <w:tabs>
          <w:tab w:val="left" w:pos="5400"/>
        </w:tabs>
        <w:jc w:val="both"/>
        <w:rPr>
          <w:rFonts w:asciiTheme="minorHAnsi" w:hAnsiTheme="minorHAnsi" w:cstheme="minorHAnsi"/>
        </w:rPr>
      </w:pPr>
      <w:r w:rsidRPr="006302C9">
        <w:rPr>
          <w:rFonts w:asciiTheme="minorHAnsi" w:hAnsiTheme="minorHAnsi" w:cstheme="minorHAnsi"/>
          <w:lang w:val="id-ID"/>
        </w:rPr>
        <w:t>Rumah Sakit mampu menyelenggarakan good corporate governance</w:t>
      </w:r>
    </w:p>
    <w:p w:rsidR="00297C5B" w:rsidRPr="006302C9" w:rsidRDefault="00297C5B" w:rsidP="006965D0">
      <w:pPr>
        <w:autoSpaceDE w:val="0"/>
        <w:autoSpaceDN w:val="0"/>
        <w:adjustRightInd w:val="0"/>
        <w:spacing w:after="0"/>
        <w:jc w:val="both"/>
        <w:rPr>
          <w:rFonts w:cstheme="minorHAnsi"/>
        </w:rPr>
      </w:pPr>
    </w:p>
    <w:p w:rsidR="006302C9" w:rsidRDefault="006302C9" w:rsidP="008458BB">
      <w:pPr>
        <w:rPr>
          <w:rFonts w:cstheme="minorHAnsi"/>
          <w:b/>
        </w:rPr>
      </w:pPr>
    </w:p>
    <w:p w:rsidR="00EA5718" w:rsidRDefault="00EA5718" w:rsidP="008458BB">
      <w:pPr>
        <w:rPr>
          <w:rFonts w:cstheme="minorHAnsi"/>
          <w:b/>
        </w:rPr>
      </w:pPr>
    </w:p>
    <w:p w:rsidR="00EA5718" w:rsidRDefault="00EA5718" w:rsidP="008458BB">
      <w:pPr>
        <w:rPr>
          <w:rFonts w:cstheme="minorHAnsi"/>
          <w:b/>
        </w:rPr>
      </w:pPr>
    </w:p>
    <w:p w:rsidR="006965D0" w:rsidRPr="006302C9" w:rsidRDefault="006965D0" w:rsidP="009D3C50">
      <w:pPr>
        <w:autoSpaceDE w:val="0"/>
        <w:autoSpaceDN w:val="0"/>
        <w:spacing w:after="0"/>
        <w:rPr>
          <w:rFonts w:cstheme="minorHAnsi"/>
          <w:b/>
        </w:rPr>
      </w:pPr>
    </w:p>
    <w:p w:rsidR="00974A28" w:rsidRDefault="00974A28" w:rsidP="006965D0">
      <w:pPr>
        <w:autoSpaceDE w:val="0"/>
        <w:autoSpaceDN w:val="0"/>
        <w:spacing w:after="0"/>
        <w:jc w:val="both"/>
        <w:rPr>
          <w:rFonts w:cstheme="minorHAnsi"/>
        </w:rPr>
      </w:pPr>
    </w:p>
    <w:p w:rsidR="0096701E" w:rsidRPr="009947F6" w:rsidRDefault="0096701E" w:rsidP="0096701E">
      <w:pPr>
        <w:jc w:val="center"/>
        <w:rPr>
          <w:rFonts w:ascii="Calibri" w:eastAsia="Times New Roman" w:hAnsi="Calibri" w:cs="Calibri"/>
          <w:b/>
          <w:bCs/>
          <w:sz w:val="24"/>
          <w:szCs w:val="24"/>
        </w:rPr>
      </w:pPr>
      <w:r w:rsidRPr="009947F6">
        <w:rPr>
          <w:rFonts w:ascii="Calibri" w:eastAsia="Times New Roman" w:hAnsi="Calibri" w:cs="Calibri"/>
          <w:b/>
          <w:bCs/>
          <w:sz w:val="24"/>
          <w:szCs w:val="24"/>
        </w:rPr>
        <w:lastRenderedPageBreak/>
        <w:t>BAB II</w:t>
      </w:r>
    </w:p>
    <w:p w:rsidR="0096701E" w:rsidRPr="00B87CAC" w:rsidRDefault="0096701E" w:rsidP="0096701E">
      <w:pPr>
        <w:jc w:val="center"/>
        <w:rPr>
          <w:rFonts w:ascii="Calibri" w:eastAsia="Times New Roman" w:hAnsi="Calibri" w:cs="Calibri"/>
          <w:b/>
          <w:bCs/>
          <w:sz w:val="24"/>
          <w:szCs w:val="24"/>
        </w:rPr>
      </w:pPr>
      <w:r w:rsidRPr="009947F6">
        <w:rPr>
          <w:rFonts w:ascii="Calibri" w:eastAsia="Times New Roman" w:hAnsi="Calibri" w:cs="Calibri"/>
          <w:b/>
          <w:bCs/>
          <w:sz w:val="24"/>
          <w:szCs w:val="24"/>
        </w:rPr>
        <w:t>REALISASI PROGRAM SE</w:t>
      </w:r>
      <w:r>
        <w:rPr>
          <w:rFonts w:ascii="Calibri" w:eastAsia="Times New Roman" w:hAnsi="Calibri" w:cs="Calibri"/>
          <w:b/>
          <w:bCs/>
          <w:sz w:val="24"/>
          <w:szCs w:val="24"/>
        </w:rPr>
        <w:t>SUAI PROGRAM KERJA DAN RAPB 2016</w:t>
      </w:r>
    </w:p>
    <w:tbl>
      <w:tblPr>
        <w:tblW w:w="11160" w:type="dxa"/>
        <w:tblInd w:w="-13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40"/>
        <w:gridCol w:w="1710"/>
        <w:gridCol w:w="2700"/>
        <w:gridCol w:w="1989"/>
        <w:gridCol w:w="1791"/>
        <w:gridCol w:w="2430"/>
      </w:tblGrid>
      <w:tr w:rsidR="0096701E" w:rsidRPr="009947F6" w:rsidTr="0096701E">
        <w:tc>
          <w:tcPr>
            <w:tcW w:w="540" w:type="dxa"/>
          </w:tcPr>
          <w:p w:rsidR="0096701E" w:rsidRPr="00A53A42" w:rsidRDefault="0096701E" w:rsidP="00751E9E">
            <w:pPr>
              <w:jc w:val="center"/>
              <w:rPr>
                <w:rFonts w:ascii="Calibri" w:eastAsia="Times New Roman" w:hAnsi="Calibri" w:cs="Times New Roman"/>
                <w:b/>
              </w:rPr>
            </w:pPr>
            <w:r w:rsidRPr="00A53A42">
              <w:rPr>
                <w:rFonts w:ascii="Calibri" w:eastAsia="Times New Roman" w:hAnsi="Calibri" w:cs="Times New Roman"/>
                <w:b/>
              </w:rPr>
              <w:t>NO</w:t>
            </w:r>
          </w:p>
        </w:tc>
        <w:tc>
          <w:tcPr>
            <w:tcW w:w="1710" w:type="dxa"/>
          </w:tcPr>
          <w:p w:rsidR="0096701E" w:rsidRPr="00A53A42" w:rsidRDefault="0096701E" w:rsidP="00751E9E">
            <w:pPr>
              <w:jc w:val="center"/>
              <w:rPr>
                <w:rFonts w:ascii="Calibri" w:eastAsia="Times New Roman" w:hAnsi="Calibri" w:cs="Times New Roman"/>
                <w:b/>
              </w:rPr>
            </w:pPr>
            <w:r w:rsidRPr="00A53A42">
              <w:rPr>
                <w:rFonts w:ascii="Calibri" w:eastAsia="Times New Roman" w:hAnsi="Calibri" w:cs="Times New Roman"/>
                <w:b/>
              </w:rPr>
              <w:t>PROGRAM</w:t>
            </w:r>
          </w:p>
        </w:tc>
        <w:tc>
          <w:tcPr>
            <w:tcW w:w="2700" w:type="dxa"/>
          </w:tcPr>
          <w:p w:rsidR="0096701E" w:rsidRPr="00A53A42" w:rsidRDefault="0096701E" w:rsidP="00751E9E">
            <w:pPr>
              <w:jc w:val="center"/>
              <w:rPr>
                <w:rFonts w:ascii="Calibri" w:eastAsia="Times New Roman" w:hAnsi="Calibri" w:cs="Times New Roman"/>
                <w:b/>
                <w:bCs/>
                <w:color w:val="000000"/>
              </w:rPr>
            </w:pPr>
            <w:r w:rsidRPr="00A53A42">
              <w:rPr>
                <w:rFonts w:ascii="Calibri" w:eastAsia="Times New Roman" w:hAnsi="Calibri" w:cs="Times New Roman"/>
                <w:b/>
                <w:bCs/>
                <w:color w:val="000000"/>
              </w:rPr>
              <w:t>Kegiatan</w:t>
            </w:r>
          </w:p>
        </w:tc>
        <w:tc>
          <w:tcPr>
            <w:tcW w:w="1989" w:type="dxa"/>
          </w:tcPr>
          <w:p w:rsidR="0096701E" w:rsidRPr="00B87CAC" w:rsidRDefault="0096701E" w:rsidP="00751E9E">
            <w:pPr>
              <w:jc w:val="center"/>
              <w:rPr>
                <w:rFonts w:ascii="Calibri" w:eastAsia="Times New Roman" w:hAnsi="Calibri" w:cs="Times New Roman"/>
                <w:b/>
                <w:bCs/>
                <w:color w:val="000000"/>
              </w:rPr>
            </w:pPr>
            <w:r w:rsidRPr="00A53A42">
              <w:rPr>
                <w:rFonts w:ascii="Calibri" w:eastAsia="Times New Roman" w:hAnsi="Calibri" w:cs="Times New Roman"/>
                <w:b/>
                <w:bCs/>
                <w:color w:val="000000"/>
              </w:rPr>
              <w:t>Kebutuhan</w:t>
            </w:r>
          </w:p>
        </w:tc>
        <w:tc>
          <w:tcPr>
            <w:tcW w:w="1791" w:type="dxa"/>
          </w:tcPr>
          <w:p w:rsidR="0096701E" w:rsidRPr="00B87CAC" w:rsidRDefault="0096701E" w:rsidP="00751E9E">
            <w:pPr>
              <w:jc w:val="center"/>
              <w:rPr>
                <w:rFonts w:ascii="Calibri" w:eastAsia="Times New Roman" w:hAnsi="Calibri" w:cs="Times New Roman"/>
                <w:b/>
                <w:bCs/>
                <w:color w:val="000000"/>
              </w:rPr>
            </w:pPr>
            <w:r w:rsidRPr="00A53A42">
              <w:rPr>
                <w:rFonts w:ascii="Calibri" w:eastAsia="Times New Roman" w:hAnsi="Calibri" w:cs="Times New Roman"/>
                <w:b/>
                <w:bCs/>
                <w:color w:val="000000"/>
              </w:rPr>
              <w:t>Anggaran</w:t>
            </w:r>
          </w:p>
        </w:tc>
        <w:tc>
          <w:tcPr>
            <w:tcW w:w="2430" w:type="dxa"/>
          </w:tcPr>
          <w:p w:rsidR="0096701E" w:rsidRPr="00A53A42" w:rsidRDefault="0096701E" w:rsidP="00751E9E">
            <w:pPr>
              <w:jc w:val="center"/>
              <w:rPr>
                <w:rFonts w:ascii="Calibri" w:eastAsia="Times New Roman" w:hAnsi="Calibri" w:cs="Times New Roman"/>
                <w:b/>
              </w:rPr>
            </w:pPr>
            <w:r w:rsidRPr="00A53A42">
              <w:rPr>
                <w:rFonts w:ascii="Calibri" w:eastAsia="Times New Roman" w:hAnsi="Calibri" w:cs="Times New Roman"/>
                <w:b/>
              </w:rPr>
              <w:t>Realisasi</w:t>
            </w:r>
          </w:p>
        </w:tc>
      </w:tr>
      <w:tr w:rsidR="0096701E" w:rsidRPr="009947F6" w:rsidTr="0096701E">
        <w:tc>
          <w:tcPr>
            <w:tcW w:w="540" w:type="dxa"/>
          </w:tcPr>
          <w:p w:rsidR="0096701E" w:rsidRPr="00E22421" w:rsidRDefault="0096701E" w:rsidP="00751E9E">
            <w:pPr>
              <w:rPr>
                <w:rFonts w:ascii="Calibri" w:eastAsia="Times New Roman" w:hAnsi="Calibri" w:cs="Times New Roman"/>
              </w:rPr>
            </w:pPr>
            <w:r>
              <w:rPr>
                <w:rFonts w:ascii="Calibri" w:eastAsia="Times New Roman" w:hAnsi="Calibri" w:cs="Times New Roman"/>
              </w:rPr>
              <w:t>1</w:t>
            </w:r>
          </w:p>
        </w:tc>
        <w:tc>
          <w:tcPr>
            <w:tcW w:w="1710" w:type="dxa"/>
          </w:tcPr>
          <w:p w:rsidR="0096701E" w:rsidRPr="00E22421" w:rsidRDefault="0096701E" w:rsidP="00751E9E">
            <w:pPr>
              <w:rPr>
                <w:rFonts w:ascii="Calibri" w:eastAsia="Times New Roman" w:hAnsi="Calibri" w:cs="Times New Roman"/>
                <w:color w:val="000000"/>
              </w:rPr>
            </w:pPr>
            <w:r w:rsidRPr="00A53A42">
              <w:rPr>
                <w:rFonts w:ascii="Calibri" w:eastAsia="Times New Roman" w:hAnsi="Calibri" w:cs="Times New Roman"/>
                <w:color w:val="000000"/>
              </w:rPr>
              <w:t>Pengembangan kualitas PPI </w:t>
            </w:r>
          </w:p>
        </w:tc>
        <w:tc>
          <w:tcPr>
            <w:tcW w:w="2700" w:type="dxa"/>
          </w:tcPr>
          <w:p w:rsidR="0096701E" w:rsidRPr="00E22421" w:rsidRDefault="0096701E" w:rsidP="00751E9E">
            <w:pPr>
              <w:rPr>
                <w:rFonts w:ascii="Calibri" w:eastAsia="Times New Roman" w:hAnsi="Calibri" w:cs="Times New Roman"/>
                <w:color w:val="000000"/>
              </w:rPr>
            </w:pPr>
            <w:r>
              <w:rPr>
                <w:rFonts w:ascii="Calibri" w:eastAsia="Times New Roman" w:hAnsi="Calibri" w:cs="Times New Roman"/>
                <w:color w:val="000000"/>
              </w:rPr>
              <w:t>Pelatihan anggota KPPI</w:t>
            </w:r>
          </w:p>
        </w:tc>
        <w:tc>
          <w:tcPr>
            <w:tcW w:w="1989" w:type="dxa"/>
          </w:tcPr>
          <w:p w:rsidR="0096701E" w:rsidRDefault="0096701E" w:rsidP="0096701E">
            <w:pPr>
              <w:rPr>
                <w:rFonts w:cstheme="minorHAnsi"/>
              </w:rPr>
            </w:pPr>
            <w:r>
              <w:rPr>
                <w:rFonts w:cstheme="minorHAnsi"/>
              </w:rPr>
              <w:t xml:space="preserve">PPI Lanjut               12 – 14 Jan 2017 </w:t>
            </w:r>
          </w:p>
          <w:p w:rsidR="0096701E" w:rsidRPr="00E22421" w:rsidRDefault="0096701E" w:rsidP="0096701E">
            <w:pPr>
              <w:rPr>
                <w:rFonts w:ascii="Calibri" w:eastAsia="Times New Roman" w:hAnsi="Calibri" w:cs="Times New Roman"/>
                <w:color w:val="000000"/>
              </w:rPr>
            </w:pPr>
            <w:r>
              <w:rPr>
                <w:rFonts w:cstheme="minorHAnsi"/>
              </w:rPr>
              <w:t>di Hotel Dafam</w:t>
            </w:r>
          </w:p>
        </w:tc>
        <w:tc>
          <w:tcPr>
            <w:tcW w:w="1791" w:type="dxa"/>
          </w:tcPr>
          <w:p w:rsidR="0096701E" w:rsidRPr="00E22421" w:rsidRDefault="0096701E" w:rsidP="00751E9E">
            <w:pPr>
              <w:rPr>
                <w:rFonts w:ascii="Calibri" w:eastAsia="Times New Roman" w:hAnsi="Calibri" w:cs="Times New Roman"/>
                <w:color w:val="000000"/>
              </w:rPr>
            </w:pPr>
            <w:r>
              <w:rPr>
                <w:rFonts w:ascii="Calibri" w:eastAsia="Times New Roman" w:hAnsi="Calibri" w:cs="Times New Roman"/>
                <w:color w:val="000000"/>
              </w:rPr>
              <w:t xml:space="preserve">Rp  </w:t>
            </w:r>
            <w:r>
              <w:rPr>
                <w:color w:val="000000"/>
              </w:rPr>
              <w:t>6.500</w:t>
            </w:r>
            <w:r>
              <w:rPr>
                <w:rFonts w:ascii="Calibri" w:eastAsia="Times New Roman" w:hAnsi="Calibri" w:cs="Times New Roman"/>
                <w:color w:val="000000"/>
              </w:rPr>
              <w:t>.000</w:t>
            </w:r>
          </w:p>
          <w:p w:rsidR="0096701E" w:rsidRPr="009947F6" w:rsidRDefault="0096701E" w:rsidP="00751E9E">
            <w:pPr>
              <w:rPr>
                <w:rFonts w:ascii="Calibri" w:eastAsia="Times New Roman" w:hAnsi="Calibri" w:cs="Times New Roman"/>
              </w:rPr>
            </w:pPr>
          </w:p>
        </w:tc>
        <w:tc>
          <w:tcPr>
            <w:tcW w:w="2430" w:type="dxa"/>
          </w:tcPr>
          <w:p w:rsidR="0096701E" w:rsidRPr="0096701E" w:rsidRDefault="0096701E" w:rsidP="0096701E">
            <w:pPr>
              <w:rPr>
                <w:rFonts w:cstheme="minorHAnsi"/>
              </w:rPr>
            </w:pPr>
            <w:r w:rsidRPr="0096701E">
              <w:rPr>
                <w:rFonts w:cstheme="minorHAnsi"/>
              </w:rPr>
              <w:t xml:space="preserve">Sulasmi </w:t>
            </w:r>
          </w:p>
          <w:p w:rsidR="0096701E" w:rsidRPr="00E22421" w:rsidRDefault="0096701E" w:rsidP="0096701E">
            <w:pPr>
              <w:rPr>
                <w:rFonts w:ascii="Calibri" w:eastAsia="Times New Roman" w:hAnsi="Calibri" w:cs="Times New Roman"/>
              </w:rPr>
            </w:pPr>
            <w:r w:rsidRPr="00C967BB">
              <w:rPr>
                <w:rFonts w:cstheme="minorHAnsi"/>
              </w:rPr>
              <w:t>Ima Kurniasari</w:t>
            </w:r>
          </w:p>
        </w:tc>
      </w:tr>
      <w:tr w:rsidR="0096701E" w:rsidRPr="009947F6" w:rsidTr="0096701E">
        <w:tc>
          <w:tcPr>
            <w:tcW w:w="540" w:type="dxa"/>
          </w:tcPr>
          <w:p w:rsidR="0096701E" w:rsidRDefault="0096701E" w:rsidP="00751E9E"/>
        </w:tc>
        <w:tc>
          <w:tcPr>
            <w:tcW w:w="1710" w:type="dxa"/>
          </w:tcPr>
          <w:p w:rsidR="0096701E" w:rsidRPr="00A53A42" w:rsidRDefault="0096701E" w:rsidP="00751E9E">
            <w:pPr>
              <w:rPr>
                <w:color w:val="000000"/>
              </w:rPr>
            </w:pPr>
          </w:p>
        </w:tc>
        <w:tc>
          <w:tcPr>
            <w:tcW w:w="2700" w:type="dxa"/>
          </w:tcPr>
          <w:p w:rsidR="0096701E" w:rsidRDefault="0096701E" w:rsidP="00751E9E">
            <w:pPr>
              <w:rPr>
                <w:color w:val="000000"/>
              </w:rPr>
            </w:pPr>
          </w:p>
        </w:tc>
        <w:tc>
          <w:tcPr>
            <w:tcW w:w="1989" w:type="dxa"/>
          </w:tcPr>
          <w:p w:rsidR="0096701E" w:rsidRDefault="0096701E" w:rsidP="0096701E">
            <w:pPr>
              <w:rPr>
                <w:rFonts w:cstheme="minorHAnsi"/>
              </w:rPr>
            </w:pPr>
            <w:r>
              <w:rPr>
                <w:rFonts w:cstheme="minorHAnsi"/>
              </w:rPr>
              <w:t>Update Penatalaksanaan Ruang Isolasi di Yankes  5 Maret 2017di RS Tugurejo</w:t>
            </w:r>
          </w:p>
        </w:tc>
        <w:tc>
          <w:tcPr>
            <w:tcW w:w="1791" w:type="dxa"/>
          </w:tcPr>
          <w:p w:rsidR="0096701E" w:rsidRDefault="0096701E" w:rsidP="00751E9E">
            <w:pPr>
              <w:rPr>
                <w:color w:val="000000"/>
              </w:rPr>
            </w:pPr>
            <w:r>
              <w:rPr>
                <w:color w:val="000000"/>
              </w:rPr>
              <w:t xml:space="preserve">Rp </w:t>
            </w:r>
            <w:r w:rsidR="0002745A">
              <w:rPr>
                <w:color w:val="000000"/>
              </w:rPr>
              <w:t>510. 000</w:t>
            </w:r>
          </w:p>
        </w:tc>
        <w:tc>
          <w:tcPr>
            <w:tcW w:w="2430" w:type="dxa"/>
          </w:tcPr>
          <w:p w:rsidR="0002745A" w:rsidRDefault="0002745A" w:rsidP="0002745A">
            <w:pPr>
              <w:pStyle w:val="ListParagraph"/>
              <w:numPr>
                <w:ilvl w:val="0"/>
                <w:numId w:val="24"/>
              </w:numPr>
              <w:rPr>
                <w:rFonts w:cstheme="minorHAnsi"/>
              </w:rPr>
            </w:pPr>
            <w:r w:rsidRPr="0002745A">
              <w:rPr>
                <w:rFonts w:cstheme="minorHAnsi"/>
              </w:rPr>
              <w:t xml:space="preserve">Sulasmi </w:t>
            </w:r>
          </w:p>
          <w:p w:rsidR="0002745A" w:rsidRDefault="0002745A" w:rsidP="0002745A">
            <w:pPr>
              <w:pStyle w:val="ListParagraph"/>
              <w:numPr>
                <w:ilvl w:val="0"/>
                <w:numId w:val="24"/>
              </w:numPr>
              <w:rPr>
                <w:rFonts w:cstheme="minorHAnsi"/>
              </w:rPr>
            </w:pPr>
            <w:r w:rsidRPr="0002745A">
              <w:rPr>
                <w:rFonts w:cstheme="minorHAnsi"/>
              </w:rPr>
              <w:t>Ima Kurniasari</w:t>
            </w:r>
          </w:p>
          <w:p w:rsidR="0002745A" w:rsidRDefault="0002745A" w:rsidP="0002745A">
            <w:pPr>
              <w:pStyle w:val="ListParagraph"/>
              <w:numPr>
                <w:ilvl w:val="0"/>
                <w:numId w:val="24"/>
              </w:numPr>
              <w:rPr>
                <w:rFonts w:cstheme="minorHAnsi"/>
              </w:rPr>
            </w:pPr>
            <w:r w:rsidRPr="0002745A">
              <w:rPr>
                <w:rFonts w:cstheme="minorHAnsi"/>
              </w:rPr>
              <w:t>Sri Anifah</w:t>
            </w:r>
            <w:r>
              <w:rPr>
                <w:rFonts w:cstheme="minorHAnsi"/>
              </w:rPr>
              <w:t xml:space="preserve"> (biaya sendiri )</w:t>
            </w:r>
          </w:p>
          <w:p w:rsidR="0002745A" w:rsidRDefault="0002745A" w:rsidP="0002745A">
            <w:pPr>
              <w:pStyle w:val="ListParagraph"/>
              <w:numPr>
                <w:ilvl w:val="0"/>
                <w:numId w:val="24"/>
              </w:numPr>
              <w:rPr>
                <w:rFonts w:cstheme="minorHAnsi"/>
              </w:rPr>
            </w:pPr>
            <w:r w:rsidRPr="0002745A">
              <w:rPr>
                <w:rFonts w:cstheme="minorHAnsi"/>
              </w:rPr>
              <w:t>Hasan</w:t>
            </w:r>
          </w:p>
          <w:p w:rsidR="0002745A" w:rsidRDefault="0002745A" w:rsidP="0002745A">
            <w:pPr>
              <w:pStyle w:val="ListParagraph"/>
              <w:numPr>
                <w:ilvl w:val="0"/>
                <w:numId w:val="24"/>
              </w:numPr>
              <w:rPr>
                <w:rFonts w:cstheme="minorHAnsi"/>
              </w:rPr>
            </w:pPr>
            <w:r w:rsidRPr="0002745A">
              <w:rPr>
                <w:rFonts w:cstheme="minorHAnsi"/>
              </w:rPr>
              <w:t>Nurjanah</w:t>
            </w:r>
          </w:p>
          <w:p w:rsidR="0002745A" w:rsidRDefault="0002745A" w:rsidP="0002745A">
            <w:pPr>
              <w:pStyle w:val="ListParagraph"/>
              <w:numPr>
                <w:ilvl w:val="0"/>
                <w:numId w:val="24"/>
              </w:numPr>
              <w:rPr>
                <w:rFonts w:cstheme="minorHAnsi"/>
              </w:rPr>
            </w:pPr>
            <w:r w:rsidRPr="0002745A">
              <w:rPr>
                <w:rFonts w:cstheme="minorHAnsi"/>
              </w:rPr>
              <w:t>Nuril Wafa</w:t>
            </w:r>
          </w:p>
          <w:p w:rsidR="0002745A" w:rsidRDefault="0002745A" w:rsidP="0002745A">
            <w:pPr>
              <w:pStyle w:val="ListParagraph"/>
              <w:numPr>
                <w:ilvl w:val="0"/>
                <w:numId w:val="24"/>
              </w:numPr>
              <w:rPr>
                <w:rFonts w:cstheme="minorHAnsi"/>
              </w:rPr>
            </w:pPr>
            <w:r w:rsidRPr="0002745A">
              <w:rPr>
                <w:rFonts w:cstheme="minorHAnsi"/>
              </w:rPr>
              <w:t>Siti Ekowati</w:t>
            </w:r>
          </w:p>
          <w:p w:rsidR="0096701E" w:rsidRPr="0002745A" w:rsidRDefault="0002745A" w:rsidP="0002745A">
            <w:pPr>
              <w:pStyle w:val="ListParagraph"/>
              <w:numPr>
                <w:ilvl w:val="0"/>
                <w:numId w:val="24"/>
              </w:numPr>
              <w:rPr>
                <w:rFonts w:cstheme="minorHAnsi"/>
              </w:rPr>
            </w:pPr>
            <w:r w:rsidRPr="0002745A">
              <w:rPr>
                <w:rFonts w:cstheme="minorHAnsi"/>
              </w:rPr>
              <w:t>Novi Maulidiana</w:t>
            </w:r>
            <w:r>
              <w:rPr>
                <w:rFonts w:cstheme="minorHAnsi"/>
              </w:rPr>
              <w:t xml:space="preserve"> (biaya sendiri)</w:t>
            </w:r>
          </w:p>
        </w:tc>
      </w:tr>
      <w:tr w:rsidR="0002745A" w:rsidRPr="009947F6" w:rsidTr="0096701E">
        <w:tc>
          <w:tcPr>
            <w:tcW w:w="540" w:type="dxa"/>
          </w:tcPr>
          <w:p w:rsidR="0002745A" w:rsidRDefault="0002745A" w:rsidP="00751E9E"/>
        </w:tc>
        <w:tc>
          <w:tcPr>
            <w:tcW w:w="1710" w:type="dxa"/>
          </w:tcPr>
          <w:p w:rsidR="0002745A" w:rsidRPr="00A53A42" w:rsidRDefault="0002745A" w:rsidP="00751E9E">
            <w:pPr>
              <w:rPr>
                <w:color w:val="000000"/>
              </w:rPr>
            </w:pPr>
          </w:p>
        </w:tc>
        <w:tc>
          <w:tcPr>
            <w:tcW w:w="2700" w:type="dxa"/>
          </w:tcPr>
          <w:p w:rsidR="0002745A" w:rsidRDefault="0002745A" w:rsidP="00751E9E">
            <w:pPr>
              <w:rPr>
                <w:color w:val="000000"/>
              </w:rPr>
            </w:pPr>
          </w:p>
        </w:tc>
        <w:tc>
          <w:tcPr>
            <w:tcW w:w="1989" w:type="dxa"/>
          </w:tcPr>
          <w:p w:rsidR="0002745A" w:rsidRDefault="0002745A" w:rsidP="0096701E">
            <w:pPr>
              <w:rPr>
                <w:rFonts w:cstheme="minorHAnsi"/>
              </w:rPr>
            </w:pPr>
            <w:r w:rsidRPr="006302C9">
              <w:rPr>
                <w:rFonts w:cstheme="minorHAnsi"/>
              </w:rPr>
              <w:t>PPI Dasar</w:t>
            </w:r>
            <w:r>
              <w:rPr>
                <w:rFonts w:cstheme="minorHAnsi"/>
              </w:rPr>
              <w:t xml:space="preserve">               30 Maret – 1 April 2017 di Hotel GETS</w:t>
            </w:r>
          </w:p>
        </w:tc>
        <w:tc>
          <w:tcPr>
            <w:tcW w:w="1791" w:type="dxa"/>
          </w:tcPr>
          <w:p w:rsidR="0002745A" w:rsidRDefault="0002745A" w:rsidP="00751E9E">
            <w:pPr>
              <w:rPr>
                <w:color w:val="000000"/>
              </w:rPr>
            </w:pPr>
            <w:r>
              <w:rPr>
                <w:color w:val="000000"/>
              </w:rPr>
              <w:t>Rp 5.500.000</w:t>
            </w:r>
          </w:p>
        </w:tc>
        <w:tc>
          <w:tcPr>
            <w:tcW w:w="2430" w:type="dxa"/>
          </w:tcPr>
          <w:p w:rsidR="0002745A" w:rsidRDefault="0002745A" w:rsidP="0002745A">
            <w:pPr>
              <w:pStyle w:val="ListParagraph"/>
              <w:numPr>
                <w:ilvl w:val="0"/>
                <w:numId w:val="25"/>
              </w:numPr>
              <w:rPr>
                <w:rFonts w:cstheme="minorHAnsi"/>
              </w:rPr>
            </w:pPr>
            <w:r>
              <w:rPr>
                <w:rFonts w:cstheme="minorHAnsi"/>
              </w:rPr>
              <w:t xml:space="preserve">dr. R Vito Mahendra, SpB </w:t>
            </w:r>
          </w:p>
          <w:p w:rsidR="0002745A" w:rsidRPr="0002745A" w:rsidRDefault="0002745A" w:rsidP="0002745A">
            <w:pPr>
              <w:pStyle w:val="ListParagraph"/>
              <w:numPr>
                <w:ilvl w:val="0"/>
                <w:numId w:val="25"/>
              </w:numPr>
              <w:rPr>
                <w:rFonts w:cstheme="minorHAnsi"/>
              </w:rPr>
            </w:pPr>
            <w:r>
              <w:rPr>
                <w:rFonts w:cstheme="minorHAnsi"/>
              </w:rPr>
              <w:t>Dewi Madu Sari</w:t>
            </w:r>
          </w:p>
        </w:tc>
      </w:tr>
      <w:tr w:rsidR="0002745A" w:rsidRPr="009947F6" w:rsidTr="0096701E">
        <w:tc>
          <w:tcPr>
            <w:tcW w:w="540" w:type="dxa"/>
          </w:tcPr>
          <w:p w:rsidR="0002745A" w:rsidRDefault="0002745A" w:rsidP="00751E9E"/>
        </w:tc>
        <w:tc>
          <w:tcPr>
            <w:tcW w:w="1710" w:type="dxa"/>
          </w:tcPr>
          <w:p w:rsidR="0002745A" w:rsidRPr="00A53A42" w:rsidRDefault="0002745A" w:rsidP="00751E9E">
            <w:pPr>
              <w:rPr>
                <w:color w:val="000000"/>
              </w:rPr>
            </w:pPr>
          </w:p>
        </w:tc>
        <w:tc>
          <w:tcPr>
            <w:tcW w:w="2700" w:type="dxa"/>
          </w:tcPr>
          <w:p w:rsidR="0002745A" w:rsidRDefault="0002745A" w:rsidP="00751E9E">
            <w:pPr>
              <w:rPr>
                <w:color w:val="000000"/>
              </w:rPr>
            </w:pPr>
          </w:p>
        </w:tc>
        <w:tc>
          <w:tcPr>
            <w:tcW w:w="1989" w:type="dxa"/>
          </w:tcPr>
          <w:p w:rsidR="0002745A" w:rsidRPr="006302C9" w:rsidRDefault="0002745A" w:rsidP="0096701E">
            <w:pPr>
              <w:rPr>
                <w:rFonts w:cstheme="minorHAnsi"/>
              </w:rPr>
            </w:pPr>
            <w:r>
              <w:rPr>
                <w:rFonts w:cstheme="minorHAnsi"/>
              </w:rPr>
              <w:t>Pelatihan TOT       26 – 30 April 2017         di Hotel Horison</w:t>
            </w:r>
          </w:p>
        </w:tc>
        <w:tc>
          <w:tcPr>
            <w:tcW w:w="1791" w:type="dxa"/>
          </w:tcPr>
          <w:p w:rsidR="0002745A" w:rsidRDefault="0002745A" w:rsidP="00751E9E">
            <w:pPr>
              <w:rPr>
                <w:color w:val="000000"/>
              </w:rPr>
            </w:pPr>
            <w:r>
              <w:rPr>
                <w:color w:val="000000"/>
              </w:rPr>
              <w:t>Rp 4.500.000</w:t>
            </w:r>
          </w:p>
        </w:tc>
        <w:tc>
          <w:tcPr>
            <w:tcW w:w="2430" w:type="dxa"/>
          </w:tcPr>
          <w:p w:rsidR="0002745A" w:rsidRPr="0002745A" w:rsidRDefault="0002745A" w:rsidP="0002745A">
            <w:pPr>
              <w:rPr>
                <w:rFonts w:cstheme="minorHAnsi"/>
              </w:rPr>
            </w:pPr>
            <w:r>
              <w:rPr>
                <w:rFonts w:cstheme="minorHAnsi"/>
              </w:rPr>
              <w:t>Budi Pertiwi</w:t>
            </w:r>
          </w:p>
        </w:tc>
      </w:tr>
      <w:tr w:rsidR="0002745A" w:rsidRPr="009947F6" w:rsidTr="0096701E">
        <w:tc>
          <w:tcPr>
            <w:tcW w:w="540" w:type="dxa"/>
          </w:tcPr>
          <w:p w:rsidR="0002745A" w:rsidRDefault="0002745A" w:rsidP="00751E9E"/>
        </w:tc>
        <w:tc>
          <w:tcPr>
            <w:tcW w:w="1710" w:type="dxa"/>
          </w:tcPr>
          <w:p w:rsidR="0002745A" w:rsidRPr="00A53A42" w:rsidRDefault="0002745A" w:rsidP="00751E9E">
            <w:pPr>
              <w:rPr>
                <w:color w:val="000000"/>
              </w:rPr>
            </w:pPr>
          </w:p>
        </w:tc>
        <w:tc>
          <w:tcPr>
            <w:tcW w:w="2700" w:type="dxa"/>
          </w:tcPr>
          <w:p w:rsidR="0002745A" w:rsidRDefault="0002745A" w:rsidP="00751E9E">
            <w:pPr>
              <w:rPr>
                <w:color w:val="000000"/>
              </w:rPr>
            </w:pPr>
          </w:p>
        </w:tc>
        <w:tc>
          <w:tcPr>
            <w:tcW w:w="1989" w:type="dxa"/>
          </w:tcPr>
          <w:p w:rsidR="0002745A" w:rsidRDefault="0002745A" w:rsidP="0096701E">
            <w:pPr>
              <w:rPr>
                <w:rFonts w:cstheme="minorHAnsi"/>
              </w:rPr>
            </w:pPr>
            <w:r w:rsidRPr="006302C9">
              <w:rPr>
                <w:rFonts w:cstheme="minorHAnsi"/>
              </w:rPr>
              <w:t>Pelatihan IPCN</w:t>
            </w:r>
            <w:r>
              <w:rPr>
                <w:rFonts w:cstheme="minorHAnsi"/>
              </w:rPr>
              <w:t xml:space="preserve">     24 – 30 Sep 2017          di Hotel Twin Jakarta</w:t>
            </w:r>
          </w:p>
        </w:tc>
        <w:tc>
          <w:tcPr>
            <w:tcW w:w="1791" w:type="dxa"/>
          </w:tcPr>
          <w:p w:rsidR="0002745A" w:rsidRDefault="0002745A" w:rsidP="00751E9E">
            <w:pPr>
              <w:rPr>
                <w:color w:val="000000"/>
              </w:rPr>
            </w:pPr>
            <w:r>
              <w:rPr>
                <w:color w:val="000000"/>
              </w:rPr>
              <w:t xml:space="preserve">Rp </w:t>
            </w:r>
            <w:r w:rsidR="00932F09">
              <w:rPr>
                <w:color w:val="000000"/>
              </w:rPr>
              <w:t>7.000.000</w:t>
            </w:r>
          </w:p>
          <w:p w:rsidR="000641B2" w:rsidRDefault="000641B2" w:rsidP="00751E9E">
            <w:pPr>
              <w:rPr>
                <w:color w:val="000000"/>
              </w:rPr>
            </w:pPr>
          </w:p>
        </w:tc>
        <w:tc>
          <w:tcPr>
            <w:tcW w:w="2430" w:type="dxa"/>
          </w:tcPr>
          <w:p w:rsidR="0002745A" w:rsidRDefault="00932F09" w:rsidP="0002745A">
            <w:pPr>
              <w:rPr>
                <w:rFonts w:cstheme="minorHAnsi"/>
              </w:rPr>
            </w:pPr>
            <w:r>
              <w:rPr>
                <w:rFonts w:cstheme="minorHAnsi"/>
              </w:rPr>
              <w:t xml:space="preserve">Sri Anifah </w:t>
            </w:r>
          </w:p>
        </w:tc>
      </w:tr>
      <w:tr w:rsidR="00932F09" w:rsidRPr="009947F6" w:rsidTr="0096701E">
        <w:tc>
          <w:tcPr>
            <w:tcW w:w="540" w:type="dxa"/>
          </w:tcPr>
          <w:p w:rsidR="00932F09" w:rsidRDefault="00932F09" w:rsidP="00751E9E"/>
        </w:tc>
        <w:tc>
          <w:tcPr>
            <w:tcW w:w="1710" w:type="dxa"/>
          </w:tcPr>
          <w:p w:rsidR="00932F09" w:rsidRPr="00A53A42" w:rsidRDefault="00932F09" w:rsidP="00751E9E">
            <w:pPr>
              <w:rPr>
                <w:color w:val="000000"/>
              </w:rPr>
            </w:pPr>
          </w:p>
        </w:tc>
        <w:tc>
          <w:tcPr>
            <w:tcW w:w="2700" w:type="dxa"/>
          </w:tcPr>
          <w:p w:rsidR="00932F09" w:rsidRDefault="00932F09" w:rsidP="00751E9E">
            <w:pPr>
              <w:rPr>
                <w:color w:val="000000"/>
              </w:rPr>
            </w:pPr>
          </w:p>
        </w:tc>
        <w:tc>
          <w:tcPr>
            <w:tcW w:w="1989" w:type="dxa"/>
          </w:tcPr>
          <w:p w:rsidR="00932F09" w:rsidRDefault="00932F09" w:rsidP="0096701E">
            <w:pPr>
              <w:rPr>
                <w:rFonts w:cstheme="minorHAnsi"/>
              </w:rPr>
            </w:pPr>
            <w:r w:rsidRPr="006302C9">
              <w:rPr>
                <w:rFonts w:cstheme="minorHAnsi"/>
              </w:rPr>
              <w:t>Pelatihan IPCN</w:t>
            </w:r>
            <w:r>
              <w:rPr>
                <w:rFonts w:cstheme="minorHAnsi"/>
              </w:rPr>
              <w:t xml:space="preserve">    </w:t>
            </w:r>
          </w:p>
          <w:p w:rsidR="00932F09" w:rsidRPr="006302C9" w:rsidRDefault="00932F09" w:rsidP="0096701E">
            <w:pPr>
              <w:rPr>
                <w:rFonts w:cstheme="minorHAnsi"/>
              </w:rPr>
            </w:pPr>
            <w:r>
              <w:rPr>
                <w:rFonts w:cstheme="minorHAnsi"/>
              </w:rPr>
              <w:t xml:space="preserve">14 – 19 Oktober 2017 di Hotel Horison </w:t>
            </w:r>
          </w:p>
        </w:tc>
        <w:tc>
          <w:tcPr>
            <w:tcW w:w="1791" w:type="dxa"/>
          </w:tcPr>
          <w:p w:rsidR="00932F09" w:rsidRDefault="00932F09" w:rsidP="00932F09">
            <w:pPr>
              <w:rPr>
                <w:color w:val="000000"/>
              </w:rPr>
            </w:pPr>
            <w:r>
              <w:rPr>
                <w:color w:val="000000"/>
              </w:rPr>
              <w:t>Rp 7.000.000</w:t>
            </w:r>
          </w:p>
          <w:p w:rsidR="00932F09" w:rsidRDefault="00932F09" w:rsidP="00751E9E">
            <w:pPr>
              <w:rPr>
                <w:color w:val="000000"/>
              </w:rPr>
            </w:pPr>
          </w:p>
        </w:tc>
        <w:tc>
          <w:tcPr>
            <w:tcW w:w="2430" w:type="dxa"/>
          </w:tcPr>
          <w:p w:rsidR="00932F09" w:rsidRDefault="00932F09" w:rsidP="0002745A">
            <w:pPr>
              <w:rPr>
                <w:rFonts w:cstheme="minorHAnsi"/>
              </w:rPr>
            </w:pPr>
            <w:r>
              <w:rPr>
                <w:rFonts w:cstheme="minorHAnsi"/>
              </w:rPr>
              <w:t xml:space="preserve">Ima Kurniasari </w:t>
            </w:r>
          </w:p>
        </w:tc>
      </w:tr>
      <w:tr w:rsidR="0096701E" w:rsidRPr="009947F6" w:rsidTr="0096701E">
        <w:tc>
          <w:tcPr>
            <w:tcW w:w="540" w:type="dxa"/>
          </w:tcPr>
          <w:p w:rsidR="0096701E" w:rsidRPr="00E22421" w:rsidRDefault="0096701E" w:rsidP="00751E9E">
            <w:pPr>
              <w:rPr>
                <w:rFonts w:ascii="Calibri" w:eastAsia="Times New Roman" w:hAnsi="Calibri" w:cs="Times New Roman"/>
              </w:rPr>
            </w:pPr>
            <w:r>
              <w:rPr>
                <w:rFonts w:ascii="Calibri" w:eastAsia="Times New Roman" w:hAnsi="Calibri" w:cs="Times New Roman"/>
              </w:rPr>
              <w:t>2</w:t>
            </w:r>
          </w:p>
        </w:tc>
        <w:tc>
          <w:tcPr>
            <w:tcW w:w="1710" w:type="dxa"/>
          </w:tcPr>
          <w:p w:rsidR="0096701E" w:rsidRPr="00E22421" w:rsidRDefault="0096701E" w:rsidP="00751E9E">
            <w:pPr>
              <w:rPr>
                <w:rFonts w:ascii="Calibri" w:eastAsia="Times New Roman" w:hAnsi="Calibri" w:cs="Times New Roman"/>
                <w:color w:val="000000"/>
              </w:rPr>
            </w:pPr>
            <w:r>
              <w:rPr>
                <w:rFonts w:ascii="Calibri" w:eastAsia="Times New Roman" w:hAnsi="Calibri" w:cs="Times New Roman"/>
                <w:color w:val="000000"/>
              </w:rPr>
              <w:t xml:space="preserve">Pengendalian lingkungan rumah sakit </w:t>
            </w:r>
          </w:p>
          <w:p w:rsidR="0096701E" w:rsidRPr="009947F6" w:rsidRDefault="0096701E" w:rsidP="00751E9E">
            <w:pPr>
              <w:rPr>
                <w:rFonts w:ascii="Calibri" w:eastAsia="Times New Roman" w:hAnsi="Calibri" w:cs="Times New Roman"/>
              </w:rPr>
            </w:pPr>
          </w:p>
        </w:tc>
        <w:tc>
          <w:tcPr>
            <w:tcW w:w="2700" w:type="dxa"/>
          </w:tcPr>
          <w:p w:rsidR="0096701E" w:rsidRPr="00E22421" w:rsidRDefault="0096701E" w:rsidP="00751E9E">
            <w:pPr>
              <w:rPr>
                <w:rFonts w:ascii="Calibri" w:eastAsia="Times New Roman" w:hAnsi="Calibri" w:cs="Times New Roman"/>
                <w:color w:val="000000"/>
              </w:rPr>
            </w:pPr>
            <w:r>
              <w:rPr>
                <w:rFonts w:ascii="Calibri" w:eastAsia="Times New Roman" w:hAnsi="Calibri" w:cs="Times New Roman"/>
                <w:color w:val="000000"/>
              </w:rPr>
              <w:t xml:space="preserve">Peniadaan tanaman baik hidup maupun artificial di area pelayanan dan perawatan pasien </w:t>
            </w:r>
          </w:p>
        </w:tc>
        <w:tc>
          <w:tcPr>
            <w:tcW w:w="1989" w:type="dxa"/>
          </w:tcPr>
          <w:p w:rsidR="0096701E" w:rsidRPr="00E22421" w:rsidRDefault="0096701E" w:rsidP="00751E9E">
            <w:pPr>
              <w:rPr>
                <w:rFonts w:ascii="Calibri" w:eastAsia="Times New Roman" w:hAnsi="Calibri" w:cs="Times New Roman"/>
                <w:color w:val="000000"/>
              </w:rPr>
            </w:pPr>
            <w:r>
              <w:rPr>
                <w:rFonts w:ascii="Calibri" w:eastAsia="Times New Roman" w:hAnsi="Calibri" w:cs="Times New Roman"/>
                <w:color w:val="000000"/>
              </w:rPr>
              <w:t xml:space="preserve">Pertemuan,evaluasi dan tindak lanjut </w:t>
            </w:r>
          </w:p>
          <w:p w:rsidR="0096701E" w:rsidRPr="009947F6" w:rsidRDefault="0096701E" w:rsidP="00751E9E">
            <w:pPr>
              <w:rPr>
                <w:rFonts w:ascii="Calibri" w:eastAsia="Times New Roman" w:hAnsi="Calibri" w:cs="Times New Roman"/>
              </w:rPr>
            </w:pPr>
          </w:p>
        </w:tc>
        <w:tc>
          <w:tcPr>
            <w:tcW w:w="1791" w:type="dxa"/>
          </w:tcPr>
          <w:p w:rsidR="0096701E" w:rsidRPr="00A53A42" w:rsidRDefault="0096701E" w:rsidP="00751E9E">
            <w:pPr>
              <w:rPr>
                <w:rFonts w:ascii="Calibri" w:eastAsia="Times New Roman" w:hAnsi="Calibri" w:cs="Times New Roman"/>
                <w:color w:val="000000"/>
              </w:rPr>
            </w:pPr>
            <w:r w:rsidRPr="00A53A42">
              <w:rPr>
                <w:rFonts w:ascii="Calibri" w:eastAsia="Times New Roman" w:hAnsi="Calibri" w:cs="Times New Roman"/>
                <w:color w:val="000000"/>
              </w:rPr>
              <w:t xml:space="preserve">Rp  </w:t>
            </w:r>
            <w:r>
              <w:rPr>
                <w:rFonts w:ascii="Calibri" w:eastAsia="Times New Roman" w:hAnsi="Calibri" w:cs="Times New Roman"/>
                <w:color w:val="000000"/>
              </w:rPr>
              <w:t>15.000.000</w:t>
            </w:r>
            <w:r w:rsidRPr="00A53A42">
              <w:rPr>
                <w:rFonts w:ascii="Calibri" w:eastAsia="Times New Roman" w:hAnsi="Calibri" w:cs="Times New Roman"/>
                <w:color w:val="000000"/>
              </w:rPr>
              <w:t xml:space="preserve"> </w:t>
            </w:r>
          </w:p>
          <w:p w:rsidR="0096701E" w:rsidRPr="009947F6" w:rsidRDefault="0096701E" w:rsidP="00751E9E">
            <w:pPr>
              <w:rPr>
                <w:rFonts w:ascii="Calibri" w:eastAsia="Times New Roman" w:hAnsi="Calibri" w:cs="Times New Roman"/>
              </w:rPr>
            </w:pPr>
          </w:p>
        </w:tc>
        <w:tc>
          <w:tcPr>
            <w:tcW w:w="2430" w:type="dxa"/>
          </w:tcPr>
          <w:p w:rsidR="0096701E" w:rsidRPr="00E22421" w:rsidRDefault="00932F09" w:rsidP="00751E9E">
            <w:pPr>
              <w:rPr>
                <w:rFonts w:ascii="Calibri" w:eastAsia="Times New Roman" w:hAnsi="Calibri" w:cs="Times New Roman"/>
              </w:rPr>
            </w:pPr>
            <w:r>
              <w:t xml:space="preserve">Sudah </w:t>
            </w:r>
            <w:r w:rsidR="0096701E">
              <w:rPr>
                <w:rFonts w:ascii="Calibri" w:eastAsia="Times New Roman" w:hAnsi="Calibri" w:cs="Times New Roman"/>
              </w:rPr>
              <w:t xml:space="preserve"> terealisasi </w:t>
            </w:r>
          </w:p>
        </w:tc>
      </w:tr>
      <w:tr w:rsidR="0096701E" w:rsidRPr="009947F6" w:rsidTr="0096701E">
        <w:trPr>
          <w:trHeight w:val="1052"/>
        </w:trPr>
        <w:tc>
          <w:tcPr>
            <w:tcW w:w="540" w:type="dxa"/>
          </w:tcPr>
          <w:p w:rsidR="0096701E" w:rsidRPr="00E22421" w:rsidRDefault="0096701E" w:rsidP="00751E9E">
            <w:pPr>
              <w:rPr>
                <w:rFonts w:ascii="Calibri" w:eastAsia="Times New Roman" w:hAnsi="Calibri" w:cs="Times New Roman"/>
              </w:rPr>
            </w:pPr>
            <w:r>
              <w:rPr>
                <w:rFonts w:ascii="Calibri" w:eastAsia="Times New Roman" w:hAnsi="Calibri" w:cs="Times New Roman"/>
              </w:rPr>
              <w:t>3</w:t>
            </w:r>
          </w:p>
        </w:tc>
        <w:tc>
          <w:tcPr>
            <w:tcW w:w="1710" w:type="dxa"/>
          </w:tcPr>
          <w:p w:rsidR="0096701E" w:rsidRPr="00B87CAC" w:rsidRDefault="0096701E" w:rsidP="00751E9E">
            <w:pPr>
              <w:rPr>
                <w:rFonts w:ascii="Calibri" w:eastAsia="Times New Roman" w:hAnsi="Calibri" w:cs="Times New Roman"/>
                <w:color w:val="000000"/>
              </w:rPr>
            </w:pPr>
            <w:r>
              <w:rPr>
                <w:rFonts w:ascii="Calibri" w:eastAsia="Times New Roman" w:hAnsi="Calibri" w:cs="Times New Roman"/>
                <w:color w:val="000000"/>
              </w:rPr>
              <w:t xml:space="preserve">Pengendalian lingkungan rumah sakit </w:t>
            </w:r>
          </w:p>
        </w:tc>
        <w:tc>
          <w:tcPr>
            <w:tcW w:w="2700" w:type="dxa"/>
          </w:tcPr>
          <w:p w:rsidR="0096701E" w:rsidRPr="00B87CAC" w:rsidRDefault="0096701E" w:rsidP="00751E9E">
            <w:pPr>
              <w:rPr>
                <w:rFonts w:ascii="Calibri" w:eastAsia="Times New Roman" w:hAnsi="Calibri" w:cs="Times New Roman"/>
                <w:color w:val="000000"/>
              </w:rPr>
            </w:pPr>
            <w:r>
              <w:rPr>
                <w:rFonts w:ascii="Calibri" w:eastAsia="Times New Roman" w:hAnsi="Calibri" w:cs="Times New Roman"/>
                <w:color w:val="000000"/>
              </w:rPr>
              <w:t>Pembuatan Ruang Distribusi alat bersih di CSSD</w:t>
            </w:r>
          </w:p>
        </w:tc>
        <w:tc>
          <w:tcPr>
            <w:tcW w:w="1989" w:type="dxa"/>
          </w:tcPr>
          <w:p w:rsidR="0096701E" w:rsidRPr="00B87CAC" w:rsidRDefault="0096701E" w:rsidP="00751E9E">
            <w:pPr>
              <w:rPr>
                <w:rFonts w:ascii="Calibri" w:eastAsia="Times New Roman" w:hAnsi="Calibri" w:cs="Times New Roman"/>
                <w:color w:val="000000"/>
              </w:rPr>
            </w:pPr>
            <w:r>
              <w:rPr>
                <w:rFonts w:ascii="Calibri" w:eastAsia="Times New Roman" w:hAnsi="Calibri" w:cs="Times New Roman"/>
                <w:color w:val="000000"/>
              </w:rPr>
              <w:t xml:space="preserve">Pertemuan,evaluasi dan tindak lanjut </w:t>
            </w:r>
          </w:p>
        </w:tc>
        <w:tc>
          <w:tcPr>
            <w:tcW w:w="1791" w:type="dxa"/>
          </w:tcPr>
          <w:p w:rsidR="0096701E" w:rsidRPr="00A53A42" w:rsidRDefault="0096701E" w:rsidP="00751E9E">
            <w:pPr>
              <w:rPr>
                <w:rFonts w:ascii="Calibri" w:eastAsia="Times New Roman" w:hAnsi="Calibri" w:cs="Times New Roman"/>
                <w:color w:val="000000"/>
              </w:rPr>
            </w:pPr>
            <w:r w:rsidRPr="00A53A42">
              <w:rPr>
                <w:rFonts w:ascii="Calibri" w:eastAsia="Times New Roman" w:hAnsi="Calibri" w:cs="Times New Roman"/>
                <w:color w:val="000000"/>
              </w:rPr>
              <w:t xml:space="preserve">Rp  </w:t>
            </w:r>
            <w:r>
              <w:rPr>
                <w:rFonts w:ascii="Calibri" w:eastAsia="Times New Roman" w:hAnsi="Calibri" w:cs="Times New Roman"/>
                <w:color w:val="000000"/>
              </w:rPr>
              <w:t>30.000.000</w:t>
            </w:r>
            <w:r w:rsidRPr="00A53A42">
              <w:rPr>
                <w:rFonts w:ascii="Calibri" w:eastAsia="Times New Roman" w:hAnsi="Calibri" w:cs="Times New Roman"/>
                <w:color w:val="000000"/>
              </w:rPr>
              <w:t xml:space="preserve"> </w:t>
            </w:r>
          </w:p>
          <w:p w:rsidR="0096701E" w:rsidRPr="009947F6" w:rsidRDefault="0096701E" w:rsidP="00751E9E">
            <w:pPr>
              <w:rPr>
                <w:rFonts w:ascii="Calibri" w:eastAsia="Times New Roman" w:hAnsi="Calibri" w:cs="Times New Roman"/>
              </w:rPr>
            </w:pPr>
          </w:p>
        </w:tc>
        <w:tc>
          <w:tcPr>
            <w:tcW w:w="2430" w:type="dxa"/>
          </w:tcPr>
          <w:p w:rsidR="0096701E" w:rsidRPr="009947F6" w:rsidRDefault="00932F09" w:rsidP="00751E9E">
            <w:pPr>
              <w:rPr>
                <w:rFonts w:ascii="Calibri" w:eastAsia="Times New Roman" w:hAnsi="Calibri" w:cs="Times New Roman"/>
              </w:rPr>
            </w:pPr>
            <w:r>
              <w:t xml:space="preserve">Sudah </w:t>
            </w:r>
            <w:r w:rsidR="0096701E">
              <w:rPr>
                <w:rFonts w:ascii="Calibri" w:eastAsia="Times New Roman" w:hAnsi="Calibri" w:cs="Times New Roman"/>
              </w:rPr>
              <w:t xml:space="preserve"> terealisasi</w:t>
            </w:r>
          </w:p>
        </w:tc>
      </w:tr>
      <w:tr w:rsidR="0096701E" w:rsidRPr="009947F6" w:rsidTr="0096701E">
        <w:tc>
          <w:tcPr>
            <w:tcW w:w="540" w:type="dxa"/>
          </w:tcPr>
          <w:p w:rsidR="0096701E" w:rsidRPr="00E22421" w:rsidRDefault="0096701E" w:rsidP="00751E9E">
            <w:pPr>
              <w:rPr>
                <w:rFonts w:ascii="Calibri" w:eastAsia="Times New Roman" w:hAnsi="Calibri" w:cs="Times New Roman"/>
              </w:rPr>
            </w:pPr>
            <w:r>
              <w:rPr>
                <w:rFonts w:ascii="Calibri" w:eastAsia="Times New Roman" w:hAnsi="Calibri" w:cs="Times New Roman"/>
              </w:rPr>
              <w:t>4.</w:t>
            </w:r>
          </w:p>
        </w:tc>
        <w:tc>
          <w:tcPr>
            <w:tcW w:w="1710" w:type="dxa"/>
          </w:tcPr>
          <w:p w:rsidR="0096701E" w:rsidRPr="00B87CAC" w:rsidRDefault="0096701E" w:rsidP="00751E9E">
            <w:pPr>
              <w:rPr>
                <w:rFonts w:ascii="Calibri" w:eastAsia="Times New Roman" w:hAnsi="Calibri" w:cs="Times New Roman"/>
                <w:color w:val="000000"/>
              </w:rPr>
            </w:pPr>
            <w:r>
              <w:rPr>
                <w:rFonts w:ascii="Calibri" w:eastAsia="Times New Roman" w:hAnsi="Calibri" w:cs="Times New Roman"/>
                <w:color w:val="000000"/>
              </w:rPr>
              <w:t xml:space="preserve">Pengendalian lingkungan rumah sakit </w:t>
            </w:r>
          </w:p>
        </w:tc>
        <w:tc>
          <w:tcPr>
            <w:tcW w:w="2700" w:type="dxa"/>
          </w:tcPr>
          <w:p w:rsidR="0096701E" w:rsidRPr="00B87CAC" w:rsidRDefault="0096701E" w:rsidP="00751E9E">
            <w:pPr>
              <w:rPr>
                <w:rFonts w:ascii="Calibri" w:eastAsia="Times New Roman" w:hAnsi="Calibri" w:cs="Times New Roman"/>
                <w:color w:val="000000"/>
              </w:rPr>
            </w:pPr>
            <w:r>
              <w:rPr>
                <w:rFonts w:ascii="Calibri" w:eastAsia="Times New Roman" w:hAnsi="Calibri" w:cs="Times New Roman"/>
                <w:color w:val="000000"/>
              </w:rPr>
              <w:t xml:space="preserve">Peniadaan wallpaper di area pelayanan dan perawatan pasien </w:t>
            </w:r>
          </w:p>
        </w:tc>
        <w:tc>
          <w:tcPr>
            <w:tcW w:w="1989" w:type="dxa"/>
          </w:tcPr>
          <w:p w:rsidR="0096701E" w:rsidRPr="00E22421" w:rsidRDefault="0096701E" w:rsidP="00751E9E">
            <w:pPr>
              <w:rPr>
                <w:rFonts w:ascii="Calibri" w:eastAsia="Times New Roman" w:hAnsi="Calibri" w:cs="Times New Roman"/>
                <w:color w:val="000000"/>
              </w:rPr>
            </w:pPr>
            <w:r>
              <w:rPr>
                <w:rFonts w:ascii="Calibri" w:eastAsia="Times New Roman" w:hAnsi="Calibri" w:cs="Times New Roman"/>
                <w:color w:val="000000"/>
              </w:rPr>
              <w:t xml:space="preserve">Pertemuan,evaluasi dan tindak lanjut </w:t>
            </w:r>
          </w:p>
          <w:p w:rsidR="0096701E" w:rsidRPr="009947F6" w:rsidRDefault="0096701E" w:rsidP="00751E9E">
            <w:pPr>
              <w:rPr>
                <w:rFonts w:ascii="Calibri" w:eastAsia="Times New Roman" w:hAnsi="Calibri" w:cs="Times New Roman"/>
              </w:rPr>
            </w:pPr>
          </w:p>
        </w:tc>
        <w:tc>
          <w:tcPr>
            <w:tcW w:w="1791" w:type="dxa"/>
          </w:tcPr>
          <w:p w:rsidR="0096701E" w:rsidRPr="00A53A42" w:rsidRDefault="0096701E" w:rsidP="00751E9E">
            <w:pPr>
              <w:rPr>
                <w:rFonts w:ascii="Calibri" w:eastAsia="Times New Roman" w:hAnsi="Calibri" w:cs="Times New Roman"/>
                <w:color w:val="000000"/>
              </w:rPr>
            </w:pPr>
            <w:r>
              <w:rPr>
                <w:rFonts w:ascii="Calibri" w:eastAsia="Times New Roman" w:hAnsi="Calibri" w:cs="Times New Roman"/>
                <w:color w:val="000000"/>
              </w:rPr>
              <w:t>Rp  40.0</w:t>
            </w:r>
            <w:r w:rsidRPr="00A53A42">
              <w:rPr>
                <w:rFonts w:ascii="Calibri" w:eastAsia="Times New Roman" w:hAnsi="Calibri" w:cs="Times New Roman"/>
                <w:color w:val="000000"/>
              </w:rPr>
              <w:t xml:space="preserve">00.000 </w:t>
            </w:r>
          </w:p>
          <w:p w:rsidR="0096701E" w:rsidRPr="009947F6" w:rsidRDefault="0096701E" w:rsidP="00751E9E">
            <w:pPr>
              <w:rPr>
                <w:rFonts w:ascii="Calibri" w:eastAsia="Times New Roman" w:hAnsi="Calibri" w:cs="Times New Roman"/>
              </w:rPr>
            </w:pPr>
          </w:p>
        </w:tc>
        <w:tc>
          <w:tcPr>
            <w:tcW w:w="2430" w:type="dxa"/>
          </w:tcPr>
          <w:p w:rsidR="0096701E" w:rsidRPr="009947F6" w:rsidRDefault="00932F09" w:rsidP="00751E9E">
            <w:pPr>
              <w:rPr>
                <w:rFonts w:ascii="Calibri" w:eastAsia="Times New Roman" w:hAnsi="Calibri" w:cs="Times New Roman"/>
              </w:rPr>
            </w:pPr>
            <w:r>
              <w:t xml:space="preserve">Sudah </w:t>
            </w:r>
            <w:r w:rsidR="0096701E">
              <w:rPr>
                <w:rFonts w:ascii="Calibri" w:eastAsia="Times New Roman" w:hAnsi="Calibri" w:cs="Times New Roman"/>
              </w:rPr>
              <w:t>terealisasi</w:t>
            </w:r>
          </w:p>
        </w:tc>
      </w:tr>
      <w:tr w:rsidR="0096701E" w:rsidRPr="009947F6" w:rsidTr="0096701E">
        <w:tc>
          <w:tcPr>
            <w:tcW w:w="540" w:type="dxa"/>
          </w:tcPr>
          <w:p w:rsidR="0096701E" w:rsidRPr="001C5CEC" w:rsidRDefault="0096701E" w:rsidP="00751E9E">
            <w:pPr>
              <w:rPr>
                <w:rFonts w:ascii="Calibri" w:eastAsia="Times New Roman" w:hAnsi="Calibri" w:cs="Times New Roman"/>
              </w:rPr>
            </w:pPr>
            <w:r>
              <w:rPr>
                <w:rFonts w:ascii="Calibri" w:eastAsia="Times New Roman" w:hAnsi="Calibri" w:cs="Times New Roman"/>
              </w:rPr>
              <w:t>5</w:t>
            </w:r>
          </w:p>
        </w:tc>
        <w:tc>
          <w:tcPr>
            <w:tcW w:w="1710" w:type="dxa"/>
          </w:tcPr>
          <w:p w:rsidR="0096701E" w:rsidRPr="001C5CEC" w:rsidRDefault="0096701E" w:rsidP="00751E9E">
            <w:pPr>
              <w:rPr>
                <w:rFonts w:ascii="Calibri" w:eastAsia="Times New Roman" w:hAnsi="Calibri" w:cs="Times New Roman"/>
                <w:color w:val="000000"/>
              </w:rPr>
            </w:pPr>
            <w:r>
              <w:rPr>
                <w:rFonts w:ascii="Calibri" w:eastAsia="Times New Roman" w:hAnsi="Calibri" w:cs="Times New Roman"/>
                <w:color w:val="000000"/>
              </w:rPr>
              <w:t xml:space="preserve">Penempatan pasien </w:t>
            </w:r>
          </w:p>
        </w:tc>
        <w:tc>
          <w:tcPr>
            <w:tcW w:w="2700" w:type="dxa"/>
          </w:tcPr>
          <w:p w:rsidR="0096701E" w:rsidRPr="001C5CEC" w:rsidRDefault="0096701E" w:rsidP="00751E9E">
            <w:pPr>
              <w:rPr>
                <w:rFonts w:ascii="Calibri" w:eastAsia="Times New Roman" w:hAnsi="Calibri" w:cs="Times New Roman"/>
                <w:color w:val="000000"/>
              </w:rPr>
            </w:pPr>
            <w:r>
              <w:rPr>
                <w:rFonts w:ascii="Calibri" w:eastAsia="Times New Roman" w:hAnsi="Calibri" w:cs="Times New Roman"/>
                <w:color w:val="000000"/>
              </w:rPr>
              <w:t>Pengadaan ruang isolasi bertekanan positif dan negatif</w:t>
            </w:r>
          </w:p>
        </w:tc>
        <w:tc>
          <w:tcPr>
            <w:tcW w:w="1989" w:type="dxa"/>
          </w:tcPr>
          <w:p w:rsidR="0096701E" w:rsidRPr="001C5CEC" w:rsidRDefault="0096701E" w:rsidP="00751E9E">
            <w:pPr>
              <w:rPr>
                <w:rFonts w:ascii="Calibri" w:eastAsia="Times New Roman" w:hAnsi="Calibri" w:cs="Times New Roman"/>
                <w:color w:val="000000"/>
              </w:rPr>
            </w:pPr>
            <w:r>
              <w:rPr>
                <w:rFonts w:ascii="Calibri" w:eastAsia="Times New Roman" w:hAnsi="Calibri" w:cs="Times New Roman"/>
                <w:color w:val="000000"/>
              </w:rPr>
              <w:t>Sarana dan prasarana ruang isolasi</w:t>
            </w:r>
          </w:p>
        </w:tc>
        <w:tc>
          <w:tcPr>
            <w:tcW w:w="1791" w:type="dxa"/>
          </w:tcPr>
          <w:p w:rsidR="0096701E" w:rsidRPr="00A53A42" w:rsidRDefault="0096701E" w:rsidP="00751E9E">
            <w:pPr>
              <w:rPr>
                <w:rFonts w:ascii="Calibri" w:eastAsia="Times New Roman" w:hAnsi="Calibri" w:cs="Times New Roman"/>
                <w:color w:val="000000"/>
              </w:rPr>
            </w:pPr>
            <w:r>
              <w:rPr>
                <w:rFonts w:ascii="Calibri" w:eastAsia="Times New Roman" w:hAnsi="Calibri" w:cs="Times New Roman"/>
                <w:color w:val="000000"/>
              </w:rPr>
              <w:t>Rp  1.000</w:t>
            </w:r>
            <w:r w:rsidRPr="00A53A42">
              <w:rPr>
                <w:rFonts w:ascii="Calibri" w:eastAsia="Times New Roman" w:hAnsi="Calibri" w:cs="Times New Roman"/>
                <w:color w:val="000000"/>
              </w:rPr>
              <w:t xml:space="preserve">.000.000 </w:t>
            </w:r>
          </w:p>
          <w:p w:rsidR="0096701E" w:rsidRPr="009947F6" w:rsidRDefault="0096701E" w:rsidP="00751E9E">
            <w:pPr>
              <w:rPr>
                <w:rFonts w:ascii="Calibri" w:eastAsia="Times New Roman" w:hAnsi="Calibri" w:cs="Times New Roman"/>
              </w:rPr>
            </w:pPr>
          </w:p>
        </w:tc>
        <w:tc>
          <w:tcPr>
            <w:tcW w:w="2430" w:type="dxa"/>
          </w:tcPr>
          <w:p w:rsidR="0096701E" w:rsidRPr="009947F6" w:rsidRDefault="00932F09" w:rsidP="00751E9E">
            <w:pPr>
              <w:rPr>
                <w:rFonts w:ascii="Calibri" w:eastAsia="Times New Roman" w:hAnsi="Calibri" w:cs="Times New Roman"/>
              </w:rPr>
            </w:pPr>
            <w:r>
              <w:t xml:space="preserve">Sudah </w:t>
            </w:r>
            <w:r w:rsidR="0096701E">
              <w:rPr>
                <w:rFonts w:ascii="Calibri" w:eastAsia="Times New Roman" w:hAnsi="Calibri" w:cs="Times New Roman"/>
              </w:rPr>
              <w:t xml:space="preserve"> terealisasi</w:t>
            </w:r>
          </w:p>
        </w:tc>
      </w:tr>
      <w:tr w:rsidR="0096701E" w:rsidRPr="009947F6" w:rsidTr="0096701E">
        <w:tc>
          <w:tcPr>
            <w:tcW w:w="540" w:type="dxa"/>
          </w:tcPr>
          <w:p w:rsidR="0096701E" w:rsidRPr="001C5CEC" w:rsidRDefault="0096701E" w:rsidP="00751E9E">
            <w:pPr>
              <w:rPr>
                <w:rFonts w:ascii="Calibri" w:eastAsia="Times New Roman" w:hAnsi="Calibri" w:cs="Times New Roman"/>
              </w:rPr>
            </w:pPr>
            <w:r>
              <w:rPr>
                <w:rFonts w:ascii="Calibri" w:eastAsia="Times New Roman" w:hAnsi="Calibri" w:cs="Times New Roman"/>
              </w:rPr>
              <w:lastRenderedPageBreak/>
              <w:t>6</w:t>
            </w:r>
          </w:p>
        </w:tc>
        <w:tc>
          <w:tcPr>
            <w:tcW w:w="1710" w:type="dxa"/>
          </w:tcPr>
          <w:p w:rsidR="0096701E" w:rsidRPr="00B87CAC" w:rsidRDefault="0096701E" w:rsidP="00751E9E">
            <w:pPr>
              <w:rPr>
                <w:rFonts w:ascii="Calibri" w:eastAsia="Times New Roman" w:hAnsi="Calibri" w:cs="Times New Roman"/>
                <w:color w:val="000000"/>
              </w:rPr>
            </w:pPr>
            <w:r>
              <w:rPr>
                <w:rFonts w:ascii="Calibri" w:eastAsia="Times New Roman" w:hAnsi="Calibri" w:cs="Times New Roman"/>
                <w:color w:val="000000"/>
              </w:rPr>
              <w:t>Surveillance MDRO</w:t>
            </w:r>
          </w:p>
        </w:tc>
        <w:tc>
          <w:tcPr>
            <w:tcW w:w="2700" w:type="dxa"/>
          </w:tcPr>
          <w:p w:rsidR="0096701E" w:rsidRPr="00B87CAC" w:rsidRDefault="0096701E" w:rsidP="00751E9E">
            <w:pPr>
              <w:rPr>
                <w:rFonts w:ascii="Calibri" w:eastAsia="Times New Roman" w:hAnsi="Calibri" w:cs="Times New Roman"/>
                <w:color w:val="000000"/>
              </w:rPr>
            </w:pPr>
            <w:r>
              <w:rPr>
                <w:rFonts w:ascii="Calibri" w:eastAsia="Times New Roman" w:hAnsi="Calibri" w:cs="Times New Roman"/>
                <w:color w:val="000000"/>
              </w:rPr>
              <w:t>Pelaporan hasil surveillance MDRO</w:t>
            </w:r>
          </w:p>
        </w:tc>
        <w:tc>
          <w:tcPr>
            <w:tcW w:w="1989" w:type="dxa"/>
          </w:tcPr>
          <w:p w:rsidR="0096701E" w:rsidRPr="00B87CAC" w:rsidRDefault="0096701E" w:rsidP="00751E9E">
            <w:pPr>
              <w:rPr>
                <w:rFonts w:ascii="Calibri" w:eastAsia="Times New Roman" w:hAnsi="Calibri" w:cs="Times New Roman"/>
                <w:color w:val="000000"/>
              </w:rPr>
            </w:pPr>
            <w:r>
              <w:rPr>
                <w:rFonts w:ascii="Calibri" w:eastAsia="Times New Roman" w:hAnsi="Calibri" w:cs="Times New Roman"/>
                <w:color w:val="000000"/>
              </w:rPr>
              <w:t xml:space="preserve">Pertemuan dan koordinasi </w:t>
            </w:r>
          </w:p>
        </w:tc>
        <w:tc>
          <w:tcPr>
            <w:tcW w:w="1791" w:type="dxa"/>
          </w:tcPr>
          <w:p w:rsidR="0096701E" w:rsidRPr="00B87CAC" w:rsidRDefault="0096701E" w:rsidP="00751E9E">
            <w:pPr>
              <w:rPr>
                <w:rFonts w:ascii="Calibri" w:eastAsia="Times New Roman" w:hAnsi="Calibri" w:cs="Times New Roman"/>
                <w:color w:val="000000"/>
              </w:rPr>
            </w:pPr>
            <w:r>
              <w:rPr>
                <w:rFonts w:ascii="Calibri" w:eastAsia="Times New Roman" w:hAnsi="Calibri" w:cs="Times New Roman"/>
                <w:color w:val="000000"/>
              </w:rPr>
              <w:t>Rp  10.0</w:t>
            </w:r>
            <w:r w:rsidRPr="00A53A42">
              <w:rPr>
                <w:rFonts w:ascii="Calibri" w:eastAsia="Times New Roman" w:hAnsi="Calibri" w:cs="Times New Roman"/>
                <w:color w:val="000000"/>
              </w:rPr>
              <w:t xml:space="preserve">00.000 </w:t>
            </w:r>
          </w:p>
        </w:tc>
        <w:tc>
          <w:tcPr>
            <w:tcW w:w="2430" w:type="dxa"/>
          </w:tcPr>
          <w:p w:rsidR="0096701E" w:rsidRPr="009947F6" w:rsidRDefault="0096701E" w:rsidP="00751E9E">
            <w:pPr>
              <w:rPr>
                <w:rFonts w:ascii="Calibri" w:eastAsia="Times New Roman" w:hAnsi="Calibri" w:cs="Times New Roman"/>
              </w:rPr>
            </w:pPr>
            <w:r>
              <w:rPr>
                <w:rFonts w:ascii="Calibri" w:eastAsia="Times New Roman" w:hAnsi="Calibri" w:cs="Times New Roman"/>
              </w:rPr>
              <w:t>Sudah  terealisasi</w:t>
            </w:r>
          </w:p>
        </w:tc>
      </w:tr>
      <w:tr w:rsidR="0096701E" w:rsidRPr="009947F6" w:rsidTr="0096701E">
        <w:tc>
          <w:tcPr>
            <w:tcW w:w="540" w:type="dxa"/>
          </w:tcPr>
          <w:p w:rsidR="0096701E" w:rsidRPr="001C5CEC" w:rsidRDefault="0096701E" w:rsidP="00751E9E">
            <w:pPr>
              <w:rPr>
                <w:rFonts w:ascii="Calibri" w:eastAsia="Times New Roman" w:hAnsi="Calibri" w:cs="Times New Roman"/>
              </w:rPr>
            </w:pPr>
            <w:r>
              <w:rPr>
                <w:rFonts w:ascii="Calibri" w:eastAsia="Times New Roman" w:hAnsi="Calibri" w:cs="Times New Roman"/>
              </w:rPr>
              <w:t>7</w:t>
            </w:r>
          </w:p>
        </w:tc>
        <w:tc>
          <w:tcPr>
            <w:tcW w:w="1710" w:type="dxa"/>
          </w:tcPr>
          <w:p w:rsidR="0096701E" w:rsidRPr="00A53A42" w:rsidRDefault="0096701E" w:rsidP="00751E9E">
            <w:pPr>
              <w:rPr>
                <w:rFonts w:ascii="Calibri" w:eastAsia="Times New Roman" w:hAnsi="Calibri" w:cs="Times New Roman"/>
                <w:color w:val="000000"/>
              </w:rPr>
            </w:pPr>
            <w:r>
              <w:rPr>
                <w:rFonts w:ascii="Calibri" w:eastAsia="Times New Roman" w:hAnsi="Calibri" w:cs="Times New Roman"/>
                <w:color w:val="000000"/>
              </w:rPr>
              <w:t xml:space="preserve">Pengawasan penggunaan antibiotic yang rasional </w:t>
            </w:r>
            <w:r w:rsidRPr="00A53A42">
              <w:rPr>
                <w:rFonts w:ascii="Calibri" w:eastAsia="Times New Roman" w:hAnsi="Calibri" w:cs="Times New Roman"/>
                <w:color w:val="000000"/>
              </w:rPr>
              <w:t> </w:t>
            </w:r>
          </w:p>
        </w:tc>
        <w:tc>
          <w:tcPr>
            <w:tcW w:w="2700" w:type="dxa"/>
          </w:tcPr>
          <w:p w:rsidR="0096701E" w:rsidRPr="00B87CAC" w:rsidRDefault="0096701E" w:rsidP="00751E9E">
            <w:pPr>
              <w:rPr>
                <w:rFonts w:ascii="Calibri" w:eastAsia="Times New Roman" w:hAnsi="Calibri" w:cs="Times New Roman"/>
              </w:rPr>
            </w:pPr>
            <w:r>
              <w:rPr>
                <w:rFonts w:ascii="Calibri" w:eastAsia="Times New Roman" w:hAnsi="Calibri" w:cs="Times New Roman"/>
              </w:rPr>
              <w:t>Pembentukan KPRA</w:t>
            </w:r>
          </w:p>
        </w:tc>
        <w:tc>
          <w:tcPr>
            <w:tcW w:w="1989" w:type="dxa"/>
          </w:tcPr>
          <w:p w:rsidR="0096701E" w:rsidRPr="001C5CEC" w:rsidRDefault="0096701E" w:rsidP="00751E9E">
            <w:pPr>
              <w:rPr>
                <w:rFonts w:ascii="Calibri" w:eastAsia="Times New Roman" w:hAnsi="Calibri" w:cs="Times New Roman"/>
                <w:color w:val="000000"/>
              </w:rPr>
            </w:pPr>
            <w:r>
              <w:rPr>
                <w:rFonts w:ascii="Calibri" w:eastAsia="Times New Roman" w:hAnsi="Calibri" w:cs="Times New Roman"/>
                <w:color w:val="000000"/>
              </w:rPr>
              <w:t xml:space="preserve">Pertemuan dan koordinasi </w:t>
            </w:r>
          </w:p>
          <w:p w:rsidR="0096701E" w:rsidRPr="009947F6" w:rsidRDefault="0096701E" w:rsidP="00751E9E">
            <w:pPr>
              <w:rPr>
                <w:rFonts w:ascii="Calibri" w:eastAsia="Times New Roman" w:hAnsi="Calibri" w:cs="Times New Roman"/>
              </w:rPr>
            </w:pPr>
          </w:p>
        </w:tc>
        <w:tc>
          <w:tcPr>
            <w:tcW w:w="1791" w:type="dxa"/>
          </w:tcPr>
          <w:p w:rsidR="0096701E" w:rsidRPr="00A53A42" w:rsidRDefault="0096701E" w:rsidP="00751E9E">
            <w:pPr>
              <w:rPr>
                <w:rFonts w:ascii="Calibri" w:eastAsia="Times New Roman" w:hAnsi="Calibri" w:cs="Times New Roman"/>
                <w:color w:val="000000"/>
              </w:rPr>
            </w:pPr>
            <w:r>
              <w:rPr>
                <w:rFonts w:ascii="Calibri" w:eastAsia="Times New Roman" w:hAnsi="Calibri" w:cs="Times New Roman"/>
                <w:color w:val="000000"/>
              </w:rPr>
              <w:t>Rp  40</w:t>
            </w:r>
            <w:r w:rsidRPr="00A53A42">
              <w:rPr>
                <w:rFonts w:ascii="Calibri" w:eastAsia="Times New Roman" w:hAnsi="Calibri" w:cs="Times New Roman"/>
                <w:color w:val="000000"/>
              </w:rPr>
              <w:t xml:space="preserve">.000.000 </w:t>
            </w:r>
          </w:p>
          <w:p w:rsidR="0096701E" w:rsidRPr="009947F6" w:rsidRDefault="0096701E" w:rsidP="00751E9E">
            <w:pPr>
              <w:rPr>
                <w:rFonts w:ascii="Calibri" w:eastAsia="Times New Roman" w:hAnsi="Calibri" w:cs="Times New Roman"/>
              </w:rPr>
            </w:pPr>
          </w:p>
        </w:tc>
        <w:tc>
          <w:tcPr>
            <w:tcW w:w="2430" w:type="dxa"/>
          </w:tcPr>
          <w:p w:rsidR="0096701E" w:rsidRPr="009947F6" w:rsidRDefault="00932F09" w:rsidP="00751E9E">
            <w:pPr>
              <w:rPr>
                <w:rFonts w:ascii="Calibri" w:eastAsia="Times New Roman" w:hAnsi="Calibri" w:cs="Times New Roman"/>
              </w:rPr>
            </w:pPr>
            <w:r>
              <w:t xml:space="preserve">Sudah </w:t>
            </w:r>
            <w:r w:rsidR="0096701E">
              <w:rPr>
                <w:rFonts w:ascii="Calibri" w:eastAsia="Times New Roman" w:hAnsi="Calibri" w:cs="Times New Roman"/>
              </w:rPr>
              <w:t xml:space="preserve">  terealisasi</w:t>
            </w:r>
          </w:p>
        </w:tc>
      </w:tr>
      <w:tr w:rsidR="0096701E" w:rsidRPr="009947F6" w:rsidTr="0096701E">
        <w:tc>
          <w:tcPr>
            <w:tcW w:w="540" w:type="dxa"/>
          </w:tcPr>
          <w:p w:rsidR="0096701E" w:rsidRDefault="0096701E" w:rsidP="00751E9E">
            <w:pPr>
              <w:rPr>
                <w:rFonts w:ascii="Calibri" w:eastAsia="Times New Roman" w:hAnsi="Calibri" w:cs="Times New Roman"/>
              </w:rPr>
            </w:pPr>
            <w:r>
              <w:rPr>
                <w:rFonts w:ascii="Calibri" w:eastAsia="Times New Roman" w:hAnsi="Calibri" w:cs="Times New Roman"/>
              </w:rPr>
              <w:t>8</w:t>
            </w:r>
          </w:p>
        </w:tc>
        <w:tc>
          <w:tcPr>
            <w:tcW w:w="1710" w:type="dxa"/>
          </w:tcPr>
          <w:p w:rsidR="0096701E" w:rsidRDefault="0096701E" w:rsidP="00751E9E">
            <w:pPr>
              <w:rPr>
                <w:rFonts w:ascii="Calibri" w:eastAsia="Times New Roman" w:hAnsi="Calibri" w:cs="Times New Roman"/>
                <w:color w:val="000000"/>
              </w:rPr>
            </w:pPr>
            <w:r>
              <w:rPr>
                <w:rFonts w:ascii="Calibri" w:eastAsia="Times New Roman" w:hAnsi="Calibri" w:cs="Times New Roman"/>
                <w:color w:val="000000"/>
              </w:rPr>
              <w:t xml:space="preserve">Penelitian </w:t>
            </w:r>
          </w:p>
        </w:tc>
        <w:tc>
          <w:tcPr>
            <w:tcW w:w="2700" w:type="dxa"/>
          </w:tcPr>
          <w:p w:rsidR="0096701E" w:rsidRPr="00B87CAC" w:rsidRDefault="0096701E" w:rsidP="00751E9E">
            <w:pPr>
              <w:rPr>
                <w:rFonts w:ascii="Calibri" w:eastAsia="Times New Roman" w:hAnsi="Calibri" w:cs="Times New Roman"/>
                <w:color w:val="000000"/>
              </w:rPr>
            </w:pPr>
            <w:r>
              <w:rPr>
                <w:rFonts w:ascii="Calibri" w:eastAsia="Times New Roman" w:hAnsi="Calibri" w:cs="Times New Roman"/>
                <w:color w:val="000000"/>
              </w:rPr>
              <w:t xml:space="preserve">Penelitian tentang uji cairan desinfektan yang digunakan oleh rumah sakit </w:t>
            </w:r>
          </w:p>
        </w:tc>
        <w:tc>
          <w:tcPr>
            <w:tcW w:w="1989" w:type="dxa"/>
          </w:tcPr>
          <w:p w:rsidR="0096701E" w:rsidRPr="001C5CEC" w:rsidRDefault="0096701E" w:rsidP="00751E9E">
            <w:pPr>
              <w:rPr>
                <w:rFonts w:ascii="Calibri" w:eastAsia="Times New Roman" w:hAnsi="Calibri" w:cs="Times New Roman"/>
                <w:color w:val="000000"/>
              </w:rPr>
            </w:pPr>
            <w:r>
              <w:rPr>
                <w:rFonts w:ascii="Calibri" w:eastAsia="Times New Roman" w:hAnsi="Calibri" w:cs="Times New Roman"/>
                <w:color w:val="000000"/>
              </w:rPr>
              <w:t xml:space="preserve">Pertemuan dan koordinasi </w:t>
            </w:r>
          </w:p>
          <w:p w:rsidR="0096701E" w:rsidRDefault="0096701E" w:rsidP="00751E9E">
            <w:pPr>
              <w:rPr>
                <w:rFonts w:ascii="Calibri" w:eastAsia="Times New Roman" w:hAnsi="Calibri" w:cs="Times New Roman"/>
                <w:color w:val="000000"/>
              </w:rPr>
            </w:pPr>
          </w:p>
        </w:tc>
        <w:tc>
          <w:tcPr>
            <w:tcW w:w="1791" w:type="dxa"/>
          </w:tcPr>
          <w:p w:rsidR="0096701E" w:rsidRPr="00A53A42" w:rsidRDefault="0096701E" w:rsidP="00751E9E">
            <w:pPr>
              <w:rPr>
                <w:rFonts w:ascii="Calibri" w:eastAsia="Times New Roman" w:hAnsi="Calibri" w:cs="Times New Roman"/>
                <w:color w:val="000000"/>
              </w:rPr>
            </w:pPr>
            <w:r>
              <w:rPr>
                <w:rFonts w:ascii="Calibri" w:eastAsia="Times New Roman" w:hAnsi="Calibri" w:cs="Times New Roman"/>
                <w:color w:val="000000"/>
              </w:rPr>
              <w:t>Rp  20</w:t>
            </w:r>
            <w:r w:rsidRPr="00A53A42">
              <w:rPr>
                <w:rFonts w:ascii="Calibri" w:eastAsia="Times New Roman" w:hAnsi="Calibri" w:cs="Times New Roman"/>
                <w:color w:val="000000"/>
              </w:rPr>
              <w:t xml:space="preserve">.000.000 </w:t>
            </w:r>
          </w:p>
          <w:p w:rsidR="0096701E" w:rsidRPr="00A53A42" w:rsidRDefault="0096701E" w:rsidP="00751E9E">
            <w:pPr>
              <w:rPr>
                <w:rFonts w:ascii="Calibri" w:eastAsia="Times New Roman" w:hAnsi="Calibri" w:cs="Times New Roman"/>
                <w:color w:val="000000"/>
              </w:rPr>
            </w:pPr>
          </w:p>
        </w:tc>
        <w:tc>
          <w:tcPr>
            <w:tcW w:w="2430" w:type="dxa"/>
          </w:tcPr>
          <w:p w:rsidR="0096701E" w:rsidRDefault="00932F09" w:rsidP="00751E9E">
            <w:pPr>
              <w:rPr>
                <w:rFonts w:ascii="Calibri" w:eastAsia="Times New Roman" w:hAnsi="Calibri" w:cs="Times New Roman"/>
              </w:rPr>
            </w:pPr>
            <w:r>
              <w:t xml:space="preserve">Sudah </w:t>
            </w:r>
            <w:r w:rsidR="0096701E">
              <w:rPr>
                <w:rFonts w:ascii="Calibri" w:eastAsia="Times New Roman" w:hAnsi="Calibri" w:cs="Times New Roman"/>
              </w:rPr>
              <w:t xml:space="preserve">  terealisasi</w:t>
            </w:r>
          </w:p>
        </w:tc>
      </w:tr>
    </w:tbl>
    <w:p w:rsidR="0096701E" w:rsidRDefault="0096701E" w:rsidP="0096701E">
      <w:pPr>
        <w:spacing w:line="360" w:lineRule="auto"/>
        <w:rPr>
          <w:rFonts w:ascii="Calibri" w:eastAsia="Times New Roman" w:hAnsi="Calibri" w:cs="Times New Roman"/>
          <w:sz w:val="24"/>
          <w:szCs w:val="24"/>
        </w:rPr>
      </w:pPr>
    </w:p>
    <w:p w:rsidR="0096701E" w:rsidRDefault="0096701E" w:rsidP="006965D0">
      <w:pPr>
        <w:autoSpaceDE w:val="0"/>
        <w:autoSpaceDN w:val="0"/>
        <w:spacing w:after="0"/>
        <w:jc w:val="both"/>
        <w:rPr>
          <w:rFonts w:cstheme="minorHAnsi"/>
        </w:rPr>
      </w:pPr>
    </w:p>
    <w:p w:rsidR="0096701E" w:rsidRDefault="0096701E" w:rsidP="006965D0">
      <w:pPr>
        <w:autoSpaceDE w:val="0"/>
        <w:autoSpaceDN w:val="0"/>
        <w:spacing w:after="0"/>
        <w:jc w:val="both"/>
        <w:rPr>
          <w:rFonts w:cstheme="minorHAnsi"/>
        </w:rPr>
      </w:pPr>
    </w:p>
    <w:p w:rsidR="008458BB" w:rsidRPr="006302C9" w:rsidRDefault="008458BB" w:rsidP="006965D0">
      <w:pPr>
        <w:autoSpaceDE w:val="0"/>
        <w:autoSpaceDN w:val="0"/>
        <w:spacing w:after="0"/>
        <w:jc w:val="both"/>
        <w:rPr>
          <w:rFonts w:cstheme="minorHAnsi"/>
        </w:rPr>
      </w:pPr>
    </w:p>
    <w:p w:rsidR="006965D0" w:rsidRPr="006302C9" w:rsidRDefault="006965D0" w:rsidP="00E30C07">
      <w:pPr>
        <w:rPr>
          <w:rFonts w:cstheme="minorHAnsi"/>
          <w:b/>
        </w:rPr>
      </w:pPr>
    </w:p>
    <w:p w:rsidR="008458BB" w:rsidRDefault="008458BB" w:rsidP="006965D0">
      <w:pPr>
        <w:jc w:val="center"/>
        <w:rPr>
          <w:rFonts w:cstheme="minorHAnsi"/>
          <w:b/>
        </w:rPr>
      </w:pPr>
    </w:p>
    <w:p w:rsidR="008458BB" w:rsidRDefault="008458BB" w:rsidP="006965D0">
      <w:pPr>
        <w:jc w:val="center"/>
        <w:rPr>
          <w:rFonts w:cstheme="minorHAnsi"/>
          <w:b/>
        </w:rPr>
      </w:pPr>
    </w:p>
    <w:p w:rsidR="008458BB" w:rsidRDefault="008458BB" w:rsidP="006965D0">
      <w:pPr>
        <w:jc w:val="center"/>
        <w:rPr>
          <w:rFonts w:cstheme="minorHAnsi"/>
          <w:b/>
        </w:rPr>
      </w:pPr>
    </w:p>
    <w:p w:rsidR="008458BB" w:rsidRDefault="008458BB" w:rsidP="006965D0">
      <w:pPr>
        <w:jc w:val="center"/>
        <w:rPr>
          <w:rFonts w:cstheme="minorHAnsi"/>
          <w:b/>
        </w:rPr>
      </w:pPr>
    </w:p>
    <w:p w:rsidR="008458BB" w:rsidRDefault="008458BB" w:rsidP="006965D0">
      <w:pPr>
        <w:jc w:val="center"/>
        <w:rPr>
          <w:rFonts w:cstheme="minorHAnsi"/>
          <w:b/>
        </w:rPr>
      </w:pPr>
    </w:p>
    <w:p w:rsidR="008458BB" w:rsidRDefault="008458BB" w:rsidP="00932F09">
      <w:pPr>
        <w:rPr>
          <w:rFonts w:cstheme="minorHAnsi"/>
          <w:b/>
        </w:rPr>
      </w:pPr>
    </w:p>
    <w:p w:rsidR="009D3C50" w:rsidRDefault="009D3C50" w:rsidP="006965D0">
      <w:pPr>
        <w:jc w:val="center"/>
        <w:rPr>
          <w:rFonts w:cstheme="minorHAnsi"/>
          <w:b/>
        </w:rPr>
      </w:pPr>
    </w:p>
    <w:p w:rsidR="009D3C50" w:rsidRDefault="009D3C50" w:rsidP="006965D0">
      <w:pPr>
        <w:jc w:val="center"/>
        <w:rPr>
          <w:rFonts w:cstheme="minorHAnsi"/>
          <w:b/>
        </w:rPr>
      </w:pPr>
    </w:p>
    <w:p w:rsidR="009D3C50" w:rsidRDefault="009D3C50" w:rsidP="006965D0">
      <w:pPr>
        <w:jc w:val="center"/>
        <w:rPr>
          <w:rFonts w:cstheme="minorHAnsi"/>
          <w:b/>
        </w:rPr>
      </w:pPr>
    </w:p>
    <w:p w:rsidR="009D3C50" w:rsidRDefault="009D3C50" w:rsidP="006965D0">
      <w:pPr>
        <w:jc w:val="center"/>
        <w:rPr>
          <w:rFonts w:cstheme="minorHAnsi"/>
          <w:b/>
        </w:rPr>
      </w:pPr>
    </w:p>
    <w:p w:rsidR="009D3C50" w:rsidRDefault="009D3C50" w:rsidP="006965D0">
      <w:pPr>
        <w:jc w:val="center"/>
        <w:rPr>
          <w:rFonts w:cstheme="minorHAnsi"/>
          <w:b/>
        </w:rPr>
      </w:pPr>
    </w:p>
    <w:p w:rsidR="009D3C50" w:rsidRDefault="009D3C50" w:rsidP="006965D0">
      <w:pPr>
        <w:jc w:val="center"/>
        <w:rPr>
          <w:rFonts w:cstheme="minorHAnsi"/>
          <w:b/>
        </w:rPr>
      </w:pPr>
    </w:p>
    <w:p w:rsidR="009D3C50" w:rsidRDefault="009D3C50" w:rsidP="006965D0">
      <w:pPr>
        <w:jc w:val="center"/>
        <w:rPr>
          <w:rFonts w:cstheme="minorHAnsi"/>
          <w:b/>
        </w:rPr>
      </w:pPr>
    </w:p>
    <w:p w:rsidR="009D3C50" w:rsidRDefault="009D3C50" w:rsidP="006965D0">
      <w:pPr>
        <w:jc w:val="center"/>
        <w:rPr>
          <w:rFonts w:cstheme="minorHAnsi"/>
          <w:b/>
        </w:rPr>
      </w:pPr>
    </w:p>
    <w:p w:rsidR="009D3C50" w:rsidRDefault="009D3C50" w:rsidP="006965D0">
      <w:pPr>
        <w:jc w:val="center"/>
        <w:rPr>
          <w:rFonts w:cstheme="minorHAnsi"/>
          <w:b/>
        </w:rPr>
      </w:pPr>
    </w:p>
    <w:p w:rsidR="009D3C50" w:rsidRDefault="009D3C50" w:rsidP="006965D0">
      <w:pPr>
        <w:jc w:val="center"/>
        <w:rPr>
          <w:rFonts w:cstheme="minorHAnsi"/>
          <w:b/>
        </w:rPr>
      </w:pPr>
    </w:p>
    <w:p w:rsidR="009D3C50" w:rsidRDefault="009D3C50" w:rsidP="006965D0">
      <w:pPr>
        <w:jc w:val="center"/>
        <w:rPr>
          <w:rFonts w:cstheme="minorHAnsi"/>
          <w:b/>
        </w:rPr>
      </w:pPr>
    </w:p>
    <w:p w:rsidR="009D3C50" w:rsidRDefault="009D3C50" w:rsidP="006965D0">
      <w:pPr>
        <w:jc w:val="center"/>
        <w:rPr>
          <w:rFonts w:cstheme="minorHAnsi"/>
          <w:b/>
        </w:rPr>
      </w:pPr>
    </w:p>
    <w:p w:rsidR="009D3C50" w:rsidRDefault="009D3C50" w:rsidP="006965D0">
      <w:pPr>
        <w:jc w:val="center"/>
        <w:rPr>
          <w:rFonts w:cstheme="minorHAnsi"/>
          <w:b/>
        </w:rPr>
      </w:pPr>
    </w:p>
    <w:p w:rsidR="009D3C50" w:rsidRDefault="009D3C50" w:rsidP="006965D0">
      <w:pPr>
        <w:jc w:val="center"/>
        <w:rPr>
          <w:rFonts w:cstheme="minorHAnsi"/>
          <w:b/>
        </w:rPr>
      </w:pPr>
    </w:p>
    <w:p w:rsidR="009D3C50" w:rsidRDefault="009D3C50" w:rsidP="006965D0">
      <w:pPr>
        <w:jc w:val="center"/>
        <w:rPr>
          <w:rFonts w:cstheme="minorHAnsi"/>
          <w:b/>
        </w:rPr>
      </w:pPr>
    </w:p>
    <w:p w:rsidR="009D3C50" w:rsidRDefault="009D3C50" w:rsidP="006965D0">
      <w:pPr>
        <w:jc w:val="center"/>
        <w:rPr>
          <w:rFonts w:cstheme="minorHAnsi"/>
          <w:b/>
        </w:rPr>
      </w:pPr>
    </w:p>
    <w:p w:rsidR="009D3C50" w:rsidRDefault="009D3C50" w:rsidP="006965D0">
      <w:pPr>
        <w:jc w:val="center"/>
        <w:rPr>
          <w:rFonts w:cstheme="minorHAnsi"/>
          <w:b/>
        </w:rPr>
      </w:pPr>
    </w:p>
    <w:p w:rsidR="00297C5B" w:rsidRPr="006302C9" w:rsidRDefault="00297C5B" w:rsidP="006965D0">
      <w:pPr>
        <w:jc w:val="center"/>
        <w:rPr>
          <w:rFonts w:cstheme="minorHAnsi"/>
          <w:b/>
          <w:lang w:val="id-ID"/>
        </w:rPr>
      </w:pPr>
      <w:r w:rsidRPr="006302C9">
        <w:rPr>
          <w:rFonts w:cstheme="minorHAnsi"/>
          <w:b/>
        </w:rPr>
        <w:lastRenderedPageBreak/>
        <w:t>BAB III</w:t>
      </w:r>
    </w:p>
    <w:p w:rsidR="00297C5B" w:rsidRPr="006302C9" w:rsidRDefault="00297C5B" w:rsidP="006965D0">
      <w:pPr>
        <w:jc w:val="center"/>
        <w:rPr>
          <w:rFonts w:cstheme="minorHAnsi"/>
          <w:b/>
        </w:rPr>
      </w:pPr>
      <w:r w:rsidRPr="006302C9">
        <w:rPr>
          <w:rFonts w:cstheme="minorHAnsi"/>
          <w:b/>
          <w:lang w:val="id-ID"/>
        </w:rPr>
        <w:t>KINERJA PELAYANAN</w:t>
      </w:r>
    </w:p>
    <w:p w:rsidR="008A403B" w:rsidRPr="006302C9" w:rsidRDefault="000068AC" w:rsidP="003F0651">
      <w:pPr>
        <w:pStyle w:val="ListParagraph"/>
        <w:numPr>
          <w:ilvl w:val="0"/>
          <w:numId w:val="12"/>
        </w:numPr>
        <w:autoSpaceDE w:val="0"/>
        <w:autoSpaceDN w:val="0"/>
        <w:spacing w:after="0"/>
        <w:jc w:val="both"/>
        <w:rPr>
          <w:rFonts w:asciiTheme="minorHAnsi" w:hAnsiTheme="minorHAnsi" w:cstheme="minorHAnsi"/>
          <w:b/>
          <w:bCs/>
          <w:spacing w:val="-12"/>
          <w:lang w:val="id-ID"/>
        </w:rPr>
      </w:pPr>
      <w:r w:rsidRPr="006302C9">
        <w:rPr>
          <w:rFonts w:asciiTheme="minorHAnsi" w:hAnsiTheme="minorHAnsi" w:cstheme="minorHAnsi"/>
          <w:b/>
          <w:bCs/>
          <w:spacing w:val="-12"/>
          <w:lang w:val="id-ID"/>
        </w:rPr>
        <w:t xml:space="preserve">Pencegahan Infeksi Nosokomial </w:t>
      </w:r>
      <w:r w:rsidRPr="006302C9">
        <w:rPr>
          <w:rFonts w:asciiTheme="minorHAnsi" w:hAnsiTheme="minorHAnsi" w:cstheme="minorHAnsi"/>
          <w:b/>
          <w:bCs/>
          <w:spacing w:val="-12"/>
          <w:lang w:val="id-ID"/>
        </w:rPr>
        <w:tab/>
      </w:r>
    </w:p>
    <w:p w:rsidR="00BB00F5" w:rsidRPr="009E6F5E" w:rsidRDefault="00BB00F5" w:rsidP="003F0651">
      <w:pPr>
        <w:pStyle w:val="ListParagraph"/>
        <w:numPr>
          <w:ilvl w:val="6"/>
          <w:numId w:val="2"/>
        </w:numPr>
        <w:tabs>
          <w:tab w:val="num" w:pos="1170"/>
        </w:tabs>
        <w:ind w:left="1440" w:hanging="720"/>
        <w:jc w:val="both"/>
        <w:rPr>
          <w:b/>
          <w:bCs/>
          <w:i/>
          <w:iCs/>
        </w:rPr>
      </w:pPr>
      <w:r w:rsidRPr="009E6F5E">
        <w:rPr>
          <w:b/>
          <w:bCs/>
          <w:lang w:val="id-ID"/>
        </w:rPr>
        <w:t>Pengawasan sterilisasi :</w:t>
      </w:r>
      <w:r w:rsidRPr="009E6F5E">
        <w:rPr>
          <w:b/>
          <w:bCs/>
          <w:i/>
          <w:iCs/>
          <w:lang w:val="id-ID"/>
        </w:rPr>
        <w:t xml:space="preserve"> </w:t>
      </w:r>
    </w:p>
    <w:p w:rsidR="00BB00F5" w:rsidRDefault="00BB00F5" w:rsidP="003F0651">
      <w:pPr>
        <w:pStyle w:val="ListParagraph"/>
        <w:numPr>
          <w:ilvl w:val="7"/>
          <w:numId w:val="3"/>
        </w:numPr>
        <w:tabs>
          <w:tab w:val="clear" w:pos="6120"/>
          <w:tab w:val="num" w:pos="1440"/>
        </w:tabs>
        <w:ind w:left="1440"/>
      </w:pPr>
      <w:r w:rsidRPr="009E6F5E">
        <w:rPr>
          <w:lang w:val="id-ID"/>
        </w:rPr>
        <w:t>Ada kegiatan sterilisasi dengan suhu tinggi dan kegiatan sterilisasi suhu rendah dengan Mesin EO.</w:t>
      </w:r>
    </w:p>
    <w:p w:rsidR="00BB00F5" w:rsidRDefault="00BB00F5" w:rsidP="003F0651">
      <w:pPr>
        <w:pStyle w:val="ListParagraph"/>
        <w:numPr>
          <w:ilvl w:val="7"/>
          <w:numId w:val="3"/>
        </w:numPr>
        <w:tabs>
          <w:tab w:val="clear" w:pos="6120"/>
          <w:tab w:val="num" w:pos="1440"/>
        </w:tabs>
        <w:ind w:left="1440"/>
      </w:pPr>
      <w:r w:rsidRPr="00B87CAC">
        <w:rPr>
          <w:lang w:val="id-ID"/>
        </w:rPr>
        <w:t xml:space="preserve">Test bowie dick test dilakukan satu bulan 3 x dikarenakan adanya efisiensi biaya dan factor </w:t>
      </w:r>
      <w:r w:rsidRPr="00B87CAC">
        <w:rPr>
          <w:i/>
          <w:iCs/>
          <w:lang w:val="id-ID"/>
        </w:rPr>
        <w:t xml:space="preserve">human </w:t>
      </w:r>
      <w:r w:rsidRPr="00B87CAC">
        <w:rPr>
          <w:lang w:val="id-ID"/>
        </w:rPr>
        <w:t xml:space="preserve">error dari tenaga CSSD. </w:t>
      </w:r>
    </w:p>
    <w:p w:rsidR="00BB00F5" w:rsidRDefault="00BB00F5" w:rsidP="003F0651">
      <w:pPr>
        <w:pStyle w:val="ListParagraph"/>
        <w:numPr>
          <w:ilvl w:val="7"/>
          <w:numId w:val="3"/>
        </w:numPr>
        <w:tabs>
          <w:tab w:val="clear" w:pos="6120"/>
          <w:tab w:val="num" w:pos="1440"/>
        </w:tabs>
        <w:ind w:left="1440"/>
      </w:pPr>
      <w:r w:rsidRPr="00B87CAC">
        <w:rPr>
          <w:lang w:val="id-ID"/>
        </w:rPr>
        <w:t xml:space="preserve">Ceklis monitoring dilakukan oleh IPCN belum berjalan </w:t>
      </w:r>
    </w:p>
    <w:p w:rsidR="00BB00F5" w:rsidRPr="00B87CAC" w:rsidRDefault="00BB00F5" w:rsidP="003F0651">
      <w:pPr>
        <w:pStyle w:val="ListParagraph"/>
        <w:numPr>
          <w:ilvl w:val="7"/>
          <w:numId w:val="3"/>
        </w:numPr>
        <w:tabs>
          <w:tab w:val="clear" w:pos="6120"/>
          <w:tab w:val="num" w:pos="1440"/>
        </w:tabs>
        <w:ind w:left="1530"/>
      </w:pPr>
      <w:r w:rsidRPr="00B87CAC">
        <w:rPr>
          <w:lang w:val="id-ID"/>
        </w:rPr>
        <w:t>Test indicator kimia (dalam maupun luar) men</w:t>
      </w:r>
      <w:r>
        <w:rPr>
          <w:lang w:val="id-ID"/>
        </w:rPr>
        <w:t>ghasilkan hasil perubahan warna</w:t>
      </w:r>
      <w:r w:rsidRPr="00B87CAC">
        <w:rPr>
          <w:lang w:val="id-ID"/>
        </w:rPr>
        <w:t xml:space="preserve">, menjadi hitam merata, hal ini menunjukkan instrument dan linen yang disterilkan hasilnya steril. </w:t>
      </w:r>
    </w:p>
    <w:p w:rsidR="00BB00F5" w:rsidRPr="009E6F5E" w:rsidRDefault="00BB00F5" w:rsidP="003F0651">
      <w:pPr>
        <w:pStyle w:val="ListParagraph"/>
        <w:numPr>
          <w:ilvl w:val="3"/>
          <w:numId w:val="3"/>
        </w:numPr>
        <w:tabs>
          <w:tab w:val="num" w:pos="1080"/>
        </w:tabs>
        <w:ind w:left="1080"/>
        <w:jc w:val="both"/>
        <w:rPr>
          <w:rFonts w:cs="Calibri"/>
          <w:b/>
          <w:bCs/>
        </w:rPr>
      </w:pPr>
      <w:r w:rsidRPr="009E6F5E">
        <w:rPr>
          <w:rFonts w:cs="Calibri"/>
          <w:b/>
          <w:bCs/>
          <w:lang w:val="id-ID"/>
        </w:rPr>
        <w:t>Pengelolaan  sampah :</w:t>
      </w:r>
    </w:p>
    <w:p w:rsidR="00BB00F5" w:rsidRPr="009E6F5E" w:rsidRDefault="00BB00F5" w:rsidP="003F0651">
      <w:pPr>
        <w:pStyle w:val="ListParagraph"/>
        <w:numPr>
          <w:ilvl w:val="1"/>
          <w:numId w:val="14"/>
        </w:numPr>
        <w:tabs>
          <w:tab w:val="left" w:pos="1440"/>
        </w:tabs>
        <w:spacing w:after="0"/>
        <w:jc w:val="both"/>
        <w:rPr>
          <w:lang w:val="id-ID"/>
        </w:rPr>
      </w:pPr>
      <w:r w:rsidRPr="009E6F5E">
        <w:rPr>
          <w:lang w:val="id-ID"/>
        </w:rPr>
        <w:t xml:space="preserve">Pengelolaan sampah sudah dilaksanakan sesuai prosedur </w:t>
      </w:r>
    </w:p>
    <w:p w:rsidR="00BB00F5" w:rsidRPr="00B87CAC" w:rsidRDefault="00BB00F5" w:rsidP="003F0651">
      <w:pPr>
        <w:pStyle w:val="ListParagraph"/>
        <w:numPr>
          <w:ilvl w:val="1"/>
          <w:numId w:val="14"/>
        </w:numPr>
        <w:spacing w:after="0"/>
        <w:jc w:val="both"/>
        <w:rPr>
          <w:lang w:val="id-ID"/>
        </w:rPr>
      </w:pPr>
      <w:r w:rsidRPr="009E6F5E">
        <w:rPr>
          <w:lang w:val="id-ID"/>
        </w:rPr>
        <w:t xml:space="preserve">Pemisahan tempat sampah untuk yang infeksius dan non infeksius ( kuning : </w:t>
      </w:r>
      <w:r w:rsidRPr="00B87CAC">
        <w:rPr>
          <w:lang w:val="id-ID"/>
        </w:rPr>
        <w:t xml:space="preserve">Infeksius, Hitam : Non infeksius, Ungu : Citostatika Safety box : Benda tajam  </w:t>
      </w:r>
      <w:r w:rsidRPr="009E6F5E">
        <w:t>u</w:t>
      </w:r>
      <w:r w:rsidRPr="00B87CAC">
        <w:rPr>
          <w:lang w:val="id-ID"/>
        </w:rPr>
        <w:t>ntuk unit keperawatan dan penunjang</w:t>
      </w:r>
    </w:p>
    <w:p w:rsidR="00BB00F5" w:rsidRPr="009E6F5E" w:rsidRDefault="00BB00F5" w:rsidP="003F0651">
      <w:pPr>
        <w:pStyle w:val="ListParagraph"/>
        <w:numPr>
          <w:ilvl w:val="1"/>
          <w:numId w:val="14"/>
        </w:numPr>
        <w:tabs>
          <w:tab w:val="left" w:pos="1440"/>
        </w:tabs>
        <w:spacing w:after="0"/>
        <w:jc w:val="both"/>
        <w:rPr>
          <w:lang w:val="id-ID"/>
        </w:rPr>
      </w:pPr>
      <w:r w:rsidRPr="009E6F5E">
        <w:rPr>
          <w:lang w:val="sv-SE"/>
        </w:rPr>
        <w:t>Pembakaran sampah medis  dengan incinerator</w:t>
      </w:r>
      <w:r w:rsidRPr="009E6F5E">
        <w:rPr>
          <w:lang w:val="id-ID"/>
        </w:rPr>
        <w:t xml:space="preserve"> milik sendiri</w:t>
      </w:r>
    </w:p>
    <w:p w:rsidR="00BB00F5" w:rsidRPr="009E6F5E" w:rsidRDefault="00BB00F5" w:rsidP="003F0651">
      <w:pPr>
        <w:pStyle w:val="ListParagraph"/>
        <w:numPr>
          <w:ilvl w:val="1"/>
          <w:numId w:val="14"/>
        </w:numPr>
        <w:tabs>
          <w:tab w:val="left" w:pos="1440"/>
        </w:tabs>
        <w:spacing w:after="0"/>
        <w:jc w:val="both"/>
        <w:rPr>
          <w:lang w:val="id-ID"/>
        </w:rPr>
      </w:pPr>
      <w:r w:rsidRPr="009E6F5E">
        <w:rPr>
          <w:lang w:val="id-ID"/>
        </w:rPr>
        <w:t>Pemeriksaan kesehatan lingkungan (udara, air bersih)</w:t>
      </w:r>
    </w:p>
    <w:p w:rsidR="00BB00F5" w:rsidRPr="009E6F5E" w:rsidRDefault="00BB00F5" w:rsidP="003F0651">
      <w:pPr>
        <w:pStyle w:val="ListParagraph"/>
        <w:numPr>
          <w:ilvl w:val="1"/>
          <w:numId w:val="14"/>
        </w:numPr>
        <w:tabs>
          <w:tab w:val="left" w:pos="1440"/>
        </w:tabs>
        <w:spacing w:after="0"/>
        <w:jc w:val="both"/>
        <w:rPr>
          <w:lang w:val="id-ID"/>
        </w:rPr>
      </w:pPr>
      <w:r w:rsidRPr="009E6F5E">
        <w:rPr>
          <w:lang w:val="id-ID"/>
        </w:rPr>
        <w:t>Edukasi dan monitoring terhadap petugas pengambilan sampah infeksius.</w:t>
      </w:r>
    </w:p>
    <w:p w:rsidR="00BB00F5" w:rsidRPr="009E6F5E" w:rsidRDefault="00BB00F5" w:rsidP="003F0651">
      <w:pPr>
        <w:pStyle w:val="ListParagraph"/>
        <w:numPr>
          <w:ilvl w:val="1"/>
          <w:numId w:val="14"/>
        </w:numPr>
        <w:tabs>
          <w:tab w:val="left" w:pos="1440"/>
        </w:tabs>
        <w:jc w:val="both"/>
      </w:pPr>
      <w:r w:rsidRPr="009E6F5E">
        <w:rPr>
          <w:lang w:val="id-ID"/>
        </w:rPr>
        <w:t>Pemberian kaporit setiap minggu ke tandon air.</w:t>
      </w:r>
    </w:p>
    <w:p w:rsidR="00BB00F5" w:rsidRPr="009E6F5E" w:rsidRDefault="00BB00F5" w:rsidP="003F0651">
      <w:pPr>
        <w:pStyle w:val="ListParagraph"/>
        <w:numPr>
          <w:ilvl w:val="3"/>
          <w:numId w:val="3"/>
        </w:numPr>
        <w:tabs>
          <w:tab w:val="num" w:pos="1080"/>
        </w:tabs>
        <w:ind w:left="1080"/>
        <w:jc w:val="both"/>
        <w:rPr>
          <w:b/>
          <w:bCs/>
        </w:rPr>
      </w:pPr>
      <w:r w:rsidRPr="009E6F5E">
        <w:rPr>
          <w:b/>
          <w:bCs/>
          <w:lang w:val="id-ID"/>
        </w:rPr>
        <w:t>Pengelolaan Linen :</w:t>
      </w:r>
    </w:p>
    <w:p w:rsidR="00BB00F5" w:rsidRPr="009E6F5E" w:rsidRDefault="00BB00F5" w:rsidP="003F0651">
      <w:pPr>
        <w:pStyle w:val="ListParagraph"/>
        <w:numPr>
          <w:ilvl w:val="1"/>
          <w:numId w:val="15"/>
        </w:numPr>
        <w:jc w:val="both"/>
        <w:rPr>
          <w:lang w:val="id-ID"/>
        </w:rPr>
      </w:pPr>
      <w:r w:rsidRPr="009E6F5E">
        <w:rPr>
          <w:lang w:val="id-ID"/>
        </w:rPr>
        <w:t>Pemisahan linen infeksius dan non infeksius dilaksanakan oleh perawat di</w:t>
      </w:r>
      <w:r w:rsidRPr="009E6F5E">
        <w:t xml:space="preserve"> </w:t>
      </w:r>
      <w:r w:rsidRPr="009E6F5E">
        <w:rPr>
          <w:lang w:val="id-ID"/>
        </w:rPr>
        <w:t xml:space="preserve">ruang keperawatan masing – masing </w:t>
      </w:r>
    </w:p>
    <w:p w:rsidR="00BB00F5" w:rsidRPr="009E6F5E" w:rsidRDefault="00BB00F5" w:rsidP="003F0651">
      <w:pPr>
        <w:pStyle w:val="ListParagraph"/>
        <w:numPr>
          <w:ilvl w:val="1"/>
          <w:numId w:val="15"/>
        </w:numPr>
        <w:jc w:val="both"/>
        <w:rPr>
          <w:lang w:val="id-ID"/>
        </w:rPr>
      </w:pPr>
      <w:r w:rsidRPr="009E6F5E">
        <w:rPr>
          <w:lang w:val="id-ID"/>
        </w:rPr>
        <w:t>Pengambilan linen kotor dari ruang keperawatan dilaksanakan oleh</w:t>
      </w:r>
      <w:r w:rsidR="000B370B">
        <w:t xml:space="preserve"> </w:t>
      </w:r>
      <w:r w:rsidRPr="009E6F5E">
        <w:rPr>
          <w:lang w:val="id-ID"/>
        </w:rPr>
        <w:t>petugas  laundry</w:t>
      </w:r>
    </w:p>
    <w:p w:rsidR="00BB00F5" w:rsidRPr="009E6F5E" w:rsidRDefault="00BB00F5" w:rsidP="003F0651">
      <w:pPr>
        <w:pStyle w:val="ListParagraph"/>
        <w:numPr>
          <w:ilvl w:val="1"/>
          <w:numId w:val="15"/>
        </w:numPr>
        <w:jc w:val="both"/>
        <w:rPr>
          <w:lang w:val="id-ID"/>
        </w:rPr>
      </w:pPr>
      <w:r w:rsidRPr="009E6F5E">
        <w:rPr>
          <w:lang w:val="id-ID"/>
        </w:rPr>
        <w:t>Penghitungan linen kotor dilakukan di unit laundry oleh petugas laundry</w:t>
      </w:r>
    </w:p>
    <w:p w:rsidR="00BB00F5" w:rsidRPr="009E6F5E" w:rsidRDefault="00BB00F5" w:rsidP="003F0651">
      <w:pPr>
        <w:pStyle w:val="ListParagraph"/>
        <w:numPr>
          <w:ilvl w:val="1"/>
          <w:numId w:val="15"/>
        </w:numPr>
        <w:jc w:val="both"/>
        <w:rPr>
          <w:lang w:val="id-ID"/>
        </w:rPr>
      </w:pPr>
      <w:r w:rsidRPr="009E6F5E">
        <w:rPr>
          <w:lang w:val="id-ID"/>
        </w:rPr>
        <w:t>Pengambilan linen kotor di unit keperawatan di mulai jam 09.00.</w:t>
      </w:r>
    </w:p>
    <w:p w:rsidR="00BB00F5" w:rsidRPr="00B87CAC" w:rsidRDefault="00BB00F5" w:rsidP="003F0651">
      <w:pPr>
        <w:pStyle w:val="ListParagraph"/>
        <w:numPr>
          <w:ilvl w:val="1"/>
          <w:numId w:val="15"/>
        </w:numPr>
        <w:jc w:val="both"/>
        <w:rPr>
          <w:lang w:val="id-ID"/>
        </w:rPr>
      </w:pPr>
      <w:r w:rsidRPr="009E6F5E">
        <w:rPr>
          <w:lang w:val="id-ID"/>
        </w:rPr>
        <w:t xml:space="preserve">Pengambilan linen kotor untuk ruang bedah central di laksanakan dua kali </w:t>
      </w:r>
      <w:r w:rsidRPr="00B87CAC">
        <w:rPr>
          <w:lang w:val="id-ID"/>
        </w:rPr>
        <w:t>dalam sehari pagi dan sore oleh petugas laundry. Pengambilan sore jam</w:t>
      </w:r>
      <w:r w:rsidRPr="009E6F5E">
        <w:t xml:space="preserve"> </w:t>
      </w:r>
      <w:r w:rsidRPr="00B87CAC">
        <w:rPr>
          <w:lang w:val="id-ID"/>
        </w:rPr>
        <w:t>14.30 untuk ruang : OK,VK dan poli GIGI</w:t>
      </w:r>
    </w:p>
    <w:p w:rsidR="00BB00F5" w:rsidRPr="009E6F5E" w:rsidRDefault="00BB00F5" w:rsidP="003F0651">
      <w:pPr>
        <w:pStyle w:val="ListParagraph"/>
        <w:numPr>
          <w:ilvl w:val="1"/>
          <w:numId w:val="15"/>
        </w:numPr>
        <w:jc w:val="both"/>
        <w:rPr>
          <w:lang w:val="id-ID"/>
        </w:rPr>
      </w:pPr>
      <w:r w:rsidRPr="009E6F5E">
        <w:rPr>
          <w:lang w:val="es-ES"/>
        </w:rPr>
        <w:t xml:space="preserve">Proses pencucian Infeksius dan non Infeksius   disendirikan </w:t>
      </w:r>
    </w:p>
    <w:p w:rsidR="00BB00F5" w:rsidRPr="009E6F5E" w:rsidRDefault="00BB00F5" w:rsidP="003F0651">
      <w:pPr>
        <w:pStyle w:val="ListParagraph"/>
        <w:numPr>
          <w:ilvl w:val="1"/>
          <w:numId w:val="15"/>
        </w:numPr>
        <w:jc w:val="both"/>
        <w:rPr>
          <w:lang w:val="id-ID"/>
        </w:rPr>
      </w:pPr>
      <w:r w:rsidRPr="009E6F5E">
        <w:rPr>
          <w:lang w:val="nb-NO"/>
        </w:rPr>
        <w:t xml:space="preserve">Proses pengeringan menggunakan mesin pengering , </w:t>
      </w:r>
      <w:r w:rsidRPr="009E6F5E">
        <w:rPr>
          <w:lang w:val="id-ID"/>
        </w:rPr>
        <w:t xml:space="preserve">kemudian di </w:t>
      </w:r>
      <w:r w:rsidRPr="009E6F5E">
        <w:rPr>
          <w:lang w:val="sv-SE"/>
        </w:rPr>
        <w:t xml:space="preserve">jemur </w:t>
      </w:r>
      <w:r w:rsidRPr="009E6F5E">
        <w:rPr>
          <w:lang w:val="id-ID"/>
        </w:rPr>
        <w:t>di</w:t>
      </w:r>
      <w:r w:rsidRPr="009E6F5E">
        <w:t xml:space="preserve"> </w:t>
      </w:r>
      <w:r w:rsidRPr="009E6F5E">
        <w:rPr>
          <w:lang w:val="id-ID"/>
        </w:rPr>
        <w:t>tempat yang disediakan</w:t>
      </w:r>
    </w:p>
    <w:p w:rsidR="00BB00F5" w:rsidRPr="009E6F5E" w:rsidRDefault="00BB00F5" w:rsidP="003F0651">
      <w:pPr>
        <w:pStyle w:val="ListParagraph"/>
        <w:numPr>
          <w:ilvl w:val="3"/>
          <w:numId w:val="3"/>
        </w:numPr>
        <w:tabs>
          <w:tab w:val="num" w:pos="1080"/>
        </w:tabs>
        <w:ind w:left="1080"/>
        <w:jc w:val="both"/>
        <w:rPr>
          <w:rFonts w:cs="Calibri"/>
          <w:b/>
          <w:bCs/>
        </w:rPr>
      </w:pPr>
      <w:r w:rsidRPr="009E6F5E">
        <w:rPr>
          <w:rFonts w:cs="Calibri"/>
          <w:b/>
          <w:bCs/>
          <w:lang w:val="id-ID"/>
        </w:rPr>
        <w:t>Kewaspadaan Universal :</w:t>
      </w:r>
    </w:p>
    <w:p w:rsidR="00BB00F5" w:rsidRPr="009E6F5E" w:rsidRDefault="00BB00F5" w:rsidP="003F0651">
      <w:pPr>
        <w:pStyle w:val="ListParagraph"/>
        <w:numPr>
          <w:ilvl w:val="7"/>
          <w:numId w:val="3"/>
        </w:numPr>
        <w:tabs>
          <w:tab w:val="clear" w:pos="6120"/>
          <w:tab w:val="num" w:pos="1440"/>
        </w:tabs>
        <w:ind w:left="1440"/>
        <w:jc w:val="both"/>
        <w:rPr>
          <w:rFonts w:cs="Calibri"/>
          <w:lang w:val="id-ID"/>
        </w:rPr>
      </w:pPr>
      <w:r w:rsidRPr="009E6F5E">
        <w:rPr>
          <w:rFonts w:cs="Calibri"/>
        </w:rPr>
        <w:t>P</w:t>
      </w:r>
      <w:r w:rsidRPr="009E6F5E">
        <w:rPr>
          <w:rFonts w:cs="Calibri"/>
          <w:lang w:val="id-ID"/>
        </w:rPr>
        <w:t>enyediaan Alat Pelindung Diri (APD) (masker,kacamata/goggle, apron, sarung tangan panjang, topi,sepatu pelindung/ boot) di unit keperawatan, penunjang : laundry, kamar jenazah,Gizi, sanitasi atau</w:t>
      </w:r>
      <w:r>
        <w:rPr>
          <w:rFonts w:cs="Calibri"/>
        </w:rPr>
        <w:t xml:space="preserve"> </w:t>
      </w:r>
      <w:r w:rsidRPr="009E6F5E">
        <w:rPr>
          <w:rFonts w:cs="Calibri"/>
          <w:lang w:val="id-ID"/>
        </w:rPr>
        <w:t>cleaning servis dan ruang isolasi</w:t>
      </w:r>
      <w:r w:rsidRPr="009E6F5E">
        <w:rPr>
          <w:rFonts w:cs="Calibri"/>
        </w:rPr>
        <w:t xml:space="preserve"> sudah sesuai standar</w:t>
      </w:r>
    </w:p>
    <w:p w:rsidR="00BB00F5" w:rsidRPr="000B370B" w:rsidRDefault="00BB00F5" w:rsidP="003F0651">
      <w:pPr>
        <w:pStyle w:val="ListParagraph"/>
        <w:numPr>
          <w:ilvl w:val="7"/>
          <w:numId w:val="3"/>
        </w:numPr>
        <w:tabs>
          <w:tab w:val="clear" w:pos="6120"/>
          <w:tab w:val="num" w:pos="1440"/>
        </w:tabs>
        <w:ind w:left="1440"/>
        <w:jc w:val="both"/>
        <w:rPr>
          <w:rFonts w:cs="Calibri"/>
          <w:lang w:val="id-ID"/>
        </w:rPr>
      </w:pPr>
      <w:r w:rsidRPr="009E6F5E">
        <w:rPr>
          <w:rFonts w:cs="Calibri"/>
          <w:lang w:val="id-ID"/>
        </w:rPr>
        <w:t>Unit gizi dalam pelaksanaan pengelolaan dan pendistribusian makanan sudah</w:t>
      </w:r>
      <w:r w:rsidR="000B370B">
        <w:rPr>
          <w:rFonts w:cs="Calibri"/>
        </w:rPr>
        <w:t xml:space="preserve"> </w:t>
      </w:r>
      <w:r w:rsidRPr="000B370B">
        <w:rPr>
          <w:rFonts w:cs="Calibri"/>
          <w:lang w:val="id-ID"/>
        </w:rPr>
        <w:t xml:space="preserve">menggunakan Alat  Pelindung Diri masker dan  celemek, </w:t>
      </w:r>
      <w:r w:rsidRPr="000B370B">
        <w:rPr>
          <w:rFonts w:cs="Calibri"/>
        </w:rPr>
        <w:t xml:space="preserve">dan sepatu pelindung   </w:t>
      </w:r>
      <w:r w:rsidRPr="000B370B">
        <w:rPr>
          <w:rFonts w:cs="Calibri"/>
          <w:lang w:val="id-ID"/>
        </w:rPr>
        <w:t xml:space="preserve"> </w:t>
      </w:r>
      <w:r w:rsidRPr="000B370B">
        <w:rPr>
          <w:rFonts w:cs="Calibri"/>
        </w:rPr>
        <w:t xml:space="preserve">  </w:t>
      </w:r>
    </w:p>
    <w:p w:rsidR="00BB00F5" w:rsidRPr="00932F09" w:rsidRDefault="000B370B" w:rsidP="003F0651">
      <w:pPr>
        <w:pStyle w:val="ListParagraph"/>
        <w:numPr>
          <w:ilvl w:val="3"/>
          <w:numId w:val="3"/>
        </w:numPr>
        <w:tabs>
          <w:tab w:val="num" w:pos="1080"/>
        </w:tabs>
        <w:ind w:left="1080"/>
        <w:jc w:val="both"/>
        <w:rPr>
          <w:rFonts w:cs="Calibri"/>
          <w:b/>
          <w:bCs/>
          <w:lang w:val="id-ID"/>
        </w:rPr>
      </w:pPr>
      <w:r>
        <w:rPr>
          <w:rFonts w:cs="Calibri"/>
          <w:b/>
          <w:bCs/>
          <w:lang w:val="id-ID"/>
        </w:rPr>
        <w:t xml:space="preserve">Penempatan Pasien </w:t>
      </w:r>
      <w:r w:rsidR="00BB00F5" w:rsidRPr="009E6F5E">
        <w:rPr>
          <w:rFonts w:cs="Calibri"/>
          <w:b/>
          <w:bCs/>
          <w:lang w:val="id-ID"/>
        </w:rPr>
        <w:t xml:space="preserve"> :</w:t>
      </w:r>
    </w:p>
    <w:p w:rsidR="00BB00F5" w:rsidRPr="00932F09" w:rsidRDefault="00932F09" w:rsidP="00932F09">
      <w:pPr>
        <w:pStyle w:val="ListParagraph"/>
        <w:tabs>
          <w:tab w:val="num" w:pos="1080"/>
        </w:tabs>
        <w:ind w:left="1080"/>
        <w:jc w:val="both"/>
        <w:rPr>
          <w:rFonts w:cs="Calibri"/>
          <w:bCs/>
          <w:lang w:val="id-ID"/>
        </w:rPr>
      </w:pPr>
      <w:r>
        <w:rPr>
          <w:rFonts w:cs="Calibri"/>
          <w:bCs/>
        </w:rPr>
        <w:t xml:space="preserve">Untuk penempatan pasien infeksi terdapat 1 ruang Isolasi tekanan negative di IGD , 1 ruang tekanan negative di ruang Baitul Izzah 2 dan 1 ruang tekanan positif di ruang Baitul Izzah 1 serta 1 ruang kohorting di ruang ICU </w:t>
      </w:r>
    </w:p>
    <w:p w:rsidR="00BB00F5" w:rsidRPr="00E0516C" w:rsidRDefault="00BB00F5" w:rsidP="003F0651">
      <w:pPr>
        <w:pStyle w:val="ListParagraph"/>
        <w:numPr>
          <w:ilvl w:val="3"/>
          <w:numId w:val="3"/>
        </w:numPr>
        <w:tabs>
          <w:tab w:val="num" w:pos="1080"/>
          <w:tab w:val="center" w:pos="4323"/>
        </w:tabs>
        <w:ind w:left="1080"/>
        <w:jc w:val="both"/>
        <w:rPr>
          <w:rFonts w:cs="Calibri"/>
          <w:b/>
          <w:bCs/>
        </w:rPr>
      </w:pPr>
      <w:r w:rsidRPr="00E0516C">
        <w:rPr>
          <w:rFonts w:cs="Calibri"/>
          <w:b/>
          <w:bCs/>
          <w:lang w:val="id-ID"/>
        </w:rPr>
        <w:t>Penggunaan Desinfektan :</w:t>
      </w:r>
      <w:r w:rsidRPr="00E0516C">
        <w:rPr>
          <w:rFonts w:cs="Calibri"/>
          <w:b/>
          <w:bCs/>
          <w:lang w:val="id-ID"/>
        </w:rPr>
        <w:tab/>
      </w:r>
    </w:p>
    <w:p w:rsidR="00BB00F5" w:rsidRPr="00E0516C" w:rsidRDefault="00BB00F5" w:rsidP="003F0651">
      <w:pPr>
        <w:pStyle w:val="ListParagraph"/>
        <w:numPr>
          <w:ilvl w:val="1"/>
          <w:numId w:val="16"/>
        </w:numPr>
        <w:jc w:val="both"/>
        <w:rPr>
          <w:rFonts w:cs="Calibri"/>
          <w:lang w:val="id-ID"/>
        </w:rPr>
      </w:pPr>
      <w:r w:rsidRPr="00E0516C">
        <w:rPr>
          <w:rFonts w:cs="Calibri"/>
          <w:lang w:val="id-ID"/>
        </w:rPr>
        <w:t>Ada pedoman dosis / prosedur  untuk penggunaan desinfektan di unit</w:t>
      </w:r>
      <w:r>
        <w:rPr>
          <w:rFonts w:cs="Calibri"/>
        </w:rPr>
        <w:t xml:space="preserve"> </w:t>
      </w:r>
      <w:r w:rsidRPr="00E0516C">
        <w:rPr>
          <w:rFonts w:cs="Calibri"/>
          <w:lang w:val="id-ID"/>
        </w:rPr>
        <w:t>CSSD,</w:t>
      </w:r>
      <w:r w:rsidRPr="00E0516C">
        <w:rPr>
          <w:rFonts w:cs="Calibri"/>
        </w:rPr>
        <w:t xml:space="preserve"> </w:t>
      </w:r>
      <w:r w:rsidRPr="00E0516C">
        <w:rPr>
          <w:rFonts w:cs="Calibri"/>
          <w:lang w:val="id-ID"/>
        </w:rPr>
        <w:t>Laundry</w:t>
      </w:r>
      <w:r w:rsidRPr="00E0516C">
        <w:rPr>
          <w:rFonts w:cs="Calibri"/>
        </w:rPr>
        <w:t>,</w:t>
      </w:r>
      <w:r w:rsidRPr="00E0516C">
        <w:rPr>
          <w:rFonts w:cs="Calibri"/>
          <w:lang w:val="id-ID"/>
        </w:rPr>
        <w:t xml:space="preserve"> dan di unit  lain  </w:t>
      </w:r>
      <w:r w:rsidRPr="00E0516C">
        <w:rPr>
          <w:rFonts w:cs="Calibri"/>
        </w:rPr>
        <w:t xml:space="preserve">seperti Kamar Bedah, IGD </w:t>
      </w:r>
      <w:r w:rsidRPr="00E0516C">
        <w:rPr>
          <w:rFonts w:cs="Calibri"/>
          <w:lang w:val="id-ID"/>
        </w:rPr>
        <w:t>yang melakukan</w:t>
      </w:r>
      <w:r>
        <w:rPr>
          <w:rFonts w:cs="Calibri"/>
        </w:rPr>
        <w:t xml:space="preserve"> </w:t>
      </w:r>
      <w:r w:rsidRPr="00E0516C">
        <w:rPr>
          <w:rFonts w:cs="Calibri"/>
          <w:lang w:val="id-ID"/>
        </w:rPr>
        <w:t xml:space="preserve">dekontaminasi </w:t>
      </w:r>
      <w:r w:rsidRPr="00E0516C">
        <w:rPr>
          <w:rFonts w:cs="Calibri"/>
        </w:rPr>
        <w:t>dilakukan sesuai prosedur yang ada di CSSD.</w:t>
      </w:r>
    </w:p>
    <w:p w:rsidR="00BB00F5" w:rsidRPr="00E0516C" w:rsidRDefault="00BB00F5" w:rsidP="003F0651">
      <w:pPr>
        <w:pStyle w:val="ListParagraph"/>
        <w:numPr>
          <w:ilvl w:val="1"/>
          <w:numId w:val="16"/>
        </w:numPr>
        <w:jc w:val="both"/>
        <w:rPr>
          <w:rFonts w:cs="Calibri"/>
          <w:lang w:val="id-ID"/>
        </w:rPr>
      </w:pPr>
      <w:r w:rsidRPr="00E0516C">
        <w:rPr>
          <w:rFonts w:cs="Calibri"/>
          <w:lang w:val="id-ID"/>
        </w:rPr>
        <w:t>Tersedia fasilitas cairan desinfektan kebersihan tangan untuk seluruh unit -</w:t>
      </w:r>
      <w:r>
        <w:rPr>
          <w:rFonts w:cs="Calibri"/>
        </w:rPr>
        <w:t xml:space="preserve"> </w:t>
      </w:r>
      <w:r w:rsidRPr="00E0516C">
        <w:rPr>
          <w:rFonts w:cs="Calibri"/>
          <w:lang w:val="id-ID"/>
        </w:rPr>
        <w:t>unit rawat inap,unit khusus,penunjang, dan rawat jalan</w:t>
      </w:r>
    </w:p>
    <w:p w:rsidR="00BB00F5" w:rsidRPr="00E0516C" w:rsidRDefault="00BB00F5" w:rsidP="003F0651">
      <w:pPr>
        <w:pStyle w:val="ListParagraph"/>
        <w:numPr>
          <w:ilvl w:val="1"/>
          <w:numId w:val="16"/>
        </w:numPr>
        <w:jc w:val="both"/>
      </w:pPr>
      <w:r w:rsidRPr="00E0516C">
        <w:rPr>
          <w:rFonts w:cs="Calibri"/>
        </w:rPr>
        <w:t>Di</w:t>
      </w:r>
      <w:r w:rsidRPr="00E0516C">
        <w:rPr>
          <w:rFonts w:cs="Calibri"/>
          <w:lang w:val="id-ID"/>
        </w:rPr>
        <w:t xml:space="preserve"> unit khusus </w:t>
      </w:r>
      <w:r w:rsidRPr="00E0516C">
        <w:rPr>
          <w:rFonts w:cs="Calibri"/>
        </w:rPr>
        <w:t>sudah menggunakan</w:t>
      </w:r>
      <w:r w:rsidRPr="00E0516C">
        <w:rPr>
          <w:rFonts w:cs="Calibri"/>
          <w:lang w:val="id-ID"/>
        </w:rPr>
        <w:t xml:space="preserve"> handrub cuci</w:t>
      </w:r>
      <w:r w:rsidRPr="00E0516C">
        <w:rPr>
          <w:rFonts w:cs="Calibri"/>
        </w:rPr>
        <w:t xml:space="preserve"> </w:t>
      </w:r>
      <w:r w:rsidRPr="00E0516C">
        <w:rPr>
          <w:lang w:val="id-ID"/>
        </w:rPr>
        <w:t>tangan yang mengandung</w:t>
      </w:r>
      <w:r>
        <w:t xml:space="preserve"> </w:t>
      </w:r>
      <w:r w:rsidRPr="00E0516C">
        <w:rPr>
          <w:lang w:val="id-ID"/>
        </w:rPr>
        <w:t>chlorhexidin untuk membunuh kuman sampai ke virus</w:t>
      </w:r>
    </w:p>
    <w:p w:rsidR="00BB00F5" w:rsidRPr="00E0516C" w:rsidRDefault="00BB00F5" w:rsidP="003F0651">
      <w:pPr>
        <w:pStyle w:val="ListParagraph"/>
        <w:numPr>
          <w:ilvl w:val="1"/>
          <w:numId w:val="16"/>
        </w:numPr>
        <w:tabs>
          <w:tab w:val="left" w:pos="1080"/>
          <w:tab w:val="left" w:pos="1440"/>
        </w:tabs>
        <w:jc w:val="both"/>
        <w:rPr>
          <w:lang w:val="id-ID"/>
        </w:rPr>
      </w:pPr>
      <w:r w:rsidRPr="00E0516C">
        <w:rPr>
          <w:lang w:val="id-ID"/>
        </w:rPr>
        <w:lastRenderedPageBreak/>
        <w:t xml:space="preserve">Pemberian chemical Teralin untuk ALKES  dan Surfanios untuk lantai </w:t>
      </w:r>
    </w:p>
    <w:p w:rsidR="00BB00F5" w:rsidRPr="00E0516C" w:rsidRDefault="00BB00F5" w:rsidP="003F0651">
      <w:pPr>
        <w:pStyle w:val="ListParagraph"/>
        <w:numPr>
          <w:ilvl w:val="3"/>
          <w:numId w:val="3"/>
        </w:numPr>
        <w:tabs>
          <w:tab w:val="num" w:pos="1080"/>
        </w:tabs>
        <w:ind w:left="1080"/>
        <w:jc w:val="both"/>
        <w:rPr>
          <w:b/>
          <w:bCs/>
        </w:rPr>
      </w:pPr>
      <w:r w:rsidRPr="00E0516C">
        <w:rPr>
          <w:b/>
          <w:bCs/>
          <w:lang w:val="id-ID"/>
        </w:rPr>
        <w:t>Pemeriksaan Angka Kuman :</w:t>
      </w:r>
    </w:p>
    <w:p w:rsidR="00BB00F5" w:rsidRPr="00E0516C" w:rsidRDefault="00BB00F5" w:rsidP="003F0651">
      <w:pPr>
        <w:pStyle w:val="ListParagraph"/>
        <w:numPr>
          <w:ilvl w:val="1"/>
          <w:numId w:val="13"/>
        </w:numPr>
        <w:ind w:left="1440"/>
        <w:jc w:val="both"/>
        <w:rPr>
          <w:lang w:val="id-ID"/>
        </w:rPr>
      </w:pPr>
      <w:r w:rsidRPr="00E0516C">
        <w:rPr>
          <w:lang w:val="id-ID"/>
        </w:rPr>
        <w:t>Pemeriksaan angka kuman Usap Lantai,Dinding,mikro udara, pada ruang :</w:t>
      </w:r>
      <w:r>
        <w:t xml:space="preserve"> </w:t>
      </w:r>
      <w:r w:rsidRPr="00E0516C">
        <w:rPr>
          <w:lang w:val="id-ID"/>
        </w:rPr>
        <w:t>ICU,OK Lasix,HD,Bedah Central,VK,IGD,Peristi,Gizi dilakukan setiap 6 bulan</w:t>
      </w:r>
      <w:r>
        <w:t xml:space="preserve"> </w:t>
      </w:r>
      <w:r w:rsidRPr="00E0516C">
        <w:rPr>
          <w:lang w:val="id-ID"/>
        </w:rPr>
        <w:t xml:space="preserve">sekali </w:t>
      </w:r>
    </w:p>
    <w:p w:rsidR="00BB00F5" w:rsidRPr="00E0516C" w:rsidRDefault="00BB00F5" w:rsidP="003F0651">
      <w:pPr>
        <w:pStyle w:val="ListParagraph"/>
        <w:numPr>
          <w:ilvl w:val="0"/>
          <w:numId w:val="13"/>
        </w:numPr>
        <w:ind w:left="1440"/>
        <w:jc w:val="both"/>
        <w:rPr>
          <w:lang w:val="id-ID"/>
        </w:rPr>
      </w:pPr>
      <w:r w:rsidRPr="00E0516C">
        <w:rPr>
          <w:lang w:val="id-ID"/>
        </w:rPr>
        <w:t>D</w:t>
      </w:r>
      <w:r w:rsidRPr="00E0516C">
        <w:rPr>
          <w:lang w:val="fi-FI"/>
        </w:rPr>
        <w:t>ilakukan pemeriksaan angka kuman usap</w:t>
      </w:r>
      <w:r w:rsidRPr="00E0516C">
        <w:rPr>
          <w:lang w:val="id-ID"/>
        </w:rPr>
        <w:t xml:space="preserve"> Alat Kesehatan pada unit - unit :</w:t>
      </w:r>
      <w:r>
        <w:t xml:space="preserve"> </w:t>
      </w:r>
      <w:r w:rsidRPr="00E0516C">
        <w:rPr>
          <w:lang w:val="id-ID"/>
        </w:rPr>
        <w:t>khusus (OK,VK,IGD, CSSD dan poli GIGI)</w:t>
      </w:r>
    </w:p>
    <w:p w:rsidR="00BB00F5" w:rsidRPr="00027F04" w:rsidRDefault="00BB00F5" w:rsidP="003F0651">
      <w:pPr>
        <w:pStyle w:val="ListParagraph"/>
        <w:numPr>
          <w:ilvl w:val="3"/>
          <w:numId w:val="3"/>
        </w:numPr>
        <w:tabs>
          <w:tab w:val="num" w:pos="1080"/>
        </w:tabs>
        <w:ind w:left="1080"/>
        <w:jc w:val="both"/>
        <w:rPr>
          <w:b/>
          <w:lang w:val="id-ID"/>
        </w:rPr>
      </w:pPr>
      <w:r w:rsidRPr="00027F04">
        <w:rPr>
          <w:b/>
        </w:rPr>
        <w:t xml:space="preserve">Penggunaan Antimikroba Rasional </w:t>
      </w:r>
    </w:p>
    <w:p w:rsidR="00F641BC" w:rsidRDefault="00BB00F5" w:rsidP="00F641BC">
      <w:pPr>
        <w:pStyle w:val="ListParagraph"/>
        <w:ind w:left="1080"/>
        <w:jc w:val="both"/>
      </w:pPr>
      <w:r>
        <w:t>Peta medan kuman sudah ada</w:t>
      </w:r>
      <w:r w:rsidR="00F641BC">
        <w:t>, KPRA sudah terbentuk , pedoman penggunaan antimikroba rasional sudah ada tetapi belum disosialisasi</w:t>
      </w:r>
    </w:p>
    <w:p w:rsidR="00BB00F5" w:rsidRDefault="00A25A3A" w:rsidP="00F641BC">
      <w:pPr>
        <w:pStyle w:val="ListParagraph"/>
        <w:numPr>
          <w:ilvl w:val="3"/>
          <w:numId w:val="3"/>
        </w:numPr>
        <w:jc w:val="both"/>
        <w:rPr>
          <w:b/>
        </w:rPr>
      </w:pPr>
      <w:r w:rsidRPr="00A25A3A">
        <w:rPr>
          <w:b/>
        </w:rPr>
        <w:t xml:space="preserve">Pengendalian Lingkungan </w:t>
      </w:r>
    </w:p>
    <w:p w:rsidR="00F641BC" w:rsidRDefault="00A25A3A" w:rsidP="00A25A3A">
      <w:pPr>
        <w:pStyle w:val="ListParagraph"/>
        <w:ind w:left="464"/>
        <w:rPr>
          <w:rFonts w:asciiTheme="minorHAnsi" w:hAnsiTheme="minorHAnsi" w:cstheme="minorHAnsi"/>
          <w:bCs/>
        </w:rPr>
      </w:pPr>
      <w:r>
        <w:rPr>
          <w:rFonts w:asciiTheme="minorHAnsi" w:hAnsiTheme="minorHAnsi" w:cstheme="minorHAnsi"/>
          <w:bCs/>
        </w:rPr>
        <w:t xml:space="preserve">           </w:t>
      </w:r>
      <w:r w:rsidRPr="006302C9">
        <w:rPr>
          <w:rFonts w:asciiTheme="minorHAnsi" w:hAnsiTheme="minorHAnsi" w:cstheme="minorHAnsi"/>
          <w:bCs/>
        </w:rPr>
        <w:t xml:space="preserve">Masih banyak pengunjung yang merokok </w:t>
      </w:r>
      <w:r w:rsidR="00F641BC">
        <w:rPr>
          <w:rFonts w:asciiTheme="minorHAnsi" w:hAnsiTheme="minorHAnsi" w:cstheme="minorHAnsi"/>
          <w:bCs/>
        </w:rPr>
        <w:t xml:space="preserve">dan tiduran di area perawatan </w:t>
      </w:r>
      <w:r w:rsidRPr="006302C9">
        <w:rPr>
          <w:rFonts w:asciiTheme="minorHAnsi" w:hAnsiTheme="minorHAnsi" w:cstheme="minorHAnsi"/>
          <w:bCs/>
        </w:rPr>
        <w:t xml:space="preserve">di </w:t>
      </w:r>
      <w:r w:rsidR="00F641BC">
        <w:rPr>
          <w:rFonts w:asciiTheme="minorHAnsi" w:hAnsiTheme="minorHAnsi" w:cstheme="minorHAnsi"/>
          <w:bCs/>
        </w:rPr>
        <w:t xml:space="preserve">  </w:t>
      </w:r>
    </w:p>
    <w:p w:rsidR="00A25A3A" w:rsidRDefault="00F641BC" w:rsidP="00A25A3A">
      <w:pPr>
        <w:pStyle w:val="ListParagraph"/>
        <w:ind w:left="464"/>
        <w:rPr>
          <w:rFonts w:asciiTheme="minorHAnsi" w:hAnsiTheme="minorHAnsi" w:cstheme="minorHAnsi"/>
          <w:bCs/>
        </w:rPr>
      </w:pPr>
      <w:r>
        <w:rPr>
          <w:rFonts w:asciiTheme="minorHAnsi" w:hAnsiTheme="minorHAnsi" w:cstheme="minorHAnsi"/>
          <w:bCs/>
        </w:rPr>
        <w:t xml:space="preserve">           </w:t>
      </w:r>
      <w:r w:rsidR="00A25A3A" w:rsidRPr="006302C9">
        <w:rPr>
          <w:rFonts w:asciiTheme="minorHAnsi" w:hAnsiTheme="minorHAnsi" w:cstheme="minorHAnsi"/>
          <w:bCs/>
        </w:rPr>
        <w:t xml:space="preserve">lingkungan rumah sakit </w:t>
      </w:r>
    </w:p>
    <w:p w:rsidR="00A25A3A" w:rsidRPr="00A25A3A" w:rsidRDefault="00A25A3A" w:rsidP="00A25A3A">
      <w:pPr>
        <w:pStyle w:val="ListParagraph"/>
        <w:ind w:left="990"/>
        <w:jc w:val="both"/>
        <w:rPr>
          <w:b/>
        </w:rPr>
      </w:pPr>
    </w:p>
    <w:p w:rsidR="00BB00F5" w:rsidRPr="00E0516C" w:rsidRDefault="00BB00F5" w:rsidP="003F0651">
      <w:pPr>
        <w:pStyle w:val="ListParagraph"/>
        <w:numPr>
          <w:ilvl w:val="0"/>
          <w:numId w:val="12"/>
        </w:numPr>
        <w:jc w:val="both"/>
        <w:rPr>
          <w:b/>
          <w:bCs/>
        </w:rPr>
      </w:pPr>
      <w:r w:rsidRPr="00E0516C">
        <w:rPr>
          <w:b/>
          <w:bCs/>
          <w:lang w:val="id-ID"/>
        </w:rPr>
        <w:t>Survaillance :</w:t>
      </w:r>
    </w:p>
    <w:p w:rsidR="00987CE9" w:rsidRPr="00F641BC" w:rsidRDefault="00987CE9" w:rsidP="003F0651">
      <w:pPr>
        <w:pStyle w:val="ListParagraph"/>
        <w:numPr>
          <w:ilvl w:val="0"/>
          <w:numId w:val="17"/>
        </w:numPr>
        <w:jc w:val="both"/>
        <w:rPr>
          <w:rFonts w:asciiTheme="minorHAnsi" w:hAnsiTheme="minorHAnsi" w:cstheme="minorHAnsi"/>
          <w:bCs/>
          <w:lang w:val="id-ID"/>
        </w:rPr>
      </w:pPr>
      <w:r>
        <w:t xml:space="preserve">Pelaporan </w:t>
      </w:r>
      <w:r w:rsidRPr="00F641BC">
        <w:rPr>
          <w:rFonts w:asciiTheme="minorHAnsi" w:eastAsia="Times New Roman" w:hAnsiTheme="minorHAnsi" w:cstheme="minorHAnsi"/>
          <w:color w:val="000000"/>
        </w:rPr>
        <w:t xml:space="preserve">Penyusunan laporan surveillans bulanan dan rencana tindak lanjut sudah berjalan setiap bulan </w:t>
      </w:r>
    </w:p>
    <w:p w:rsidR="00BB00F5" w:rsidRPr="00E0516C" w:rsidRDefault="00BB00F5" w:rsidP="003F0651">
      <w:pPr>
        <w:pStyle w:val="ListParagraph"/>
        <w:numPr>
          <w:ilvl w:val="0"/>
          <w:numId w:val="17"/>
        </w:numPr>
        <w:jc w:val="both"/>
        <w:rPr>
          <w:lang w:val="id-ID"/>
        </w:rPr>
      </w:pPr>
      <w:r w:rsidRPr="00F641BC">
        <w:rPr>
          <w:lang w:val="id-ID"/>
        </w:rPr>
        <w:t>Melakukan</w:t>
      </w:r>
      <w:r w:rsidR="00987CE9" w:rsidRPr="00F641BC">
        <w:rPr>
          <w:lang w:val="id-ID"/>
        </w:rPr>
        <w:t xml:space="preserve"> penghitungan angka Infeksi</w:t>
      </w:r>
      <w:r w:rsidR="00987CE9">
        <w:rPr>
          <w:lang w:val="id-ID"/>
        </w:rPr>
        <w:t xml:space="preserve"> </w:t>
      </w:r>
      <w:r w:rsidR="00987CE9">
        <w:t>Daera</w:t>
      </w:r>
      <w:r w:rsidR="00987CE9" w:rsidRPr="00F641BC">
        <w:rPr>
          <w:lang w:val="id-ID"/>
        </w:rPr>
        <w:t>h Operasi (</w:t>
      </w:r>
      <w:r w:rsidR="00987CE9">
        <w:rPr>
          <w:lang w:val="id-ID"/>
        </w:rPr>
        <w:t>I</w:t>
      </w:r>
      <w:r w:rsidR="00987CE9" w:rsidRPr="00F641BC">
        <w:rPr>
          <w:lang w:val="id-ID"/>
        </w:rPr>
        <w:t>D</w:t>
      </w:r>
      <w:r w:rsidRPr="00F641BC">
        <w:rPr>
          <w:lang w:val="id-ID"/>
        </w:rPr>
        <w:t>O),Infeksi Saluran Kemi</w:t>
      </w:r>
      <w:r w:rsidRPr="00E0516C">
        <w:rPr>
          <w:lang w:val="id-ID"/>
        </w:rPr>
        <w:t>h</w:t>
      </w:r>
      <w:r w:rsidRPr="00F641BC">
        <w:rPr>
          <w:lang w:val="id-ID"/>
        </w:rPr>
        <w:t xml:space="preserve"> (ISK), Infeksi Aliran Darah Primer (IADP),Ventilator Associated Pneumoni</w:t>
      </w:r>
      <w:r w:rsidRPr="00E0516C">
        <w:rPr>
          <w:lang w:val="id-ID"/>
        </w:rPr>
        <w:t>a</w:t>
      </w:r>
      <w:r w:rsidRPr="00F641BC">
        <w:rPr>
          <w:lang w:val="id-ID"/>
        </w:rPr>
        <w:t xml:space="preserve"> (VAP), Plebitis dan Dekubitus yang dilakukan dengan mengisi  check lis</w:t>
      </w:r>
      <w:r w:rsidRPr="00E0516C">
        <w:rPr>
          <w:lang w:val="id-ID"/>
        </w:rPr>
        <w:t>t</w:t>
      </w:r>
      <w:r w:rsidRPr="00F641BC">
        <w:rPr>
          <w:lang w:val="id-ID"/>
        </w:rPr>
        <w:t xml:space="preserve"> monitoring infeksi pasien rawat inap, dihitung dan di rekap setiap bulan.</w:t>
      </w:r>
    </w:p>
    <w:p w:rsidR="00BB00F5" w:rsidRPr="00E0516C" w:rsidRDefault="00BB00F5" w:rsidP="003F0651">
      <w:pPr>
        <w:pStyle w:val="ListParagraph"/>
        <w:numPr>
          <w:ilvl w:val="0"/>
          <w:numId w:val="17"/>
        </w:numPr>
        <w:jc w:val="both"/>
        <w:rPr>
          <w:lang w:val="id-ID"/>
        </w:rPr>
      </w:pPr>
      <w:r w:rsidRPr="00E0516C">
        <w:rPr>
          <w:lang w:val="id-ID"/>
        </w:rPr>
        <w:t>Untuk surveillans VAP</w:t>
      </w:r>
      <w:r w:rsidRPr="00E0516C">
        <w:t xml:space="preserve"> (</w:t>
      </w:r>
      <w:r w:rsidRPr="00E0516C">
        <w:rPr>
          <w:lang w:val="id-ID"/>
        </w:rPr>
        <w:t>Ventilator Associated Pneumonia</w:t>
      </w:r>
      <w:r w:rsidRPr="00E0516C">
        <w:t>)</w:t>
      </w:r>
      <w:r w:rsidR="000E5FA0">
        <w:t xml:space="preserve">, ISK </w:t>
      </w:r>
      <w:r w:rsidRPr="00E60F86">
        <w:t xml:space="preserve"> </w:t>
      </w:r>
      <w:r>
        <w:t>dan IADP</w:t>
      </w:r>
      <w:r w:rsidRPr="00E0516C">
        <w:rPr>
          <w:lang w:val="id-ID"/>
        </w:rPr>
        <w:t xml:space="preserve"> belum bisa dilaksanakan</w:t>
      </w:r>
      <w:r>
        <w:t xml:space="preserve"> </w:t>
      </w:r>
      <w:r w:rsidRPr="00E0516C">
        <w:rPr>
          <w:lang w:val="id-ID"/>
        </w:rPr>
        <w:t>terkait dengan pemeriksaan penunjang pada pasien yang terpasang ventilator</w:t>
      </w:r>
    </w:p>
    <w:p w:rsidR="00BB00F5" w:rsidRPr="00E0516C" w:rsidRDefault="00BB00F5" w:rsidP="003F0651">
      <w:pPr>
        <w:pStyle w:val="ListParagraph"/>
        <w:numPr>
          <w:ilvl w:val="0"/>
          <w:numId w:val="17"/>
        </w:numPr>
        <w:jc w:val="both"/>
        <w:rPr>
          <w:lang w:val="id-ID"/>
        </w:rPr>
      </w:pPr>
      <w:r w:rsidRPr="00E0516C">
        <w:rPr>
          <w:lang w:val="id-ID"/>
        </w:rPr>
        <w:t>Belum ada kebijakan yang mengatur tentang dilakukannya pemeriksaan penunjang</w:t>
      </w:r>
      <w:r>
        <w:t xml:space="preserve"> </w:t>
      </w:r>
      <w:r w:rsidR="000E5FA0">
        <w:rPr>
          <w:lang w:val="id-ID"/>
        </w:rPr>
        <w:t>kultur sputum</w:t>
      </w:r>
      <w:r w:rsidR="000E5FA0">
        <w:t xml:space="preserve"> </w:t>
      </w:r>
      <w:r w:rsidRPr="00E0516C">
        <w:rPr>
          <w:lang w:val="id-ID"/>
        </w:rPr>
        <w:t xml:space="preserve">dan thorax foto pada pasien </w:t>
      </w:r>
      <w:r w:rsidRPr="00E0516C">
        <w:t xml:space="preserve">yang </w:t>
      </w:r>
      <w:r w:rsidRPr="00E0516C">
        <w:rPr>
          <w:lang w:val="id-ID"/>
        </w:rPr>
        <w:t xml:space="preserve">dilakukan pemasangan ventilator </w:t>
      </w:r>
      <w:r w:rsidRPr="00E0516C">
        <w:t xml:space="preserve">sebelum   dan </w:t>
      </w:r>
      <w:r w:rsidRPr="00E0516C">
        <w:rPr>
          <w:lang w:val="id-ID"/>
        </w:rPr>
        <w:t>setelah</w:t>
      </w:r>
      <w:r w:rsidRPr="00E0516C">
        <w:t xml:space="preserve"> </w:t>
      </w:r>
      <w:r w:rsidRPr="00E0516C">
        <w:rPr>
          <w:lang w:val="id-ID"/>
        </w:rPr>
        <w:t>dipasang 2x24jam</w:t>
      </w:r>
      <w:r w:rsidR="000E5FA0" w:rsidRPr="000E5FA0">
        <w:t xml:space="preserve"> </w:t>
      </w:r>
      <w:r w:rsidR="000E5FA0">
        <w:t>. Untuk penegakan diagnose ISK diperlukan pemeriksaan urine rutin sebelum pemasangan kateter dan jika ada criteria ISK setelah pemasangan 2 x 24 jam. Untuk IADP diperlukan pemeriksaan kultur darah pada pasien yang terpasang CVC dengan criteria IAD setelah pemasangan 2 x 24 jam.</w:t>
      </w:r>
    </w:p>
    <w:p w:rsidR="00BB00F5" w:rsidRPr="000E5FA0" w:rsidRDefault="00BB00F5" w:rsidP="003F0651">
      <w:pPr>
        <w:pStyle w:val="ListParagraph"/>
        <w:numPr>
          <w:ilvl w:val="0"/>
          <w:numId w:val="17"/>
        </w:numPr>
        <w:jc w:val="both"/>
        <w:rPr>
          <w:lang w:val="id-ID"/>
        </w:rPr>
      </w:pPr>
      <w:r w:rsidRPr="00E0516C">
        <w:rPr>
          <w:lang w:val="id-ID"/>
        </w:rPr>
        <w:t>Dalam penghitungan angka infeksi yang di hitung hanya infeksi baru  yang terjadi</w:t>
      </w:r>
      <w:r>
        <w:t xml:space="preserve"> s</w:t>
      </w:r>
      <w:r w:rsidRPr="00E0516C">
        <w:rPr>
          <w:lang w:val="id-ID"/>
        </w:rPr>
        <w:t>etelah 2 x 24 jam di rawat di RSI.Sultan Agung, untuk Infeksi lama atau infeksi</w:t>
      </w:r>
      <w:r>
        <w:t xml:space="preserve"> </w:t>
      </w:r>
      <w:r w:rsidRPr="00E0516C">
        <w:rPr>
          <w:lang w:val="id-ID"/>
        </w:rPr>
        <w:t>yang di  dapat dari rumah sakit lain tidak di hitung.</w:t>
      </w:r>
    </w:p>
    <w:p w:rsidR="000E5FA0" w:rsidRPr="000E5FA0" w:rsidRDefault="000E5FA0" w:rsidP="000E5FA0">
      <w:pPr>
        <w:pStyle w:val="ListParagraph"/>
        <w:numPr>
          <w:ilvl w:val="0"/>
          <w:numId w:val="17"/>
        </w:numPr>
        <w:jc w:val="both"/>
        <w:rPr>
          <w:lang w:val="id-ID"/>
        </w:rPr>
      </w:pPr>
      <w:r w:rsidRPr="000E5FA0">
        <w:rPr>
          <w:rFonts w:cs="Calibri"/>
          <w:b/>
          <w:bCs/>
        </w:rPr>
        <w:t>Surveillans MDRO</w:t>
      </w:r>
      <w:r w:rsidRPr="000E5FA0">
        <w:rPr>
          <w:rFonts w:cs="Calibri"/>
          <w:bCs/>
        </w:rPr>
        <w:t xml:space="preserve"> belum bisa dilaksanakan</w:t>
      </w:r>
    </w:p>
    <w:p w:rsidR="000E5FA0" w:rsidRPr="000E5FA0" w:rsidRDefault="000E5FA0" w:rsidP="000E5FA0">
      <w:pPr>
        <w:pStyle w:val="ListParagraph"/>
        <w:numPr>
          <w:ilvl w:val="0"/>
          <w:numId w:val="17"/>
        </w:numPr>
        <w:jc w:val="both"/>
        <w:rPr>
          <w:lang w:val="id-ID"/>
        </w:rPr>
      </w:pPr>
      <w:r w:rsidRPr="000E5FA0">
        <w:rPr>
          <w:rFonts w:cs="Calibri"/>
          <w:b/>
          <w:bCs/>
        </w:rPr>
        <w:t xml:space="preserve">Surveilans </w:t>
      </w:r>
      <w:r w:rsidRPr="000E5FA0">
        <w:rPr>
          <w:rFonts w:cs="Calibri"/>
          <w:b/>
          <w:bCs/>
          <w:i/>
        </w:rPr>
        <w:t>emerging dan reemerging</w:t>
      </w:r>
      <w:r w:rsidRPr="000E5FA0">
        <w:rPr>
          <w:rFonts w:cs="Calibri"/>
          <w:b/>
          <w:bCs/>
        </w:rPr>
        <w:t xml:space="preserve"> </w:t>
      </w:r>
      <w:r w:rsidRPr="000E5FA0">
        <w:rPr>
          <w:rFonts w:cs="Calibri"/>
          <w:b/>
          <w:bCs/>
          <w:i/>
        </w:rPr>
        <w:t>disease</w:t>
      </w:r>
      <w:r w:rsidRPr="000E5FA0">
        <w:rPr>
          <w:rFonts w:cs="Calibri"/>
          <w:b/>
          <w:bCs/>
        </w:rPr>
        <w:t xml:space="preserve"> : tidak ada kasus </w:t>
      </w:r>
      <w:r w:rsidRPr="000E5FA0">
        <w:rPr>
          <w:rFonts w:cs="Calibri"/>
          <w:b/>
          <w:bCs/>
          <w:i/>
        </w:rPr>
        <w:t>emerging dan re</w:t>
      </w:r>
      <w:r w:rsidRPr="000E5FA0">
        <w:rPr>
          <w:rFonts w:cs="Calibri"/>
          <w:b/>
          <w:bCs/>
        </w:rPr>
        <w:t xml:space="preserve"> </w:t>
      </w:r>
      <w:r w:rsidRPr="000E5FA0">
        <w:rPr>
          <w:rFonts w:cs="Calibri"/>
          <w:b/>
          <w:bCs/>
          <w:i/>
        </w:rPr>
        <w:t>emerging disease</w:t>
      </w:r>
    </w:p>
    <w:p w:rsidR="000E5FA0" w:rsidRPr="00A25A3A" w:rsidRDefault="000E5FA0" w:rsidP="000E5FA0">
      <w:pPr>
        <w:pStyle w:val="ListParagraph"/>
        <w:ind w:left="990"/>
        <w:jc w:val="both"/>
        <w:rPr>
          <w:lang w:val="id-ID"/>
        </w:rPr>
      </w:pPr>
    </w:p>
    <w:p w:rsidR="000552D7" w:rsidRDefault="000552D7" w:rsidP="00EA5718">
      <w:pPr>
        <w:suppressAutoHyphens/>
        <w:spacing w:after="0"/>
        <w:jc w:val="both"/>
        <w:rPr>
          <w:rFonts w:cstheme="minorHAnsi"/>
          <w:bCs/>
          <w:i/>
        </w:rPr>
      </w:pPr>
    </w:p>
    <w:p w:rsidR="0022621E" w:rsidRDefault="0022621E" w:rsidP="00EA5718">
      <w:pPr>
        <w:suppressAutoHyphens/>
        <w:spacing w:after="0"/>
        <w:jc w:val="both"/>
        <w:rPr>
          <w:rFonts w:cstheme="minorHAnsi"/>
          <w:bCs/>
          <w:i/>
        </w:rPr>
      </w:pPr>
    </w:p>
    <w:p w:rsidR="000E5FA0" w:rsidRDefault="000E5FA0" w:rsidP="00EA5718">
      <w:pPr>
        <w:suppressAutoHyphens/>
        <w:spacing w:after="0"/>
        <w:jc w:val="both"/>
        <w:rPr>
          <w:rFonts w:cstheme="minorHAnsi"/>
          <w:bCs/>
          <w:i/>
        </w:rPr>
      </w:pPr>
    </w:p>
    <w:p w:rsidR="000E5FA0" w:rsidRDefault="000E5FA0" w:rsidP="00EA5718">
      <w:pPr>
        <w:suppressAutoHyphens/>
        <w:spacing w:after="0"/>
        <w:jc w:val="both"/>
        <w:rPr>
          <w:rFonts w:cstheme="minorHAnsi"/>
          <w:bCs/>
          <w:i/>
        </w:rPr>
      </w:pPr>
    </w:p>
    <w:p w:rsidR="000E5FA0" w:rsidRDefault="000E5FA0" w:rsidP="00EA5718">
      <w:pPr>
        <w:suppressAutoHyphens/>
        <w:spacing w:after="0"/>
        <w:jc w:val="both"/>
        <w:rPr>
          <w:rFonts w:cstheme="minorHAnsi"/>
          <w:bCs/>
          <w:i/>
        </w:rPr>
      </w:pPr>
    </w:p>
    <w:p w:rsidR="000E5FA0" w:rsidRDefault="000E5FA0" w:rsidP="00EA5718">
      <w:pPr>
        <w:suppressAutoHyphens/>
        <w:spacing w:after="0"/>
        <w:jc w:val="both"/>
        <w:rPr>
          <w:rFonts w:cstheme="minorHAnsi"/>
          <w:bCs/>
          <w:i/>
        </w:rPr>
      </w:pPr>
    </w:p>
    <w:p w:rsidR="000E5FA0" w:rsidRDefault="000E5FA0" w:rsidP="00EA5718">
      <w:pPr>
        <w:suppressAutoHyphens/>
        <w:spacing w:after="0"/>
        <w:jc w:val="both"/>
        <w:rPr>
          <w:rFonts w:cstheme="minorHAnsi"/>
          <w:bCs/>
          <w:i/>
        </w:rPr>
      </w:pPr>
    </w:p>
    <w:p w:rsidR="000E5FA0" w:rsidRDefault="000E5FA0" w:rsidP="00EA5718">
      <w:pPr>
        <w:suppressAutoHyphens/>
        <w:spacing w:after="0"/>
        <w:jc w:val="both"/>
        <w:rPr>
          <w:rFonts w:cstheme="minorHAnsi"/>
          <w:bCs/>
          <w:i/>
        </w:rPr>
      </w:pPr>
    </w:p>
    <w:p w:rsidR="000E5FA0" w:rsidRDefault="000E5FA0" w:rsidP="00EA5718">
      <w:pPr>
        <w:suppressAutoHyphens/>
        <w:spacing w:after="0"/>
        <w:jc w:val="both"/>
        <w:rPr>
          <w:rFonts w:cstheme="minorHAnsi"/>
          <w:bCs/>
          <w:i/>
        </w:rPr>
      </w:pPr>
    </w:p>
    <w:p w:rsidR="000E5FA0" w:rsidRDefault="000E5FA0" w:rsidP="00EA5718">
      <w:pPr>
        <w:suppressAutoHyphens/>
        <w:spacing w:after="0"/>
        <w:jc w:val="both"/>
        <w:rPr>
          <w:rFonts w:cstheme="minorHAnsi"/>
          <w:bCs/>
          <w:i/>
        </w:rPr>
      </w:pPr>
    </w:p>
    <w:p w:rsidR="000E5FA0" w:rsidRDefault="000E5FA0" w:rsidP="00EA5718">
      <w:pPr>
        <w:suppressAutoHyphens/>
        <w:spacing w:after="0"/>
        <w:jc w:val="both"/>
        <w:rPr>
          <w:rFonts w:cstheme="minorHAnsi"/>
          <w:bCs/>
          <w:i/>
        </w:rPr>
      </w:pPr>
    </w:p>
    <w:p w:rsidR="000E5FA0" w:rsidRDefault="000E5FA0" w:rsidP="00EA5718">
      <w:pPr>
        <w:suppressAutoHyphens/>
        <w:spacing w:after="0"/>
        <w:jc w:val="both"/>
        <w:rPr>
          <w:rFonts w:cstheme="minorHAnsi"/>
          <w:bCs/>
          <w:i/>
        </w:rPr>
      </w:pPr>
    </w:p>
    <w:p w:rsidR="000E5FA0" w:rsidRDefault="000E5FA0" w:rsidP="00EA5718">
      <w:pPr>
        <w:suppressAutoHyphens/>
        <w:spacing w:after="0"/>
        <w:jc w:val="both"/>
        <w:rPr>
          <w:rFonts w:cstheme="minorHAnsi"/>
          <w:bCs/>
          <w:i/>
        </w:rPr>
      </w:pPr>
    </w:p>
    <w:p w:rsidR="000E5FA0" w:rsidRDefault="000E5FA0" w:rsidP="00EA5718">
      <w:pPr>
        <w:suppressAutoHyphens/>
        <w:spacing w:after="0"/>
        <w:jc w:val="both"/>
        <w:rPr>
          <w:rFonts w:cstheme="minorHAnsi"/>
          <w:bCs/>
          <w:i/>
        </w:rPr>
      </w:pPr>
    </w:p>
    <w:p w:rsidR="000E5FA0" w:rsidRDefault="000E5FA0" w:rsidP="00EA5718">
      <w:pPr>
        <w:suppressAutoHyphens/>
        <w:spacing w:after="0"/>
        <w:jc w:val="both"/>
        <w:rPr>
          <w:rFonts w:cstheme="minorHAnsi"/>
          <w:bCs/>
          <w:i/>
        </w:rPr>
      </w:pPr>
    </w:p>
    <w:p w:rsidR="000E5FA0" w:rsidRDefault="000E5FA0" w:rsidP="00EA5718">
      <w:pPr>
        <w:suppressAutoHyphens/>
        <w:spacing w:after="0"/>
        <w:jc w:val="both"/>
        <w:rPr>
          <w:rFonts w:cstheme="minorHAnsi"/>
          <w:bCs/>
          <w:i/>
        </w:rPr>
      </w:pPr>
    </w:p>
    <w:p w:rsidR="000E5FA0" w:rsidRPr="00987CE9" w:rsidRDefault="000E5FA0" w:rsidP="00EA5718">
      <w:pPr>
        <w:suppressAutoHyphens/>
        <w:spacing w:after="0"/>
        <w:jc w:val="both"/>
        <w:rPr>
          <w:rFonts w:cstheme="minorHAnsi"/>
          <w:bCs/>
          <w:i/>
        </w:rPr>
      </w:pPr>
    </w:p>
    <w:p w:rsidR="000068AC" w:rsidRDefault="000068AC" w:rsidP="00987CE9">
      <w:pPr>
        <w:pStyle w:val="ListParagraph"/>
        <w:suppressAutoHyphens/>
        <w:spacing w:after="0"/>
        <w:ind w:left="360"/>
        <w:jc w:val="both"/>
        <w:rPr>
          <w:rFonts w:asciiTheme="minorHAnsi" w:hAnsiTheme="minorHAnsi" w:cstheme="minorHAnsi"/>
          <w:b/>
          <w:bCs/>
          <w:sz w:val="36"/>
          <w:szCs w:val="36"/>
        </w:rPr>
      </w:pPr>
      <w:r w:rsidRPr="009D3C50">
        <w:rPr>
          <w:rFonts w:asciiTheme="minorHAnsi" w:hAnsiTheme="minorHAnsi" w:cstheme="minorHAnsi"/>
          <w:b/>
          <w:bCs/>
          <w:sz w:val="36"/>
          <w:szCs w:val="36"/>
        </w:rPr>
        <w:lastRenderedPageBreak/>
        <w:t>Survaillance</w:t>
      </w:r>
    </w:p>
    <w:p w:rsidR="009D3C50" w:rsidRPr="009D3C50" w:rsidRDefault="009D3C50" w:rsidP="00987CE9">
      <w:pPr>
        <w:pStyle w:val="ListParagraph"/>
        <w:suppressAutoHyphens/>
        <w:spacing w:after="0"/>
        <w:ind w:left="360"/>
        <w:jc w:val="both"/>
        <w:rPr>
          <w:rFonts w:asciiTheme="minorHAnsi" w:hAnsiTheme="minorHAnsi" w:cstheme="minorHAnsi"/>
          <w:b/>
          <w:bCs/>
          <w:sz w:val="36"/>
          <w:szCs w:val="36"/>
          <w:lang w:val="id-ID"/>
        </w:rPr>
      </w:pPr>
    </w:p>
    <w:p w:rsidR="008458BB" w:rsidRDefault="000E5FA0" w:rsidP="003F0651">
      <w:pPr>
        <w:pStyle w:val="ListParagraph"/>
        <w:numPr>
          <w:ilvl w:val="4"/>
          <w:numId w:val="3"/>
        </w:numPr>
        <w:suppressAutoHyphens/>
        <w:spacing w:after="0"/>
        <w:rPr>
          <w:rFonts w:asciiTheme="minorHAnsi" w:hAnsiTheme="minorHAnsi" w:cstheme="minorHAnsi"/>
          <w:b/>
          <w:bCs/>
        </w:rPr>
      </w:pPr>
      <w:r>
        <w:rPr>
          <w:rFonts w:asciiTheme="minorHAnsi" w:hAnsiTheme="minorHAnsi" w:cstheme="minorHAnsi"/>
          <w:b/>
          <w:bCs/>
          <w:lang w:val="id-ID"/>
        </w:rPr>
        <w:t>Angka Kejadian Plebitis 201</w:t>
      </w:r>
      <w:r>
        <w:rPr>
          <w:rFonts w:asciiTheme="minorHAnsi" w:hAnsiTheme="minorHAnsi" w:cstheme="minorHAnsi"/>
          <w:b/>
          <w:bCs/>
        </w:rPr>
        <w:t>7</w:t>
      </w:r>
    </w:p>
    <w:p w:rsidR="000E5FA0" w:rsidRPr="000E2EBB" w:rsidRDefault="000E5FA0" w:rsidP="000E5FA0">
      <w:pPr>
        <w:pStyle w:val="ListParagraph"/>
        <w:suppressAutoHyphens/>
        <w:spacing w:after="0"/>
        <w:ind w:left="360"/>
        <w:rPr>
          <w:rFonts w:asciiTheme="minorHAnsi" w:hAnsiTheme="minorHAnsi" w:cstheme="minorHAnsi"/>
          <w:b/>
          <w:bCs/>
          <w:sz w:val="18"/>
          <w:szCs w:val="18"/>
        </w:rPr>
      </w:pPr>
    </w:p>
    <w:p w:rsidR="008458BB" w:rsidRDefault="008458BB" w:rsidP="00BE1B25">
      <w:pPr>
        <w:suppressAutoHyphens/>
        <w:spacing w:after="0"/>
        <w:rPr>
          <w:rFonts w:cstheme="minorHAnsi"/>
          <w:b/>
          <w:bCs/>
        </w:rPr>
      </w:pPr>
    </w:p>
    <w:tbl>
      <w:tblPr>
        <w:tblStyle w:val="TableGrid"/>
        <w:tblpPr w:leftFromText="180" w:rightFromText="180" w:vertAnchor="text" w:horzAnchor="margin" w:tblpXSpec="center" w:tblpY="61"/>
        <w:tblW w:w="10387" w:type="dxa"/>
        <w:tblLook w:val="04A0"/>
      </w:tblPr>
      <w:tblGrid>
        <w:gridCol w:w="1027"/>
        <w:gridCol w:w="863"/>
        <w:gridCol w:w="807"/>
        <w:gridCol w:w="831"/>
        <w:gridCol w:w="630"/>
        <w:gridCol w:w="623"/>
        <w:gridCol w:w="637"/>
        <w:gridCol w:w="720"/>
        <w:gridCol w:w="869"/>
        <w:gridCol w:w="835"/>
        <w:gridCol w:w="835"/>
        <w:gridCol w:w="875"/>
        <w:gridCol w:w="835"/>
      </w:tblGrid>
      <w:tr w:rsidR="005825DF" w:rsidTr="005825DF">
        <w:tc>
          <w:tcPr>
            <w:tcW w:w="1027" w:type="dxa"/>
          </w:tcPr>
          <w:p w:rsidR="00751E9E" w:rsidRPr="00F9098B" w:rsidRDefault="00751E9E" w:rsidP="00751E9E">
            <w:pPr>
              <w:autoSpaceDE w:val="0"/>
              <w:autoSpaceDN w:val="0"/>
              <w:spacing w:line="276" w:lineRule="auto"/>
              <w:jc w:val="both"/>
              <w:rPr>
                <w:rFonts w:cstheme="minorHAnsi"/>
              </w:rPr>
            </w:pPr>
            <w:r w:rsidRPr="00F9098B">
              <w:rPr>
                <w:rFonts w:cstheme="minorHAnsi"/>
                <w:b/>
                <w:bCs/>
              </w:rPr>
              <w:t xml:space="preserve">BULAN </w:t>
            </w:r>
          </w:p>
        </w:tc>
        <w:tc>
          <w:tcPr>
            <w:tcW w:w="863" w:type="dxa"/>
          </w:tcPr>
          <w:p w:rsidR="00751E9E" w:rsidRPr="00F9098B" w:rsidRDefault="00751E9E" w:rsidP="00751E9E">
            <w:pPr>
              <w:autoSpaceDE w:val="0"/>
              <w:autoSpaceDN w:val="0"/>
              <w:spacing w:line="276" w:lineRule="auto"/>
              <w:jc w:val="both"/>
              <w:rPr>
                <w:rFonts w:cstheme="minorHAnsi"/>
              </w:rPr>
            </w:pPr>
            <w:r w:rsidRPr="00F9098B">
              <w:rPr>
                <w:rFonts w:cstheme="minorHAnsi"/>
                <w:b/>
                <w:bCs/>
              </w:rPr>
              <w:t xml:space="preserve">JAN </w:t>
            </w:r>
          </w:p>
        </w:tc>
        <w:tc>
          <w:tcPr>
            <w:tcW w:w="807" w:type="dxa"/>
          </w:tcPr>
          <w:p w:rsidR="00751E9E" w:rsidRPr="00F9098B" w:rsidRDefault="00751E9E" w:rsidP="00751E9E">
            <w:pPr>
              <w:autoSpaceDE w:val="0"/>
              <w:autoSpaceDN w:val="0"/>
              <w:spacing w:line="276" w:lineRule="auto"/>
              <w:jc w:val="both"/>
              <w:rPr>
                <w:rFonts w:cstheme="minorHAnsi"/>
              </w:rPr>
            </w:pPr>
            <w:r w:rsidRPr="00F9098B">
              <w:rPr>
                <w:rFonts w:cstheme="minorHAnsi"/>
                <w:b/>
                <w:bCs/>
              </w:rPr>
              <w:t xml:space="preserve">FEB </w:t>
            </w:r>
          </w:p>
        </w:tc>
        <w:tc>
          <w:tcPr>
            <w:tcW w:w="831" w:type="dxa"/>
          </w:tcPr>
          <w:p w:rsidR="00751E9E" w:rsidRPr="00F9098B" w:rsidRDefault="00751E9E" w:rsidP="00751E9E">
            <w:pPr>
              <w:autoSpaceDE w:val="0"/>
              <w:autoSpaceDN w:val="0"/>
              <w:spacing w:line="276" w:lineRule="auto"/>
              <w:jc w:val="both"/>
              <w:rPr>
                <w:rFonts w:cstheme="minorHAnsi"/>
              </w:rPr>
            </w:pPr>
            <w:r w:rsidRPr="00F9098B">
              <w:rPr>
                <w:rFonts w:cstheme="minorHAnsi"/>
                <w:b/>
                <w:bCs/>
              </w:rPr>
              <w:t xml:space="preserve">MAR </w:t>
            </w:r>
          </w:p>
        </w:tc>
        <w:tc>
          <w:tcPr>
            <w:tcW w:w="630" w:type="dxa"/>
          </w:tcPr>
          <w:p w:rsidR="00751E9E" w:rsidRPr="00F9098B" w:rsidRDefault="00751E9E" w:rsidP="00751E9E">
            <w:pPr>
              <w:autoSpaceDE w:val="0"/>
              <w:autoSpaceDN w:val="0"/>
              <w:spacing w:line="276" w:lineRule="auto"/>
              <w:jc w:val="both"/>
              <w:rPr>
                <w:rFonts w:cstheme="minorHAnsi"/>
              </w:rPr>
            </w:pPr>
            <w:r w:rsidRPr="00F9098B">
              <w:rPr>
                <w:rFonts w:cstheme="minorHAnsi"/>
                <w:b/>
                <w:bCs/>
              </w:rPr>
              <w:t xml:space="preserve">APR </w:t>
            </w:r>
          </w:p>
        </w:tc>
        <w:tc>
          <w:tcPr>
            <w:tcW w:w="623" w:type="dxa"/>
          </w:tcPr>
          <w:p w:rsidR="00751E9E" w:rsidRPr="00F9098B" w:rsidRDefault="00751E9E" w:rsidP="00751E9E">
            <w:pPr>
              <w:autoSpaceDE w:val="0"/>
              <w:autoSpaceDN w:val="0"/>
              <w:spacing w:line="276" w:lineRule="auto"/>
              <w:jc w:val="both"/>
              <w:rPr>
                <w:rFonts w:cstheme="minorHAnsi"/>
              </w:rPr>
            </w:pPr>
            <w:r w:rsidRPr="00F9098B">
              <w:rPr>
                <w:rFonts w:cstheme="minorHAnsi"/>
                <w:b/>
                <w:bCs/>
              </w:rPr>
              <w:t xml:space="preserve">MEI </w:t>
            </w:r>
          </w:p>
        </w:tc>
        <w:tc>
          <w:tcPr>
            <w:tcW w:w="637" w:type="dxa"/>
          </w:tcPr>
          <w:p w:rsidR="00751E9E" w:rsidRPr="00F9098B" w:rsidRDefault="00751E9E" w:rsidP="00751E9E">
            <w:pPr>
              <w:autoSpaceDE w:val="0"/>
              <w:autoSpaceDN w:val="0"/>
              <w:spacing w:line="276" w:lineRule="auto"/>
              <w:jc w:val="both"/>
              <w:rPr>
                <w:rFonts w:cstheme="minorHAnsi"/>
              </w:rPr>
            </w:pPr>
            <w:r w:rsidRPr="00F9098B">
              <w:rPr>
                <w:rFonts w:cstheme="minorHAnsi"/>
                <w:b/>
                <w:bCs/>
              </w:rPr>
              <w:t xml:space="preserve">JUNI </w:t>
            </w:r>
          </w:p>
        </w:tc>
        <w:tc>
          <w:tcPr>
            <w:tcW w:w="720" w:type="dxa"/>
          </w:tcPr>
          <w:p w:rsidR="00751E9E" w:rsidRPr="00F9098B" w:rsidRDefault="00751E9E" w:rsidP="00751E9E">
            <w:pPr>
              <w:autoSpaceDE w:val="0"/>
              <w:autoSpaceDN w:val="0"/>
              <w:spacing w:line="276" w:lineRule="auto"/>
              <w:jc w:val="both"/>
              <w:rPr>
                <w:rFonts w:cstheme="minorHAnsi"/>
              </w:rPr>
            </w:pPr>
            <w:r w:rsidRPr="00F9098B">
              <w:rPr>
                <w:rFonts w:cstheme="minorHAnsi"/>
                <w:b/>
                <w:bCs/>
              </w:rPr>
              <w:t xml:space="preserve">JULI </w:t>
            </w:r>
          </w:p>
        </w:tc>
        <w:tc>
          <w:tcPr>
            <w:tcW w:w="869" w:type="dxa"/>
          </w:tcPr>
          <w:p w:rsidR="00751E9E" w:rsidRPr="00F9098B" w:rsidRDefault="00751E9E" w:rsidP="00751E9E">
            <w:pPr>
              <w:autoSpaceDE w:val="0"/>
              <w:autoSpaceDN w:val="0"/>
              <w:spacing w:line="276" w:lineRule="auto"/>
              <w:jc w:val="both"/>
              <w:rPr>
                <w:rFonts w:cstheme="minorHAnsi"/>
              </w:rPr>
            </w:pPr>
            <w:r w:rsidRPr="00F9098B">
              <w:rPr>
                <w:rFonts w:cstheme="minorHAnsi"/>
                <w:b/>
                <w:bCs/>
              </w:rPr>
              <w:t xml:space="preserve">AGST </w:t>
            </w:r>
          </w:p>
        </w:tc>
        <w:tc>
          <w:tcPr>
            <w:tcW w:w="835" w:type="dxa"/>
          </w:tcPr>
          <w:p w:rsidR="00751E9E" w:rsidRPr="00F9098B" w:rsidRDefault="00751E9E" w:rsidP="00751E9E">
            <w:pPr>
              <w:autoSpaceDE w:val="0"/>
              <w:autoSpaceDN w:val="0"/>
              <w:spacing w:line="276" w:lineRule="auto"/>
              <w:jc w:val="both"/>
              <w:rPr>
                <w:rFonts w:cstheme="minorHAnsi"/>
              </w:rPr>
            </w:pPr>
            <w:r w:rsidRPr="00F9098B">
              <w:rPr>
                <w:rFonts w:cstheme="minorHAnsi"/>
                <w:b/>
                <w:bCs/>
              </w:rPr>
              <w:t xml:space="preserve">SEP </w:t>
            </w:r>
          </w:p>
        </w:tc>
        <w:tc>
          <w:tcPr>
            <w:tcW w:w="835" w:type="dxa"/>
          </w:tcPr>
          <w:p w:rsidR="00751E9E" w:rsidRPr="00F9098B" w:rsidRDefault="00751E9E" w:rsidP="00751E9E">
            <w:pPr>
              <w:autoSpaceDE w:val="0"/>
              <w:autoSpaceDN w:val="0"/>
              <w:spacing w:line="276" w:lineRule="auto"/>
              <w:jc w:val="both"/>
              <w:rPr>
                <w:rFonts w:cstheme="minorHAnsi"/>
              </w:rPr>
            </w:pPr>
            <w:r w:rsidRPr="00F9098B">
              <w:rPr>
                <w:rFonts w:cstheme="minorHAnsi"/>
                <w:b/>
                <w:bCs/>
              </w:rPr>
              <w:t xml:space="preserve">OKT </w:t>
            </w:r>
          </w:p>
        </w:tc>
        <w:tc>
          <w:tcPr>
            <w:tcW w:w="875" w:type="dxa"/>
          </w:tcPr>
          <w:p w:rsidR="00751E9E" w:rsidRPr="00F9098B" w:rsidRDefault="00751E9E" w:rsidP="00751E9E">
            <w:pPr>
              <w:autoSpaceDE w:val="0"/>
              <w:autoSpaceDN w:val="0"/>
              <w:spacing w:line="276" w:lineRule="auto"/>
              <w:jc w:val="both"/>
              <w:rPr>
                <w:rFonts w:cstheme="minorHAnsi"/>
              </w:rPr>
            </w:pPr>
            <w:r w:rsidRPr="00F9098B">
              <w:rPr>
                <w:rFonts w:cstheme="minorHAnsi"/>
                <w:b/>
                <w:bCs/>
              </w:rPr>
              <w:t xml:space="preserve">NOV </w:t>
            </w:r>
          </w:p>
        </w:tc>
        <w:tc>
          <w:tcPr>
            <w:tcW w:w="835" w:type="dxa"/>
          </w:tcPr>
          <w:p w:rsidR="00751E9E" w:rsidRDefault="00751E9E" w:rsidP="00751E9E">
            <w:pPr>
              <w:autoSpaceDE w:val="0"/>
              <w:autoSpaceDN w:val="0"/>
              <w:jc w:val="both"/>
              <w:rPr>
                <w:rFonts w:cstheme="minorHAnsi"/>
              </w:rPr>
            </w:pPr>
            <w:r>
              <w:rPr>
                <w:rFonts w:cstheme="minorHAnsi"/>
              </w:rPr>
              <w:t>DES</w:t>
            </w:r>
          </w:p>
        </w:tc>
      </w:tr>
      <w:tr w:rsidR="005825DF" w:rsidTr="005825DF">
        <w:tc>
          <w:tcPr>
            <w:tcW w:w="1027" w:type="dxa"/>
          </w:tcPr>
          <w:p w:rsidR="00751E9E" w:rsidRPr="00F9098B" w:rsidRDefault="00751E9E" w:rsidP="00751E9E">
            <w:pPr>
              <w:autoSpaceDE w:val="0"/>
              <w:autoSpaceDN w:val="0"/>
              <w:spacing w:line="276" w:lineRule="auto"/>
              <w:jc w:val="both"/>
              <w:rPr>
                <w:rFonts w:cstheme="minorHAnsi"/>
              </w:rPr>
            </w:pPr>
            <w:r w:rsidRPr="00F9098B">
              <w:rPr>
                <w:rFonts w:cstheme="minorHAnsi"/>
              </w:rPr>
              <w:t xml:space="preserve">CAPAIAN </w:t>
            </w:r>
          </w:p>
        </w:tc>
        <w:tc>
          <w:tcPr>
            <w:tcW w:w="863" w:type="dxa"/>
          </w:tcPr>
          <w:p w:rsidR="00751E9E" w:rsidRPr="00F9098B" w:rsidRDefault="00751E9E" w:rsidP="00751E9E">
            <w:pPr>
              <w:autoSpaceDE w:val="0"/>
              <w:autoSpaceDN w:val="0"/>
              <w:spacing w:line="276" w:lineRule="auto"/>
              <w:jc w:val="both"/>
              <w:rPr>
                <w:rFonts w:cstheme="minorHAnsi"/>
              </w:rPr>
            </w:pPr>
            <w:r>
              <w:rPr>
                <w:rFonts w:cstheme="minorHAnsi"/>
              </w:rPr>
              <w:t>0.27</w:t>
            </w:r>
            <w:r w:rsidRPr="00F9098B">
              <w:rPr>
                <w:rFonts w:cstheme="minorHAnsi"/>
              </w:rPr>
              <w:t xml:space="preserve">‰ </w:t>
            </w:r>
          </w:p>
        </w:tc>
        <w:tc>
          <w:tcPr>
            <w:tcW w:w="807" w:type="dxa"/>
          </w:tcPr>
          <w:p w:rsidR="00751E9E" w:rsidRPr="00F9098B" w:rsidRDefault="00751E9E" w:rsidP="00751E9E">
            <w:pPr>
              <w:autoSpaceDE w:val="0"/>
              <w:autoSpaceDN w:val="0"/>
              <w:spacing w:line="276" w:lineRule="auto"/>
              <w:jc w:val="both"/>
              <w:rPr>
                <w:rFonts w:cstheme="minorHAnsi"/>
              </w:rPr>
            </w:pPr>
            <w:r>
              <w:rPr>
                <w:rFonts w:cstheme="minorHAnsi"/>
              </w:rPr>
              <w:t>0</w:t>
            </w:r>
            <w:r w:rsidRPr="00F9098B">
              <w:rPr>
                <w:rFonts w:cstheme="minorHAnsi"/>
              </w:rPr>
              <w:t xml:space="preserve">‰ </w:t>
            </w:r>
          </w:p>
        </w:tc>
        <w:tc>
          <w:tcPr>
            <w:tcW w:w="831" w:type="dxa"/>
          </w:tcPr>
          <w:p w:rsidR="00751E9E" w:rsidRDefault="00751E9E">
            <w:r w:rsidRPr="002854EF">
              <w:rPr>
                <w:rFonts w:cstheme="minorHAnsi"/>
              </w:rPr>
              <w:t xml:space="preserve">0‰ </w:t>
            </w:r>
          </w:p>
        </w:tc>
        <w:tc>
          <w:tcPr>
            <w:tcW w:w="630" w:type="dxa"/>
          </w:tcPr>
          <w:p w:rsidR="00751E9E" w:rsidRDefault="00751E9E">
            <w:r w:rsidRPr="002854EF">
              <w:rPr>
                <w:rFonts w:cstheme="minorHAnsi"/>
              </w:rPr>
              <w:t xml:space="preserve">0‰ </w:t>
            </w:r>
          </w:p>
        </w:tc>
        <w:tc>
          <w:tcPr>
            <w:tcW w:w="623" w:type="dxa"/>
          </w:tcPr>
          <w:p w:rsidR="00751E9E" w:rsidRDefault="00751E9E">
            <w:r w:rsidRPr="002854EF">
              <w:rPr>
                <w:rFonts w:cstheme="minorHAnsi"/>
              </w:rPr>
              <w:t xml:space="preserve">0‰ </w:t>
            </w:r>
          </w:p>
        </w:tc>
        <w:tc>
          <w:tcPr>
            <w:tcW w:w="637" w:type="dxa"/>
          </w:tcPr>
          <w:p w:rsidR="00751E9E" w:rsidRDefault="00751E9E">
            <w:r w:rsidRPr="002854EF">
              <w:rPr>
                <w:rFonts w:cstheme="minorHAnsi"/>
              </w:rPr>
              <w:t xml:space="preserve">0‰ </w:t>
            </w:r>
          </w:p>
        </w:tc>
        <w:tc>
          <w:tcPr>
            <w:tcW w:w="720" w:type="dxa"/>
          </w:tcPr>
          <w:p w:rsidR="00751E9E" w:rsidRDefault="00751E9E">
            <w:r w:rsidRPr="002854EF">
              <w:rPr>
                <w:rFonts w:cstheme="minorHAnsi"/>
              </w:rPr>
              <w:t xml:space="preserve">0‰ </w:t>
            </w:r>
          </w:p>
        </w:tc>
        <w:tc>
          <w:tcPr>
            <w:tcW w:w="869" w:type="dxa"/>
          </w:tcPr>
          <w:p w:rsidR="00751E9E" w:rsidRDefault="00751E9E">
            <w:r w:rsidRPr="002854EF">
              <w:rPr>
                <w:rFonts w:cstheme="minorHAnsi"/>
              </w:rPr>
              <w:t xml:space="preserve">0‰ </w:t>
            </w:r>
          </w:p>
        </w:tc>
        <w:tc>
          <w:tcPr>
            <w:tcW w:w="835" w:type="dxa"/>
          </w:tcPr>
          <w:p w:rsidR="00751E9E" w:rsidRPr="00F9098B" w:rsidRDefault="00751E9E" w:rsidP="00751E9E">
            <w:pPr>
              <w:autoSpaceDE w:val="0"/>
              <w:autoSpaceDN w:val="0"/>
              <w:spacing w:line="276" w:lineRule="auto"/>
              <w:jc w:val="both"/>
              <w:rPr>
                <w:rFonts w:cstheme="minorHAnsi"/>
              </w:rPr>
            </w:pPr>
            <w:r>
              <w:rPr>
                <w:rFonts w:cstheme="minorHAnsi"/>
              </w:rPr>
              <w:t>0.</w:t>
            </w:r>
            <w:r w:rsidRPr="00F9098B">
              <w:rPr>
                <w:rFonts w:cstheme="minorHAnsi"/>
              </w:rPr>
              <w:t>1</w:t>
            </w:r>
            <w:r>
              <w:rPr>
                <w:rFonts w:cstheme="minorHAnsi"/>
              </w:rPr>
              <w:t>3</w:t>
            </w:r>
            <w:r w:rsidRPr="00F9098B">
              <w:rPr>
                <w:rFonts w:cstheme="minorHAnsi"/>
              </w:rPr>
              <w:t>‰</w:t>
            </w:r>
          </w:p>
        </w:tc>
        <w:tc>
          <w:tcPr>
            <w:tcW w:w="835" w:type="dxa"/>
          </w:tcPr>
          <w:p w:rsidR="00751E9E" w:rsidRPr="00F9098B" w:rsidRDefault="00751E9E" w:rsidP="00751E9E">
            <w:pPr>
              <w:autoSpaceDE w:val="0"/>
              <w:autoSpaceDN w:val="0"/>
              <w:spacing w:line="276" w:lineRule="auto"/>
              <w:jc w:val="both"/>
              <w:rPr>
                <w:rFonts w:cstheme="minorHAnsi"/>
              </w:rPr>
            </w:pPr>
            <w:r>
              <w:rPr>
                <w:rFonts w:cstheme="minorHAnsi"/>
              </w:rPr>
              <w:t>0.13</w:t>
            </w:r>
            <w:r w:rsidRPr="00F9098B">
              <w:rPr>
                <w:rFonts w:cstheme="minorHAnsi"/>
              </w:rPr>
              <w:t xml:space="preserve">‰ </w:t>
            </w:r>
          </w:p>
        </w:tc>
        <w:tc>
          <w:tcPr>
            <w:tcW w:w="875" w:type="dxa"/>
          </w:tcPr>
          <w:p w:rsidR="00751E9E" w:rsidRPr="00F9098B" w:rsidRDefault="00751E9E" w:rsidP="00751E9E">
            <w:pPr>
              <w:autoSpaceDE w:val="0"/>
              <w:autoSpaceDN w:val="0"/>
              <w:spacing w:line="276" w:lineRule="auto"/>
              <w:jc w:val="both"/>
              <w:rPr>
                <w:rFonts w:cstheme="minorHAnsi"/>
              </w:rPr>
            </w:pPr>
            <w:r>
              <w:rPr>
                <w:rFonts w:cstheme="minorHAnsi"/>
              </w:rPr>
              <w:t>0.12</w:t>
            </w:r>
            <w:r w:rsidRPr="00F9098B">
              <w:rPr>
                <w:rFonts w:cstheme="minorHAnsi"/>
              </w:rPr>
              <w:t>‰</w:t>
            </w:r>
          </w:p>
        </w:tc>
        <w:tc>
          <w:tcPr>
            <w:tcW w:w="835" w:type="dxa"/>
          </w:tcPr>
          <w:p w:rsidR="00751E9E" w:rsidRDefault="005825DF" w:rsidP="00751E9E">
            <w:pPr>
              <w:autoSpaceDE w:val="0"/>
              <w:autoSpaceDN w:val="0"/>
              <w:jc w:val="both"/>
              <w:rPr>
                <w:rFonts w:cstheme="minorHAnsi"/>
              </w:rPr>
            </w:pPr>
            <w:r>
              <w:rPr>
                <w:rFonts w:cstheme="minorHAnsi"/>
              </w:rPr>
              <w:t>0.12</w:t>
            </w:r>
            <w:r w:rsidRPr="00F9098B">
              <w:rPr>
                <w:rFonts w:cstheme="minorHAnsi"/>
              </w:rPr>
              <w:t>‰</w:t>
            </w:r>
          </w:p>
        </w:tc>
      </w:tr>
      <w:tr w:rsidR="005825DF" w:rsidTr="005825DF">
        <w:tc>
          <w:tcPr>
            <w:tcW w:w="1027" w:type="dxa"/>
          </w:tcPr>
          <w:p w:rsidR="00751E9E" w:rsidRPr="00F9098B" w:rsidRDefault="00751E9E" w:rsidP="00751E9E">
            <w:pPr>
              <w:autoSpaceDE w:val="0"/>
              <w:autoSpaceDN w:val="0"/>
              <w:spacing w:line="276" w:lineRule="auto"/>
              <w:jc w:val="both"/>
              <w:rPr>
                <w:rFonts w:cstheme="minorHAnsi"/>
              </w:rPr>
            </w:pPr>
            <w:r w:rsidRPr="00F9098B">
              <w:rPr>
                <w:rFonts w:cstheme="minorHAnsi"/>
              </w:rPr>
              <w:t xml:space="preserve">TARGET </w:t>
            </w:r>
          </w:p>
        </w:tc>
        <w:tc>
          <w:tcPr>
            <w:tcW w:w="863" w:type="dxa"/>
          </w:tcPr>
          <w:p w:rsidR="00751E9E" w:rsidRPr="00F9098B" w:rsidRDefault="00751E9E" w:rsidP="00751E9E">
            <w:pPr>
              <w:autoSpaceDE w:val="0"/>
              <w:autoSpaceDN w:val="0"/>
              <w:spacing w:line="276" w:lineRule="auto"/>
              <w:jc w:val="both"/>
              <w:rPr>
                <w:rFonts w:cstheme="minorHAnsi"/>
              </w:rPr>
            </w:pPr>
            <w:r w:rsidRPr="00F9098B">
              <w:rPr>
                <w:rFonts w:cstheme="minorHAnsi"/>
              </w:rPr>
              <w:t>&lt; 5‰</w:t>
            </w:r>
          </w:p>
        </w:tc>
        <w:tc>
          <w:tcPr>
            <w:tcW w:w="807" w:type="dxa"/>
          </w:tcPr>
          <w:p w:rsidR="00751E9E" w:rsidRPr="00F9098B" w:rsidRDefault="00751E9E" w:rsidP="00751E9E">
            <w:pPr>
              <w:autoSpaceDE w:val="0"/>
              <w:autoSpaceDN w:val="0"/>
              <w:spacing w:line="276" w:lineRule="auto"/>
              <w:jc w:val="both"/>
              <w:rPr>
                <w:rFonts w:cstheme="minorHAnsi"/>
              </w:rPr>
            </w:pPr>
            <w:r w:rsidRPr="00F9098B">
              <w:rPr>
                <w:rFonts w:cstheme="minorHAnsi"/>
              </w:rPr>
              <w:t>&lt; 5‰</w:t>
            </w:r>
          </w:p>
        </w:tc>
        <w:tc>
          <w:tcPr>
            <w:tcW w:w="831" w:type="dxa"/>
          </w:tcPr>
          <w:p w:rsidR="00751E9E" w:rsidRPr="00F9098B" w:rsidRDefault="00751E9E" w:rsidP="00751E9E">
            <w:pPr>
              <w:autoSpaceDE w:val="0"/>
              <w:autoSpaceDN w:val="0"/>
              <w:spacing w:line="276" w:lineRule="auto"/>
              <w:jc w:val="both"/>
              <w:rPr>
                <w:rFonts w:cstheme="minorHAnsi"/>
              </w:rPr>
            </w:pPr>
            <w:r w:rsidRPr="00F9098B">
              <w:rPr>
                <w:rFonts w:cstheme="minorHAnsi"/>
              </w:rPr>
              <w:t>&lt; 5‰</w:t>
            </w:r>
          </w:p>
        </w:tc>
        <w:tc>
          <w:tcPr>
            <w:tcW w:w="630" w:type="dxa"/>
          </w:tcPr>
          <w:p w:rsidR="00751E9E" w:rsidRPr="00F9098B" w:rsidRDefault="00751E9E" w:rsidP="00751E9E">
            <w:pPr>
              <w:autoSpaceDE w:val="0"/>
              <w:autoSpaceDN w:val="0"/>
              <w:spacing w:line="276" w:lineRule="auto"/>
              <w:jc w:val="both"/>
              <w:rPr>
                <w:rFonts w:cstheme="minorHAnsi"/>
              </w:rPr>
            </w:pPr>
            <w:r w:rsidRPr="00F9098B">
              <w:rPr>
                <w:rFonts w:cstheme="minorHAnsi"/>
              </w:rPr>
              <w:t>5‰</w:t>
            </w:r>
          </w:p>
        </w:tc>
        <w:tc>
          <w:tcPr>
            <w:tcW w:w="623" w:type="dxa"/>
          </w:tcPr>
          <w:p w:rsidR="00751E9E" w:rsidRPr="00F9098B" w:rsidRDefault="00751E9E" w:rsidP="00751E9E">
            <w:pPr>
              <w:autoSpaceDE w:val="0"/>
              <w:autoSpaceDN w:val="0"/>
              <w:spacing w:line="276" w:lineRule="auto"/>
              <w:jc w:val="both"/>
              <w:rPr>
                <w:rFonts w:cstheme="minorHAnsi"/>
              </w:rPr>
            </w:pPr>
            <w:r w:rsidRPr="00F9098B">
              <w:rPr>
                <w:rFonts w:cstheme="minorHAnsi"/>
              </w:rPr>
              <w:t>5‰</w:t>
            </w:r>
          </w:p>
        </w:tc>
        <w:tc>
          <w:tcPr>
            <w:tcW w:w="637" w:type="dxa"/>
          </w:tcPr>
          <w:p w:rsidR="00751E9E" w:rsidRPr="00F9098B" w:rsidRDefault="00751E9E" w:rsidP="00751E9E">
            <w:pPr>
              <w:autoSpaceDE w:val="0"/>
              <w:autoSpaceDN w:val="0"/>
              <w:spacing w:line="276" w:lineRule="auto"/>
              <w:jc w:val="both"/>
              <w:rPr>
                <w:rFonts w:cstheme="minorHAnsi"/>
              </w:rPr>
            </w:pPr>
            <w:r w:rsidRPr="00F9098B">
              <w:rPr>
                <w:rFonts w:cstheme="minorHAnsi"/>
              </w:rPr>
              <w:t>5‰</w:t>
            </w:r>
          </w:p>
        </w:tc>
        <w:tc>
          <w:tcPr>
            <w:tcW w:w="720" w:type="dxa"/>
          </w:tcPr>
          <w:p w:rsidR="00751E9E" w:rsidRPr="00F9098B" w:rsidRDefault="00751E9E" w:rsidP="00751E9E">
            <w:pPr>
              <w:autoSpaceDE w:val="0"/>
              <w:autoSpaceDN w:val="0"/>
              <w:spacing w:line="276" w:lineRule="auto"/>
              <w:jc w:val="both"/>
              <w:rPr>
                <w:rFonts w:cstheme="minorHAnsi"/>
              </w:rPr>
            </w:pPr>
            <w:r w:rsidRPr="00F9098B">
              <w:rPr>
                <w:rFonts w:cstheme="minorHAnsi"/>
              </w:rPr>
              <w:t xml:space="preserve">5‰ </w:t>
            </w:r>
          </w:p>
        </w:tc>
        <w:tc>
          <w:tcPr>
            <w:tcW w:w="869" w:type="dxa"/>
          </w:tcPr>
          <w:p w:rsidR="00751E9E" w:rsidRPr="00F9098B" w:rsidRDefault="00751E9E" w:rsidP="00751E9E">
            <w:pPr>
              <w:autoSpaceDE w:val="0"/>
              <w:autoSpaceDN w:val="0"/>
              <w:spacing w:line="276" w:lineRule="auto"/>
              <w:jc w:val="both"/>
              <w:rPr>
                <w:rFonts w:cstheme="minorHAnsi"/>
              </w:rPr>
            </w:pPr>
            <w:r w:rsidRPr="00F9098B">
              <w:rPr>
                <w:rFonts w:cstheme="minorHAnsi"/>
              </w:rPr>
              <w:t>5‰</w:t>
            </w:r>
          </w:p>
        </w:tc>
        <w:tc>
          <w:tcPr>
            <w:tcW w:w="835" w:type="dxa"/>
          </w:tcPr>
          <w:p w:rsidR="00751E9E" w:rsidRPr="00F9098B" w:rsidRDefault="00751E9E" w:rsidP="00751E9E">
            <w:pPr>
              <w:autoSpaceDE w:val="0"/>
              <w:autoSpaceDN w:val="0"/>
              <w:spacing w:line="276" w:lineRule="auto"/>
              <w:jc w:val="both"/>
              <w:rPr>
                <w:rFonts w:cstheme="minorHAnsi"/>
              </w:rPr>
            </w:pPr>
            <w:r w:rsidRPr="00F9098B">
              <w:rPr>
                <w:rFonts w:cstheme="minorHAnsi"/>
              </w:rPr>
              <w:t>5‰</w:t>
            </w:r>
          </w:p>
        </w:tc>
        <w:tc>
          <w:tcPr>
            <w:tcW w:w="835" w:type="dxa"/>
          </w:tcPr>
          <w:p w:rsidR="00751E9E" w:rsidRPr="00F9098B" w:rsidRDefault="00751E9E" w:rsidP="00751E9E">
            <w:pPr>
              <w:autoSpaceDE w:val="0"/>
              <w:autoSpaceDN w:val="0"/>
              <w:spacing w:line="276" w:lineRule="auto"/>
              <w:jc w:val="both"/>
              <w:rPr>
                <w:rFonts w:cstheme="minorHAnsi"/>
              </w:rPr>
            </w:pPr>
            <w:r w:rsidRPr="00F9098B">
              <w:rPr>
                <w:rFonts w:cstheme="minorHAnsi"/>
              </w:rPr>
              <w:t>5‰</w:t>
            </w:r>
          </w:p>
        </w:tc>
        <w:tc>
          <w:tcPr>
            <w:tcW w:w="875" w:type="dxa"/>
          </w:tcPr>
          <w:p w:rsidR="00751E9E" w:rsidRPr="005825DF" w:rsidRDefault="00751E9E" w:rsidP="005825DF">
            <w:r w:rsidRPr="005825DF">
              <w:t>5‰</w:t>
            </w:r>
          </w:p>
        </w:tc>
        <w:tc>
          <w:tcPr>
            <w:tcW w:w="835" w:type="dxa"/>
          </w:tcPr>
          <w:p w:rsidR="00751E9E" w:rsidRDefault="005825DF" w:rsidP="00751E9E">
            <w:pPr>
              <w:autoSpaceDE w:val="0"/>
              <w:autoSpaceDN w:val="0"/>
              <w:jc w:val="both"/>
              <w:rPr>
                <w:rFonts w:cstheme="minorHAnsi"/>
              </w:rPr>
            </w:pPr>
            <w:r w:rsidRPr="00F9098B">
              <w:rPr>
                <w:rFonts w:cstheme="minorHAnsi"/>
              </w:rPr>
              <w:t>5‰</w:t>
            </w:r>
          </w:p>
        </w:tc>
      </w:tr>
    </w:tbl>
    <w:p w:rsidR="00F9098B" w:rsidRPr="00BC7E8C" w:rsidRDefault="00F9098B" w:rsidP="00EA5718">
      <w:pPr>
        <w:autoSpaceDE w:val="0"/>
        <w:autoSpaceDN w:val="0"/>
        <w:spacing w:after="0"/>
        <w:jc w:val="both"/>
        <w:rPr>
          <w:rFonts w:cstheme="minorHAnsi"/>
          <w:sz w:val="18"/>
          <w:szCs w:val="18"/>
        </w:rPr>
      </w:pPr>
    </w:p>
    <w:p w:rsidR="00F9098B" w:rsidRPr="00CB6628" w:rsidRDefault="00F9098B" w:rsidP="00EA5718">
      <w:pPr>
        <w:autoSpaceDE w:val="0"/>
        <w:autoSpaceDN w:val="0"/>
        <w:spacing w:after="0"/>
        <w:jc w:val="both"/>
        <w:rPr>
          <w:rFonts w:cstheme="minorHAnsi"/>
        </w:rPr>
      </w:pPr>
    </w:p>
    <w:p w:rsidR="00751E9E" w:rsidRPr="00BE1B25" w:rsidRDefault="00751E9E" w:rsidP="00BE1B25">
      <w:pPr>
        <w:numPr>
          <w:ilvl w:val="0"/>
          <w:numId w:val="26"/>
        </w:numPr>
        <w:autoSpaceDE w:val="0"/>
        <w:autoSpaceDN w:val="0"/>
        <w:spacing w:after="0"/>
        <w:jc w:val="both"/>
        <w:rPr>
          <w:rFonts w:cstheme="minorHAnsi"/>
        </w:rPr>
      </w:pPr>
      <w:r w:rsidRPr="00BE1B25">
        <w:rPr>
          <w:rFonts w:cstheme="minorHAnsi"/>
        </w:rPr>
        <w:t>Hasil permil ang</w:t>
      </w:r>
      <w:r w:rsidR="005825DF">
        <w:rPr>
          <w:rFonts w:cstheme="minorHAnsi"/>
        </w:rPr>
        <w:t>ka Plebitis dari bulan Jan – Des</w:t>
      </w:r>
      <w:r w:rsidRPr="00BE1B25">
        <w:rPr>
          <w:rFonts w:cstheme="minorHAnsi"/>
        </w:rPr>
        <w:t xml:space="preserve"> mencapai tercapai </w:t>
      </w:r>
    </w:p>
    <w:p w:rsidR="00751E9E" w:rsidRDefault="00751E9E" w:rsidP="00BE1B25">
      <w:pPr>
        <w:numPr>
          <w:ilvl w:val="0"/>
          <w:numId w:val="26"/>
        </w:numPr>
        <w:autoSpaceDE w:val="0"/>
        <w:autoSpaceDN w:val="0"/>
        <w:spacing w:after="0"/>
        <w:jc w:val="both"/>
        <w:rPr>
          <w:rFonts w:cstheme="minorHAnsi"/>
        </w:rPr>
      </w:pPr>
      <w:r w:rsidRPr="00BE1B25">
        <w:rPr>
          <w:rFonts w:cstheme="minorHAnsi"/>
        </w:rPr>
        <w:t xml:space="preserve">Penyebab Plebitis bulan Jan -  </w:t>
      </w:r>
      <w:r w:rsidR="005825DF">
        <w:rPr>
          <w:rFonts w:cstheme="minorHAnsi"/>
        </w:rPr>
        <w:t>Des</w:t>
      </w:r>
      <w:r w:rsidRPr="00BE1B25">
        <w:rPr>
          <w:rFonts w:cstheme="minorHAnsi"/>
        </w:rPr>
        <w:t xml:space="preserve"> 2017 adalah karena pemberian obat-obatan dengan osmolalitas yang tinggi (Tranfusi)</w:t>
      </w:r>
    </w:p>
    <w:p w:rsidR="000B23D0" w:rsidRPr="000B23D0" w:rsidRDefault="000B23D0" w:rsidP="006965D0">
      <w:pPr>
        <w:autoSpaceDE w:val="0"/>
        <w:autoSpaceDN w:val="0"/>
        <w:spacing w:after="0"/>
        <w:ind w:left="1288"/>
        <w:jc w:val="both"/>
        <w:rPr>
          <w:rFonts w:cstheme="minorHAnsi"/>
        </w:rPr>
      </w:pPr>
    </w:p>
    <w:p w:rsidR="00CC5331" w:rsidRDefault="00CC5331" w:rsidP="00CC5331">
      <w:pPr>
        <w:pStyle w:val="ListParagraph"/>
        <w:autoSpaceDE w:val="0"/>
        <w:autoSpaceDN w:val="0"/>
        <w:spacing w:after="0"/>
        <w:ind w:left="502"/>
        <w:jc w:val="both"/>
        <w:rPr>
          <w:rFonts w:asciiTheme="minorHAnsi" w:hAnsiTheme="minorHAnsi" w:cstheme="minorHAnsi"/>
          <w:b/>
          <w:lang w:val="id-ID"/>
        </w:rPr>
      </w:pPr>
    </w:p>
    <w:p w:rsidR="00BC7E8C" w:rsidRDefault="00BC7E8C" w:rsidP="00BC7E8C">
      <w:pPr>
        <w:pStyle w:val="ListParagraph"/>
        <w:numPr>
          <w:ilvl w:val="4"/>
          <w:numId w:val="3"/>
        </w:numPr>
        <w:suppressAutoHyphens/>
        <w:spacing w:after="0"/>
        <w:rPr>
          <w:rFonts w:asciiTheme="minorHAnsi" w:hAnsiTheme="minorHAnsi" w:cstheme="minorHAnsi"/>
          <w:b/>
          <w:bCs/>
        </w:rPr>
      </w:pPr>
      <w:r>
        <w:rPr>
          <w:rFonts w:cstheme="minorHAnsi"/>
          <w:b/>
        </w:rPr>
        <w:tab/>
      </w:r>
      <w:r>
        <w:rPr>
          <w:rFonts w:asciiTheme="minorHAnsi" w:hAnsiTheme="minorHAnsi" w:cstheme="minorHAnsi"/>
          <w:b/>
          <w:bCs/>
          <w:lang w:val="id-ID"/>
        </w:rPr>
        <w:t xml:space="preserve">Angka Kejadian </w:t>
      </w:r>
      <w:r>
        <w:rPr>
          <w:rFonts w:asciiTheme="minorHAnsi" w:hAnsiTheme="minorHAnsi" w:cstheme="minorHAnsi"/>
          <w:b/>
          <w:bCs/>
        </w:rPr>
        <w:t xml:space="preserve">Dekubitus </w:t>
      </w:r>
      <w:r>
        <w:rPr>
          <w:rFonts w:asciiTheme="minorHAnsi" w:hAnsiTheme="minorHAnsi" w:cstheme="minorHAnsi"/>
          <w:b/>
          <w:bCs/>
          <w:lang w:val="id-ID"/>
        </w:rPr>
        <w:t xml:space="preserve"> 201</w:t>
      </w:r>
      <w:r>
        <w:rPr>
          <w:rFonts w:asciiTheme="minorHAnsi" w:hAnsiTheme="minorHAnsi" w:cstheme="minorHAnsi"/>
          <w:b/>
          <w:bCs/>
        </w:rPr>
        <w:t>7</w:t>
      </w:r>
    </w:p>
    <w:p w:rsidR="00EA5718" w:rsidRPr="00CB6628" w:rsidRDefault="00EA5718" w:rsidP="00BC7E8C">
      <w:pPr>
        <w:tabs>
          <w:tab w:val="left" w:pos="1183"/>
        </w:tabs>
        <w:autoSpaceDE w:val="0"/>
        <w:autoSpaceDN w:val="0"/>
        <w:spacing w:after="0"/>
        <w:jc w:val="both"/>
        <w:rPr>
          <w:rFonts w:cstheme="minorHAnsi"/>
          <w:b/>
        </w:rPr>
      </w:pPr>
    </w:p>
    <w:tbl>
      <w:tblPr>
        <w:tblStyle w:val="TableGrid"/>
        <w:tblpPr w:leftFromText="180" w:rightFromText="180" w:vertAnchor="text" w:horzAnchor="margin" w:tblpXSpec="center" w:tblpY="61"/>
        <w:tblW w:w="10596" w:type="dxa"/>
        <w:tblLayout w:type="fixed"/>
        <w:tblLook w:val="04A0"/>
      </w:tblPr>
      <w:tblGrid>
        <w:gridCol w:w="1008"/>
        <w:gridCol w:w="900"/>
        <w:gridCol w:w="990"/>
        <w:gridCol w:w="904"/>
        <w:gridCol w:w="925"/>
        <w:gridCol w:w="713"/>
        <w:gridCol w:w="637"/>
        <w:gridCol w:w="990"/>
        <w:gridCol w:w="720"/>
        <w:gridCol w:w="739"/>
        <w:gridCol w:w="595"/>
        <w:gridCol w:w="640"/>
        <w:gridCol w:w="835"/>
      </w:tblGrid>
      <w:tr w:rsidR="005825DF" w:rsidTr="005825DF">
        <w:tc>
          <w:tcPr>
            <w:tcW w:w="1008" w:type="dxa"/>
          </w:tcPr>
          <w:p w:rsidR="00F9098B" w:rsidRPr="00F9098B" w:rsidRDefault="00F9098B" w:rsidP="00F9098B">
            <w:pPr>
              <w:autoSpaceDE w:val="0"/>
              <w:autoSpaceDN w:val="0"/>
              <w:spacing w:line="276" w:lineRule="auto"/>
              <w:jc w:val="both"/>
              <w:rPr>
                <w:rFonts w:cstheme="minorHAnsi"/>
              </w:rPr>
            </w:pPr>
            <w:r w:rsidRPr="00F9098B">
              <w:rPr>
                <w:rFonts w:cstheme="minorHAnsi"/>
                <w:b/>
                <w:bCs/>
              </w:rPr>
              <w:t xml:space="preserve">BULAN </w:t>
            </w:r>
          </w:p>
        </w:tc>
        <w:tc>
          <w:tcPr>
            <w:tcW w:w="900" w:type="dxa"/>
          </w:tcPr>
          <w:p w:rsidR="00F9098B" w:rsidRPr="00F9098B" w:rsidRDefault="00F9098B" w:rsidP="00F9098B">
            <w:pPr>
              <w:autoSpaceDE w:val="0"/>
              <w:autoSpaceDN w:val="0"/>
              <w:spacing w:line="276" w:lineRule="auto"/>
              <w:jc w:val="both"/>
              <w:rPr>
                <w:rFonts w:cstheme="minorHAnsi"/>
              </w:rPr>
            </w:pPr>
            <w:r w:rsidRPr="00F9098B">
              <w:rPr>
                <w:rFonts w:cstheme="minorHAnsi"/>
                <w:b/>
                <w:bCs/>
              </w:rPr>
              <w:t xml:space="preserve">JAN </w:t>
            </w:r>
          </w:p>
        </w:tc>
        <w:tc>
          <w:tcPr>
            <w:tcW w:w="990" w:type="dxa"/>
          </w:tcPr>
          <w:p w:rsidR="00F9098B" w:rsidRPr="00F9098B" w:rsidRDefault="00F9098B" w:rsidP="00F9098B">
            <w:pPr>
              <w:autoSpaceDE w:val="0"/>
              <w:autoSpaceDN w:val="0"/>
              <w:spacing w:line="276" w:lineRule="auto"/>
              <w:jc w:val="both"/>
              <w:rPr>
                <w:rFonts w:cstheme="minorHAnsi"/>
              </w:rPr>
            </w:pPr>
            <w:r w:rsidRPr="00F9098B">
              <w:rPr>
                <w:rFonts w:cstheme="minorHAnsi"/>
                <w:b/>
                <w:bCs/>
              </w:rPr>
              <w:t xml:space="preserve">FEB </w:t>
            </w:r>
          </w:p>
        </w:tc>
        <w:tc>
          <w:tcPr>
            <w:tcW w:w="904" w:type="dxa"/>
          </w:tcPr>
          <w:p w:rsidR="00F9098B" w:rsidRPr="00F9098B" w:rsidRDefault="00F9098B" w:rsidP="00F9098B">
            <w:pPr>
              <w:autoSpaceDE w:val="0"/>
              <w:autoSpaceDN w:val="0"/>
              <w:spacing w:line="276" w:lineRule="auto"/>
              <w:jc w:val="both"/>
              <w:rPr>
                <w:rFonts w:cstheme="minorHAnsi"/>
              </w:rPr>
            </w:pPr>
            <w:r w:rsidRPr="00F9098B">
              <w:rPr>
                <w:rFonts w:cstheme="minorHAnsi"/>
                <w:b/>
                <w:bCs/>
              </w:rPr>
              <w:t xml:space="preserve">MAR </w:t>
            </w:r>
          </w:p>
        </w:tc>
        <w:tc>
          <w:tcPr>
            <w:tcW w:w="925" w:type="dxa"/>
          </w:tcPr>
          <w:p w:rsidR="00F9098B" w:rsidRPr="00F9098B" w:rsidRDefault="00F9098B" w:rsidP="00F9098B">
            <w:pPr>
              <w:autoSpaceDE w:val="0"/>
              <w:autoSpaceDN w:val="0"/>
              <w:spacing w:line="276" w:lineRule="auto"/>
              <w:jc w:val="both"/>
              <w:rPr>
                <w:rFonts w:cstheme="minorHAnsi"/>
              </w:rPr>
            </w:pPr>
            <w:r w:rsidRPr="00F9098B">
              <w:rPr>
                <w:rFonts w:cstheme="minorHAnsi"/>
                <w:b/>
                <w:bCs/>
              </w:rPr>
              <w:t xml:space="preserve">APR </w:t>
            </w:r>
          </w:p>
        </w:tc>
        <w:tc>
          <w:tcPr>
            <w:tcW w:w="713" w:type="dxa"/>
          </w:tcPr>
          <w:p w:rsidR="00F9098B" w:rsidRPr="00F9098B" w:rsidRDefault="00F9098B" w:rsidP="00F9098B">
            <w:pPr>
              <w:autoSpaceDE w:val="0"/>
              <w:autoSpaceDN w:val="0"/>
              <w:spacing w:line="276" w:lineRule="auto"/>
              <w:jc w:val="both"/>
              <w:rPr>
                <w:rFonts w:cstheme="minorHAnsi"/>
              </w:rPr>
            </w:pPr>
            <w:r w:rsidRPr="00F9098B">
              <w:rPr>
                <w:rFonts w:cstheme="minorHAnsi"/>
                <w:b/>
                <w:bCs/>
              </w:rPr>
              <w:t xml:space="preserve">MEI </w:t>
            </w:r>
          </w:p>
        </w:tc>
        <w:tc>
          <w:tcPr>
            <w:tcW w:w="637" w:type="dxa"/>
          </w:tcPr>
          <w:p w:rsidR="00F9098B" w:rsidRPr="00F9098B" w:rsidRDefault="00F9098B" w:rsidP="00F9098B">
            <w:pPr>
              <w:autoSpaceDE w:val="0"/>
              <w:autoSpaceDN w:val="0"/>
              <w:spacing w:line="276" w:lineRule="auto"/>
              <w:jc w:val="both"/>
              <w:rPr>
                <w:rFonts w:cstheme="minorHAnsi"/>
              </w:rPr>
            </w:pPr>
            <w:r w:rsidRPr="00F9098B">
              <w:rPr>
                <w:rFonts w:cstheme="minorHAnsi"/>
                <w:b/>
                <w:bCs/>
              </w:rPr>
              <w:t xml:space="preserve">JUNI </w:t>
            </w:r>
          </w:p>
        </w:tc>
        <w:tc>
          <w:tcPr>
            <w:tcW w:w="990" w:type="dxa"/>
          </w:tcPr>
          <w:p w:rsidR="00F9098B" w:rsidRPr="00F9098B" w:rsidRDefault="00F9098B" w:rsidP="00F9098B">
            <w:pPr>
              <w:autoSpaceDE w:val="0"/>
              <w:autoSpaceDN w:val="0"/>
              <w:spacing w:line="276" w:lineRule="auto"/>
              <w:jc w:val="both"/>
              <w:rPr>
                <w:rFonts w:cstheme="minorHAnsi"/>
              </w:rPr>
            </w:pPr>
            <w:r w:rsidRPr="00F9098B">
              <w:rPr>
                <w:rFonts w:cstheme="minorHAnsi"/>
                <w:b/>
                <w:bCs/>
              </w:rPr>
              <w:t xml:space="preserve">JULI </w:t>
            </w:r>
          </w:p>
        </w:tc>
        <w:tc>
          <w:tcPr>
            <w:tcW w:w="720" w:type="dxa"/>
          </w:tcPr>
          <w:p w:rsidR="00F9098B" w:rsidRPr="00F9098B" w:rsidRDefault="00F9098B" w:rsidP="00F9098B">
            <w:pPr>
              <w:autoSpaceDE w:val="0"/>
              <w:autoSpaceDN w:val="0"/>
              <w:spacing w:line="276" w:lineRule="auto"/>
              <w:jc w:val="both"/>
              <w:rPr>
                <w:rFonts w:cstheme="minorHAnsi"/>
              </w:rPr>
            </w:pPr>
            <w:r w:rsidRPr="00F9098B">
              <w:rPr>
                <w:rFonts w:cstheme="minorHAnsi"/>
                <w:b/>
                <w:bCs/>
              </w:rPr>
              <w:t xml:space="preserve">AGST </w:t>
            </w:r>
          </w:p>
        </w:tc>
        <w:tc>
          <w:tcPr>
            <w:tcW w:w="739" w:type="dxa"/>
          </w:tcPr>
          <w:p w:rsidR="00F9098B" w:rsidRPr="00F9098B" w:rsidRDefault="00F9098B" w:rsidP="00F9098B">
            <w:pPr>
              <w:autoSpaceDE w:val="0"/>
              <w:autoSpaceDN w:val="0"/>
              <w:spacing w:line="276" w:lineRule="auto"/>
              <w:jc w:val="both"/>
              <w:rPr>
                <w:rFonts w:cstheme="minorHAnsi"/>
              </w:rPr>
            </w:pPr>
            <w:r w:rsidRPr="00F9098B">
              <w:rPr>
                <w:rFonts w:cstheme="minorHAnsi"/>
                <w:b/>
                <w:bCs/>
              </w:rPr>
              <w:t xml:space="preserve">SEP </w:t>
            </w:r>
          </w:p>
        </w:tc>
        <w:tc>
          <w:tcPr>
            <w:tcW w:w="595" w:type="dxa"/>
          </w:tcPr>
          <w:p w:rsidR="00F9098B" w:rsidRPr="00F9098B" w:rsidRDefault="00F9098B" w:rsidP="00F9098B">
            <w:pPr>
              <w:autoSpaceDE w:val="0"/>
              <w:autoSpaceDN w:val="0"/>
              <w:spacing w:line="276" w:lineRule="auto"/>
              <w:jc w:val="both"/>
              <w:rPr>
                <w:rFonts w:cstheme="minorHAnsi"/>
              </w:rPr>
            </w:pPr>
            <w:r w:rsidRPr="00F9098B">
              <w:rPr>
                <w:rFonts w:cstheme="minorHAnsi"/>
                <w:b/>
                <w:bCs/>
              </w:rPr>
              <w:t xml:space="preserve">OKT </w:t>
            </w:r>
          </w:p>
        </w:tc>
        <w:tc>
          <w:tcPr>
            <w:tcW w:w="640" w:type="dxa"/>
          </w:tcPr>
          <w:p w:rsidR="00F9098B" w:rsidRPr="00F9098B" w:rsidRDefault="00F9098B" w:rsidP="00F9098B">
            <w:pPr>
              <w:autoSpaceDE w:val="0"/>
              <w:autoSpaceDN w:val="0"/>
              <w:spacing w:line="276" w:lineRule="auto"/>
              <w:jc w:val="both"/>
              <w:rPr>
                <w:rFonts w:cstheme="minorHAnsi"/>
              </w:rPr>
            </w:pPr>
            <w:r w:rsidRPr="00F9098B">
              <w:rPr>
                <w:rFonts w:cstheme="minorHAnsi"/>
                <w:b/>
                <w:bCs/>
              </w:rPr>
              <w:t xml:space="preserve">NOV </w:t>
            </w:r>
          </w:p>
        </w:tc>
        <w:tc>
          <w:tcPr>
            <w:tcW w:w="835" w:type="dxa"/>
          </w:tcPr>
          <w:p w:rsidR="00F9098B" w:rsidRDefault="00F9098B" w:rsidP="00F9098B">
            <w:pPr>
              <w:autoSpaceDE w:val="0"/>
              <w:autoSpaceDN w:val="0"/>
              <w:jc w:val="both"/>
              <w:rPr>
                <w:rFonts w:cstheme="minorHAnsi"/>
              </w:rPr>
            </w:pPr>
            <w:r>
              <w:rPr>
                <w:rFonts w:cstheme="minorHAnsi"/>
              </w:rPr>
              <w:t>DES</w:t>
            </w:r>
          </w:p>
        </w:tc>
      </w:tr>
      <w:tr w:rsidR="005825DF" w:rsidTr="005825DF">
        <w:tc>
          <w:tcPr>
            <w:tcW w:w="1008" w:type="dxa"/>
          </w:tcPr>
          <w:p w:rsidR="00F9098B" w:rsidRPr="00F9098B" w:rsidRDefault="00F9098B" w:rsidP="00F9098B">
            <w:pPr>
              <w:autoSpaceDE w:val="0"/>
              <w:autoSpaceDN w:val="0"/>
              <w:spacing w:line="276" w:lineRule="auto"/>
              <w:jc w:val="both"/>
              <w:rPr>
                <w:rFonts w:cstheme="minorHAnsi"/>
              </w:rPr>
            </w:pPr>
            <w:r w:rsidRPr="00F9098B">
              <w:rPr>
                <w:rFonts w:cstheme="minorHAnsi"/>
              </w:rPr>
              <w:t xml:space="preserve">CAPAIAN </w:t>
            </w:r>
          </w:p>
        </w:tc>
        <w:tc>
          <w:tcPr>
            <w:tcW w:w="900" w:type="dxa"/>
          </w:tcPr>
          <w:p w:rsidR="00F9098B" w:rsidRPr="00F9098B" w:rsidRDefault="00F9098B" w:rsidP="00F9098B">
            <w:pPr>
              <w:autoSpaceDE w:val="0"/>
              <w:autoSpaceDN w:val="0"/>
              <w:spacing w:line="276" w:lineRule="auto"/>
              <w:jc w:val="both"/>
              <w:rPr>
                <w:rFonts w:cstheme="minorHAnsi"/>
              </w:rPr>
            </w:pPr>
            <w:r w:rsidRPr="00F9098B">
              <w:rPr>
                <w:rFonts w:cstheme="minorHAnsi"/>
              </w:rPr>
              <w:t xml:space="preserve">3.46‰ </w:t>
            </w:r>
          </w:p>
        </w:tc>
        <w:tc>
          <w:tcPr>
            <w:tcW w:w="990" w:type="dxa"/>
          </w:tcPr>
          <w:p w:rsidR="00F9098B" w:rsidRPr="00F9098B" w:rsidRDefault="00F9098B" w:rsidP="00F9098B">
            <w:pPr>
              <w:autoSpaceDE w:val="0"/>
              <w:autoSpaceDN w:val="0"/>
              <w:spacing w:line="276" w:lineRule="auto"/>
              <w:jc w:val="both"/>
              <w:rPr>
                <w:rFonts w:cstheme="minorHAnsi"/>
              </w:rPr>
            </w:pPr>
            <w:r w:rsidRPr="00F9098B">
              <w:rPr>
                <w:rFonts w:cstheme="minorHAnsi"/>
              </w:rPr>
              <w:t xml:space="preserve">5.34‰ </w:t>
            </w:r>
          </w:p>
        </w:tc>
        <w:tc>
          <w:tcPr>
            <w:tcW w:w="904" w:type="dxa"/>
          </w:tcPr>
          <w:p w:rsidR="00F9098B" w:rsidRPr="00F9098B" w:rsidRDefault="00F9098B" w:rsidP="00F9098B">
            <w:pPr>
              <w:autoSpaceDE w:val="0"/>
              <w:autoSpaceDN w:val="0"/>
              <w:spacing w:line="276" w:lineRule="auto"/>
              <w:jc w:val="both"/>
              <w:rPr>
                <w:rFonts w:cstheme="minorHAnsi"/>
              </w:rPr>
            </w:pPr>
            <w:r w:rsidRPr="00F9098B">
              <w:rPr>
                <w:rFonts w:cstheme="minorHAnsi"/>
              </w:rPr>
              <w:t xml:space="preserve">1.96‰ </w:t>
            </w:r>
          </w:p>
        </w:tc>
        <w:tc>
          <w:tcPr>
            <w:tcW w:w="925" w:type="dxa"/>
          </w:tcPr>
          <w:p w:rsidR="00F9098B" w:rsidRPr="00F9098B" w:rsidRDefault="00F9098B" w:rsidP="00F9098B">
            <w:pPr>
              <w:autoSpaceDE w:val="0"/>
              <w:autoSpaceDN w:val="0"/>
              <w:spacing w:line="276" w:lineRule="auto"/>
              <w:jc w:val="both"/>
              <w:rPr>
                <w:rFonts w:cstheme="minorHAnsi"/>
              </w:rPr>
            </w:pPr>
            <w:r w:rsidRPr="00F9098B">
              <w:rPr>
                <w:rFonts w:cstheme="minorHAnsi"/>
              </w:rPr>
              <w:t xml:space="preserve">2.07 ‰ </w:t>
            </w:r>
          </w:p>
        </w:tc>
        <w:tc>
          <w:tcPr>
            <w:tcW w:w="713" w:type="dxa"/>
          </w:tcPr>
          <w:p w:rsidR="00F9098B" w:rsidRPr="00F9098B" w:rsidRDefault="00F9098B" w:rsidP="00F9098B">
            <w:pPr>
              <w:autoSpaceDE w:val="0"/>
              <w:autoSpaceDN w:val="0"/>
              <w:spacing w:line="276" w:lineRule="auto"/>
              <w:jc w:val="both"/>
              <w:rPr>
                <w:rFonts w:cstheme="minorHAnsi"/>
              </w:rPr>
            </w:pPr>
            <w:r w:rsidRPr="00F9098B">
              <w:rPr>
                <w:rFonts w:cstheme="minorHAnsi"/>
              </w:rPr>
              <w:t xml:space="preserve">3.07 ‰ </w:t>
            </w:r>
          </w:p>
        </w:tc>
        <w:tc>
          <w:tcPr>
            <w:tcW w:w="637" w:type="dxa"/>
          </w:tcPr>
          <w:p w:rsidR="00F9098B" w:rsidRPr="00F9098B" w:rsidRDefault="00F9098B" w:rsidP="00F9098B">
            <w:pPr>
              <w:autoSpaceDE w:val="0"/>
              <w:autoSpaceDN w:val="0"/>
              <w:spacing w:line="276" w:lineRule="auto"/>
              <w:jc w:val="both"/>
              <w:rPr>
                <w:rFonts w:cstheme="minorHAnsi"/>
              </w:rPr>
            </w:pPr>
            <w:r w:rsidRPr="00F9098B">
              <w:rPr>
                <w:rFonts w:cstheme="minorHAnsi"/>
              </w:rPr>
              <w:t>0‰</w:t>
            </w:r>
          </w:p>
        </w:tc>
        <w:tc>
          <w:tcPr>
            <w:tcW w:w="990" w:type="dxa"/>
          </w:tcPr>
          <w:p w:rsidR="00F9098B" w:rsidRPr="00F9098B" w:rsidRDefault="00F9098B" w:rsidP="00F9098B">
            <w:pPr>
              <w:autoSpaceDE w:val="0"/>
              <w:autoSpaceDN w:val="0"/>
              <w:spacing w:line="276" w:lineRule="auto"/>
              <w:jc w:val="both"/>
              <w:rPr>
                <w:rFonts w:cstheme="minorHAnsi"/>
              </w:rPr>
            </w:pPr>
            <w:r w:rsidRPr="00F9098B">
              <w:rPr>
                <w:rFonts w:cstheme="minorHAnsi"/>
              </w:rPr>
              <w:t>1.69‰</w:t>
            </w:r>
          </w:p>
        </w:tc>
        <w:tc>
          <w:tcPr>
            <w:tcW w:w="720" w:type="dxa"/>
          </w:tcPr>
          <w:p w:rsidR="00F9098B" w:rsidRPr="00F9098B" w:rsidRDefault="00F9098B" w:rsidP="00F9098B">
            <w:pPr>
              <w:autoSpaceDE w:val="0"/>
              <w:autoSpaceDN w:val="0"/>
              <w:spacing w:line="276" w:lineRule="auto"/>
              <w:jc w:val="both"/>
              <w:rPr>
                <w:rFonts w:cstheme="minorHAnsi"/>
              </w:rPr>
            </w:pPr>
            <w:r w:rsidRPr="00F9098B">
              <w:rPr>
                <w:rFonts w:cstheme="minorHAnsi"/>
              </w:rPr>
              <w:t>4.72‰</w:t>
            </w:r>
          </w:p>
        </w:tc>
        <w:tc>
          <w:tcPr>
            <w:tcW w:w="739" w:type="dxa"/>
          </w:tcPr>
          <w:p w:rsidR="00F9098B" w:rsidRPr="00F9098B" w:rsidRDefault="00F9098B" w:rsidP="00F9098B">
            <w:pPr>
              <w:autoSpaceDE w:val="0"/>
              <w:autoSpaceDN w:val="0"/>
              <w:spacing w:line="276" w:lineRule="auto"/>
              <w:jc w:val="both"/>
              <w:rPr>
                <w:rFonts w:cstheme="minorHAnsi"/>
              </w:rPr>
            </w:pPr>
            <w:r w:rsidRPr="00F9098B">
              <w:rPr>
                <w:rFonts w:cstheme="minorHAnsi"/>
              </w:rPr>
              <w:t>9.1‰</w:t>
            </w:r>
          </w:p>
        </w:tc>
        <w:tc>
          <w:tcPr>
            <w:tcW w:w="595" w:type="dxa"/>
          </w:tcPr>
          <w:p w:rsidR="00F9098B" w:rsidRPr="00F9098B" w:rsidRDefault="00F9098B" w:rsidP="00F9098B">
            <w:pPr>
              <w:autoSpaceDE w:val="0"/>
              <w:autoSpaceDN w:val="0"/>
              <w:spacing w:line="276" w:lineRule="auto"/>
              <w:jc w:val="both"/>
              <w:rPr>
                <w:rFonts w:cstheme="minorHAnsi"/>
              </w:rPr>
            </w:pPr>
            <w:r w:rsidRPr="00F9098B">
              <w:rPr>
                <w:rFonts w:cstheme="minorHAnsi"/>
              </w:rPr>
              <w:t xml:space="preserve">0‰ </w:t>
            </w:r>
          </w:p>
        </w:tc>
        <w:tc>
          <w:tcPr>
            <w:tcW w:w="640" w:type="dxa"/>
          </w:tcPr>
          <w:p w:rsidR="00F9098B" w:rsidRPr="00F9098B" w:rsidRDefault="00F9098B" w:rsidP="00F9098B">
            <w:pPr>
              <w:autoSpaceDE w:val="0"/>
              <w:autoSpaceDN w:val="0"/>
              <w:spacing w:line="276" w:lineRule="auto"/>
              <w:jc w:val="both"/>
              <w:rPr>
                <w:rFonts w:cstheme="minorHAnsi"/>
              </w:rPr>
            </w:pPr>
            <w:r w:rsidRPr="00F9098B">
              <w:rPr>
                <w:rFonts w:cstheme="minorHAnsi"/>
              </w:rPr>
              <w:t>4‰</w:t>
            </w:r>
          </w:p>
        </w:tc>
        <w:tc>
          <w:tcPr>
            <w:tcW w:w="835" w:type="dxa"/>
          </w:tcPr>
          <w:p w:rsidR="00F9098B" w:rsidRDefault="005825DF" w:rsidP="00F9098B">
            <w:pPr>
              <w:autoSpaceDE w:val="0"/>
              <w:autoSpaceDN w:val="0"/>
              <w:jc w:val="both"/>
              <w:rPr>
                <w:rFonts w:cstheme="minorHAnsi"/>
              </w:rPr>
            </w:pPr>
            <w:r>
              <w:rPr>
                <w:rFonts w:cstheme="minorHAnsi"/>
              </w:rPr>
              <w:t>3.83</w:t>
            </w:r>
            <w:r w:rsidRPr="00F9098B">
              <w:rPr>
                <w:rFonts w:cstheme="minorHAnsi"/>
              </w:rPr>
              <w:t>‰</w:t>
            </w:r>
          </w:p>
        </w:tc>
      </w:tr>
      <w:tr w:rsidR="005825DF" w:rsidTr="005825DF">
        <w:tc>
          <w:tcPr>
            <w:tcW w:w="1008" w:type="dxa"/>
          </w:tcPr>
          <w:p w:rsidR="00F9098B" w:rsidRPr="00F9098B" w:rsidRDefault="00F9098B" w:rsidP="00F9098B">
            <w:pPr>
              <w:autoSpaceDE w:val="0"/>
              <w:autoSpaceDN w:val="0"/>
              <w:spacing w:line="276" w:lineRule="auto"/>
              <w:jc w:val="both"/>
              <w:rPr>
                <w:rFonts w:cstheme="minorHAnsi"/>
              </w:rPr>
            </w:pPr>
            <w:r w:rsidRPr="00F9098B">
              <w:rPr>
                <w:rFonts w:cstheme="minorHAnsi"/>
              </w:rPr>
              <w:t xml:space="preserve">TARGET </w:t>
            </w:r>
          </w:p>
        </w:tc>
        <w:tc>
          <w:tcPr>
            <w:tcW w:w="900" w:type="dxa"/>
          </w:tcPr>
          <w:p w:rsidR="00F9098B" w:rsidRPr="00F9098B" w:rsidRDefault="00F9098B" w:rsidP="00F9098B">
            <w:pPr>
              <w:autoSpaceDE w:val="0"/>
              <w:autoSpaceDN w:val="0"/>
              <w:spacing w:line="276" w:lineRule="auto"/>
              <w:jc w:val="both"/>
              <w:rPr>
                <w:rFonts w:cstheme="minorHAnsi"/>
              </w:rPr>
            </w:pPr>
            <w:r w:rsidRPr="00F9098B">
              <w:rPr>
                <w:rFonts w:cstheme="minorHAnsi"/>
              </w:rPr>
              <w:t>&lt; 5‰</w:t>
            </w:r>
          </w:p>
        </w:tc>
        <w:tc>
          <w:tcPr>
            <w:tcW w:w="990" w:type="dxa"/>
          </w:tcPr>
          <w:p w:rsidR="00F9098B" w:rsidRPr="00F9098B" w:rsidRDefault="00F9098B" w:rsidP="00F9098B">
            <w:pPr>
              <w:autoSpaceDE w:val="0"/>
              <w:autoSpaceDN w:val="0"/>
              <w:spacing w:line="276" w:lineRule="auto"/>
              <w:jc w:val="both"/>
              <w:rPr>
                <w:rFonts w:cstheme="minorHAnsi"/>
              </w:rPr>
            </w:pPr>
            <w:r w:rsidRPr="00F9098B">
              <w:rPr>
                <w:rFonts w:cstheme="minorHAnsi"/>
              </w:rPr>
              <w:t>&lt; 5‰</w:t>
            </w:r>
          </w:p>
        </w:tc>
        <w:tc>
          <w:tcPr>
            <w:tcW w:w="904" w:type="dxa"/>
          </w:tcPr>
          <w:p w:rsidR="00F9098B" w:rsidRPr="00F9098B" w:rsidRDefault="00F9098B" w:rsidP="00F9098B">
            <w:pPr>
              <w:autoSpaceDE w:val="0"/>
              <w:autoSpaceDN w:val="0"/>
              <w:spacing w:line="276" w:lineRule="auto"/>
              <w:jc w:val="both"/>
              <w:rPr>
                <w:rFonts w:cstheme="minorHAnsi"/>
              </w:rPr>
            </w:pPr>
            <w:r w:rsidRPr="00F9098B">
              <w:rPr>
                <w:rFonts w:cstheme="minorHAnsi"/>
              </w:rPr>
              <w:t>&lt; 5‰</w:t>
            </w:r>
          </w:p>
        </w:tc>
        <w:tc>
          <w:tcPr>
            <w:tcW w:w="925" w:type="dxa"/>
          </w:tcPr>
          <w:p w:rsidR="00F9098B" w:rsidRPr="00F9098B" w:rsidRDefault="00F9098B" w:rsidP="00F9098B">
            <w:pPr>
              <w:autoSpaceDE w:val="0"/>
              <w:autoSpaceDN w:val="0"/>
              <w:spacing w:line="276" w:lineRule="auto"/>
              <w:jc w:val="both"/>
              <w:rPr>
                <w:rFonts w:cstheme="minorHAnsi"/>
              </w:rPr>
            </w:pPr>
            <w:r w:rsidRPr="00F9098B">
              <w:rPr>
                <w:rFonts w:cstheme="minorHAnsi"/>
              </w:rPr>
              <w:t>5‰</w:t>
            </w:r>
          </w:p>
        </w:tc>
        <w:tc>
          <w:tcPr>
            <w:tcW w:w="713" w:type="dxa"/>
          </w:tcPr>
          <w:p w:rsidR="00F9098B" w:rsidRPr="00F9098B" w:rsidRDefault="00F9098B" w:rsidP="00F9098B">
            <w:pPr>
              <w:autoSpaceDE w:val="0"/>
              <w:autoSpaceDN w:val="0"/>
              <w:spacing w:line="276" w:lineRule="auto"/>
              <w:jc w:val="both"/>
              <w:rPr>
                <w:rFonts w:cstheme="minorHAnsi"/>
              </w:rPr>
            </w:pPr>
            <w:r w:rsidRPr="00F9098B">
              <w:rPr>
                <w:rFonts w:cstheme="minorHAnsi"/>
              </w:rPr>
              <w:t>5‰</w:t>
            </w:r>
          </w:p>
        </w:tc>
        <w:tc>
          <w:tcPr>
            <w:tcW w:w="637" w:type="dxa"/>
          </w:tcPr>
          <w:p w:rsidR="00F9098B" w:rsidRPr="00F9098B" w:rsidRDefault="00F9098B" w:rsidP="00F9098B">
            <w:pPr>
              <w:autoSpaceDE w:val="0"/>
              <w:autoSpaceDN w:val="0"/>
              <w:spacing w:line="276" w:lineRule="auto"/>
              <w:jc w:val="both"/>
              <w:rPr>
                <w:rFonts w:cstheme="minorHAnsi"/>
              </w:rPr>
            </w:pPr>
            <w:r w:rsidRPr="00F9098B">
              <w:rPr>
                <w:rFonts w:cstheme="minorHAnsi"/>
              </w:rPr>
              <w:t>5‰</w:t>
            </w:r>
          </w:p>
        </w:tc>
        <w:tc>
          <w:tcPr>
            <w:tcW w:w="990" w:type="dxa"/>
          </w:tcPr>
          <w:p w:rsidR="00F9098B" w:rsidRPr="00F9098B" w:rsidRDefault="00F9098B" w:rsidP="00F9098B">
            <w:pPr>
              <w:autoSpaceDE w:val="0"/>
              <w:autoSpaceDN w:val="0"/>
              <w:spacing w:line="276" w:lineRule="auto"/>
              <w:jc w:val="both"/>
              <w:rPr>
                <w:rFonts w:cstheme="minorHAnsi"/>
              </w:rPr>
            </w:pPr>
            <w:r w:rsidRPr="00F9098B">
              <w:rPr>
                <w:rFonts w:cstheme="minorHAnsi"/>
              </w:rPr>
              <w:t xml:space="preserve">5‰ </w:t>
            </w:r>
          </w:p>
        </w:tc>
        <w:tc>
          <w:tcPr>
            <w:tcW w:w="720" w:type="dxa"/>
          </w:tcPr>
          <w:p w:rsidR="00F9098B" w:rsidRPr="00F9098B" w:rsidRDefault="00F9098B" w:rsidP="00F9098B">
            <w:pPr>
              <w:autoSpaceDE w:val="0"/>
              <w:autoSpaceDN w:val="0"/>
              <w:spacing w:line="276" w:lineRule="auto"/>
              <w:jc w:val="both"/>
              <w:rPr>
                <w:rFonts w:cstheme="minorHAnsi"/>
              </w:rPr>
            </w:pPr>
            <w:r w:rsidRPr="00F9098B">
              <w:rPr>
                <w:rFonts w:cstheme="minorHAnsi"/>
              </w:rPr>
              <w:t>5‰</w:t>
            </w:r>
          </w:p>
        </w:tc>
        <w:tc>
          <w:tcPr>
            <w:tcW w:w="739" w:type="dxa"/>
          </w:tcPr>
          <w:p w:rsidR="00F9098B" w:rsidRPr="00F9098B" w:rsidRDefault="00F9098B" w:rsidP="00F9098B">
            <w:pPr>
              <w:autoSpaceDE w:val="0"/>
              <w:autoSpaceDN w:val="0"/>
              <w:spacing w:line="276" w:lineRule="auto"/>
              <w:jc w:val="both"/>
              <w:rPr>
                <w:rFonts w:cstheme="minorHAnsi"/>
              </w:rPr>
            </w:pPr>
            <w:r w:rsidRPr="00F9098B">
              <w:rPr>
                <w:rFonts w:cstheme="minorHAnsi"/>
              </w:rPr>
              <w:t>5‰</w:t>
            </w:r>
          </w:p>
        </w:tc>
        <w:tc>
          <w:tcPr>
            <w:tcW w:w="595" w:type="dxa"/>
          </w:tcPr>
          <w:p w:rsidR="00F9098B" w:rsidRPr="00F9098B" w:rsidRDefault="00F9098B" w:rsidP="00F9098B">
            <w:pPr>
              <w:autoSpaceDE w:val="0"/>
              <w:autoSpaceDN w:val="0"/>
              <w:spacing w:line="276" w:lineRule="auto"/>
              <w:jc w:val="both"/>
              <w:rPr>
                <w:rFonts w:cstheme="minorHAnsi"/>
              </w:rPr>
            </w:pPr>
            <w:r w:rsidRPr="00F9098B">
              <w:rPr>
                <w:rFonts w:cstheme="minorHAnsi"/>
              </w:rPr>
              <w:t>5‰</w:t>
            </w:r>
          </w:p>
        </w:tc>
        <w:tc>
          <w:tcPr>
            <w:tcW w:w="640" w:type="dxa"/>
          </w:tcPr>
          <w:p w:rsidR="00F9098B" w:rsidRPr="00F9098B" w:rsidRDefault="00F9098B" w:rsidP="00F9098B">
            <w:pPr>
              <w:autoSpaceDE w:val="0"/>
              <w:autoSpaceDN w:val="0"/>
              <w:spacing w:line="276" w:lineRule="auto"/>
              <w:jc w:val="both"/>
              <w:rPr>
                <w:rFonts w:cstheme="minorHAnsi"/>
              </w:rPr>
            </w:pPr>
            <w:r w:rsidRPr="00F9098B">
              <w:rPr>
                <w:rFonts w:cstheme="minorHAnsi"/>
              </w:rPr>
              <w:t>5‰</w:t>
            </w:r>
          </w:p>
        </w:tc>
        <w:tc>
          <w:tcPr>
            <w:tcW w:w="835" w:type="dxa"/>
          </w:tcPr>
          <w:p w:rsidR="00F9098B" w:rsidRDefault="008E3EF1" w:rsidP="00F9098B">
            <w:pPr>
              <w:autoSpaceDE w:val="0"/>
              <w:autoSpaceDN w:val="0"/>
              <w:jc w:val="both"/>
              <w:rPr>
                <w:rFonts w:cstheme="minorHAnsi"/>
              </w:rPr>
            </w:pPr>
            <w:r w:rsidRPr="00F9098B">
              <w:rPr>
                <w:rFonts w:cstheme="minorHAnsi"/>
              </w:rPr>
              <w:t>5‰</w:t>
            </w:r>
          </w:p>
        </w:tc>
      </w:tr>
    </w:tbl>
    <w:p w:rsidR="000B23D0" w:rsidRDefault="000B23D0" w:rsidP="00CB6628">
      <w:pPr>
        <w:autoSpaceDE w:val="0"/>
        <w:autoSpaceDN w:val="0"/>
        <w:spacing w:after="0"/>
        <w:jc w:val="both"/>
        <w:rPr>
          <w:rFonts w:cstheme="minorHAnsi"/>
        </w:rPr>
      </w:pPr>
    </w:p>
    <w:p w:rsidR="00F9098B" w:rsidRDefault="00F9098B" w:rsidP="00BC7E8C">
      <w:pPr>
        <w:autoSpaceDE w:val="0"/>
        <w:autoSpaceDN w:val="0"/>
        <w:spacing w:after="0"/>
        <w:jc w:val="both"/>
        <w:rPr>
          <w:rFonts w:cstheme="minorHAnsi"/>
        </w:rPr>
      </w:pPr>
    </w:p>
    <w:p w:rsidR="00F9098B" w:rsidRDefault="00F9098B" w:rsidP="006965D0">
      <w:pPr>
        <w:autoSpaceDE w:val="0"/>
        <w:autoSpaceDN w:val="0"/>
        <w:spacing w:after="0"/>
        <w:ind w:left="720"/>
        <w:jc w:val="both"/>
        <w:rPr>
          <w:rFonts w:cstheme="minorHAnsi"/>
        </w:rPr>
      </w:pPr>
    </w:p>
    <w:p w:rsidR="000068AC" w:rsidRPr="006302C9" w:rsidRDefault="000068AC" w:rsidP="006965D0">
      <w:pPr>
        <w:autoSpaceDE w:val="0"/>
        <w:autoSpaceDN w:val="0"/>
        <w:spacing w:after="0"/>
        <w:ind w:left="720"/>
        <w:jc w:val="both"/>
        <w:rPr>
          <w:rFonts w:cstheme="minorHAnsi"/>
          <w:lang w:val="id-ID"/>
        </w:rPr>
      </w:pPr>
      <w:r w:rsidRPr="006302C9">
        <w:rPr>
          <w:rFonts w:cstheme="minorHAnsi"/>
          <w:lang w:val="id-ID"/>
        </w:rPr>
        <w:t>Angka kejadian decubitus  selama bulan Januari</w:t>
      </w:r>
      <w:r w:rsidR="003A0464" w:rsidRPr="006302C9">
        <w:rPr>
          <w:rFonts w:cstheme="minorHAnsi"/>
        </w:rPr>
        <w:t xml:space="preserve"> –</w:t>
      </w:r>
      <w:r w:rsidR="00BC7E8C">
        <w:rPr>
          <w:rFonts w:cstheme="minorHAnsi"/>
        </w:rPr>
        <w:t xml:space="preserve"> </w:t>
      </w:r>
      <w:r w:rsidR="005825DF">
        <w:rPr>
          <w:rFonts w:cstheme="minorHAnsi"/>
        </w:rPr>
        <w:t>Desember 2017</w:t>
      </w:r>
      <w:r w:rsidR="00BC7E8C">
        <w:rPr>
          <w:rFonts w:cstheme="minorHAnsi"/>
        </w:rPr>
        <w:t xml:space="preserve"> </w:t>
      </w:r>
      <w:r w:rsidR="003A0464" w:rsidRPr="006302C9">
        <w:rPr>
          <w:rFonts w:cstheme="minorHAnsi"/>
        </w:rPr>
        <w:t xml:space="preserve"> </w:t>
      </w:r>
      <w:r w:rsidRPr="006302C9">
        <w:rPr>
          <w:rFonts w:cstheme="minorHAnsi"/>
          <w:lang w:val="id-ID"/>
        </w:rPr>
        <w:t xml:space="preserve"> sebagian besar memenuhi standard pelayanan minimal, dimana angka kejadian decubitus yang ditargetkan &lt;10 ‰</w:t>
      </w:r>
      <w:r w:rsidR="00BC7E8C">
        <w:rPr>
          <w:rFonts w:cstheme="minorHAnsi"/>
        </w:rPr>
        <w:t xml:space="preserve"> mengalami naik turun </w:t>
      </w:r>
      <w:r w:rsidRPr="006302C9">
        <w:rPr>
          <w:rFonts w:cstheme="minorHAnsi"/>
          <w:lang w:val="id-ID"/>
        </w:rPr>
        <w:t xml:space="preserve">. </w:t>
      </w:r>
    </w:p>
    <w:p w:rsidR="006965D0" w:rsidRPr="00EA5718" w:rsidRDefault="000068AC" w:rsidP="00EA5718">
      <w:pPr>
        <w:autoSpaceDE w:val="0"/>
        <w:autoSpaceDN w:val="0"/>
        <w:spacing w:after="0"/>
        <w:ind w:left="720"/>
        <w:jc w:val="both"/>
        <w:rPr>
          <w:rFonts w:cstheme="minorHAnsi"/>
          <w:lang w:val="id-ID"/>
        </w:rPr>
      </w:pPr>
      <w:r w:rsidRPr="006302C9">
        <w:rPr>
          <w:rFonts w:cstheme="minorHAnsi"/>
          <w:lang w:val="id-ID"/>
        </w:rPr>
        <w:tab/>
      </w:r>
      <w:r w:rsidRPr="006302C9">
        <w:rPr>
          <w:rFonts w:cstheme="minorHAnsi"/>
          <w:lang w:val="id-ID"/>
        </w:rPr>
        <w:tab/>
      </w:r>
    </w:p>
    <w:p w:rsidR="006302C9" w:rsidRPr="006302C9" w:rsidRDefault="006302C9" w:rsidP="006965D0">
      <w:pPr>
        <w:tabs>
          <w:tab w:val="left" w:pos="720"/>
          <w:tab w:val="left" w:pos="1440"/>
          <w:tab w:val="left" w:pos="2160"/>
          <w:tab w:val="left" w:pos="2880"/>
          <w:tab w:val="left" w:pos="3600"/>
          <w:tab w:val="left" w:pos="4320"/>
          <w:tab w:val="left" w:pos="5040"/>
        </w:tabs>
        <w:autoSpaceDE w:val="0"/>
        <w:autoSpaceDN w:val="0"/>
        <w:spacing w:after="0"/>
        <w:ind w:left="1288"/>
        <w:jc w:val="both"/>
        <w:rPr>
          <w:rFonts w:cstheme="minorHAnsi"/>
        </w:rPr>
      </w:pPr>
    </w:p>
    <w:p w:rsidR="000068AC" w:rsidRPr="00BC7E8C" w:rsidRDefault="00F976FA" w:rsidP="00BC7E8C">
      <w:pPr>
        <w:pStyle w:val="ListParagraph"/>
        <w:numPr>
          <w:ilvl w:val="4"/>
          <w:numId w:val="3"/>
        </w:numPr>
        <w:tabs>
          <w:tab w:val="left" w:pos="1440"/>
          <w:tab w:val="left" w:pos="2160"/>
          <w:tab w:val="left" w:pos="2880"/>
          <w:tab w:val="left" w:pos="3600"/>
          <w:tab w:val="left" w:pos="4320"/>
          <w:tab w:val="left" w:pos="5040"/>
        </w:tabs>
        <w:autoSpaceDE w:val="0"/>
        <w:autoSpaceDN w:val="0"/>
        <w:spacing w:after="0"/>
        <w:jc w:val="both"/>
        <w:rPr>
          <w:rFonts w:cstheme="minorHAnsi"/>
          <w:b/>
          <w:lang w:val="id-ID"/>
        </w:rPr>
      </w:pPr>
      <w:r>
        <w:rPr>
          <w:rFonts w:cstheme="minorHAnsi"/>
          <w:b/>
          <w:lang w:val="id-ID"/>
        </w:rPr>
        <w:t>Angka Kejadian IDO 20</w:t>
      </w:r>
      <w:r>
        <w:rPr>
          <w:rFonts w:cstheme="minorHAnsi"/>
          <w:b/>
        </w:rPr>
        <w:t>17</w:t>
      </w:r>
    </w:p>
    <w:p w:rsidR="00CC5331" w:rsidRPr="006302C9" w:rsidRDefault="00CC5331" w:rsidP="00CC5331">
      <w:pPr>
        <w:pStyle w:val="ListParagraph"/>
        <w:tabs>
          <w:tab w:val="left" w:pos="720"/>
          <w:tab w:val="left" w:pos="1440"/>
          <w:tab w:val="left" w:pos="2160"/>
          <w:tab w:val="left" w:pos="2880"/>
          <w:tab w:val="left" w:pos="3600"/>
          <w:tab w:val="left" w:pos="4320"/>
          <w:tab w:val="left" w:pos="5040"/>
        </w:tabs>
        <w:autoSpaceDE w:val="0"/>
        <w:autoSpaceDN w:val="0"/>
        <w:spacing w:after="0"/>
        <w:ind w:left="502"/>
        <w:jc w:val="both"/>
        <w:rPr>
          <w:rFonts w:asciiTheme="minorHAnsi" w:hAnsiTheme="minorHAnsi" w:cstheme="minorHAnsi"/>
          <w:b/>
          <w:lang w:val="id-ID"/>
        </w:rPr>
      </w:pPr>
    </w:p>
    <w:p w:rsidR="000068AC" w:rsidRPr="006302C9" w:rsidRDefault="000068AC" w:rsidP="006965D0">
      <w:pPr>
        <w:autoSpaceDE w:val="0"/>
        <w:autoSpaceDN w:val="0"/>
        <w:spacing w:after="0"/>
        <w:ind w:left="1288"/>
        <w:jc w:val="both"/>
        <w:rPr>
          <w:rFonts w:cstheme="minorHAnsi"/>
          <w:i/>
          <w:lang w:val="id-ID"/>
        </w:rPr>
      </w:pPr>
    </w:p>
    <w:tbl>
      <w:tblPr>
        <w:tblStyle w:val="TableGrid"/>
        <w:tblpPr w:leftFromText="180" w:rightFromText="180" w:vertAnchor="text" w:horzAnchor="margin" w:tblpXSpec="center" w:tblpY="61"/>
        <w:tblW w:w="9682" w:type="dxa"/>
        <w:tblLook w:val="04A0"/>
      </w:tblPr>
      <w:tblGrid>
        <w:gridCol w:w="1028"/>
        <w:gridCol w:w="774"/>
        <w:gridCol w:w="812"/>
        <w:gridCol w:w="780"/>
        <w:gridCol w:w="652"/>
        <w:gridCol w:w="652"/>
        <w:gridCol w:w="652"/>
        <w:gridCol w:w="774"/>
        <w:gridCol w:w="791"/>
        <w:gridCol w:w="699"/>
        <w:gridCol w:w="764"/>
        <w:gridCol w:w="652"/>
        <w:gridCol w:w="652"/>
      </w:tblGrid>
      <w:tr w:rsidR="00F976FA" w:rsidTr="005825DF">
        <w:tc>
          <w:tcPr>
            <w:tcW w:w="1028" w:type="dxa"/>
          </w:tcPr>
          <w:p w:rsidR="00F976FA" w:rsidRPr="00F9098B" w:rsidRDefault="00F976FA" w:rsidP="00751E9E">
            <w:pPr>
              <w:autoSpaceDE w:val="0"/>
              <w:autoSpaceDN w:val="0"/>
              <w:spacing w:line="276" w:lineRule="auto"/>
              <w:jc w:val="both"/>
              <w:rPr>
                <w:rFonts w:cstheme="minorHAnsi"/>
              </w:rPr>
            </w:pPr>
            <w:r w:rsidRPr="00F9098B">
              <w:rPr>
                <w:rFonts w:cstheme="minorHAnsi"/>
                <w:b/>
                <w:bCs/>
              </w:rPr>
              <w:t xml:space="preserve">BULAN </w:t>
            </w:r>
          </w:p>
        </w:tc>
        <w:tc>
          <w:tcPr>
            <w:tcW w:w="795" w:type="dxa"/>
          </w:tcPr>
          <w:p w:rsidR="00F976FA" w:rsidRPr="00F9098B" w:rsidRDefault="00F976FA" w:rsidP="00751E9E">
            <w:pPr>
              <w:autoSpaceDE w:val="0"/>
              <w:autoSpaceDN w:val="0"/>
              <w:spacing w:line="276" w:lineRule="auto"/>
              <w:jc w:val="both"/>
              <w:rPr>
                <w:rFonts w:cstheme="minorHAnsi"/>
              </w:rPr>
            </w:pPr>
            <w:r w:rsidRPr="00F9098B">
              <w:rPr>
                <w:rFonts w:cstheme="minorHAnsi"/>
                <w:b/>
                <w:bCs/>
              </w:rPr>
              <w:t xml:space="preserve">JAN </w:t>
            </w:r>
          </w:p>
        </w:tc>
        <w:tc>
          <w:tcPr>
            <w:tcW w:w="820" w:type="dxa"/>
          </w:tcPr>
          <w:p w:rsidR="00F976FA" w:rsidRPr="00F9098B" w:rsidRDefault="00F976FA" w:rsidP="00751E9E">
            <w:pPr>
              <w:autoSpaceDE w:val="0"/>
              <w:autoSpaceDN w:val="0"/>
              <w:spacing w:line="276" w:lineRule="auto"/>
              <w:jc w:val="both"/>
              <w:rPr>
                <w:rFonts w:cstheme="minorHAnsi"/>
              </w:rPr>
            </w:pPr>
            <w:r w:rsidRPr="00F9098B">
              <w:rPr>
                <w:rFonts w:cstheme="minorHAnsi"/>
                <w:b/>
                <w:bCs/>
              </w:rPr>
              <w:t xml:space="preserve">FEB </w:t>
            </w:r>
          </w:p>
        </w:tc>
        <w:tc>
          <w:tcPr>
            <w:tcW w:w="799" w:type="dxa"/>
          </w:tcPr>
          <w:p w:rsidR="00F976FA" w:rsidRPr="00F9098B" w:rsidRDefault="00F976FA" w:rsidP="00751E9E">
            <w:pPr>
              <w:autoSpaceDE w:val="0"/>
              <w:autoSpaceDN w:val="0"/>
              <w:spacing w:line="276" w:lineRule="auto"/>
              <w:jc w:val="both"/>
              <w:rPr>
                <w:rFonts w:cstheme="minorHAnsi"/>
              </w:rPr>
            </w:pPr>
            <w:r w:rsidRPr="00F9098B">
              <w:rPr>
                <w:rFonts w:cstheme="minorHAnsi"/>
                <w:b/>
                <w:bCs/>
              </w:rPr>
              <w:t xml:space="preserve">MAR </w:t>
            </w:r>
          </w:p>
        </w:tc>
        <w:tc>
          <w:tcPr>
            <w:tcW w:w="652" w:type="dxa"/>
          </w:tcPr>
          <w:p w:rsidR="00F976FA" w:rsidRPr="00F9098B" w:rsidRDefault="00F976FA" w:rsidP="00751E9E">
            <w:pPr>
              <w:autoSpaceDE w:val="0"/>
              <w:autoSpaceDN w:val="0"/>
              <w:spacing w:line="276" w:lineRule="auto"/>
              <w:jc w:val="both"/>
              <w:rPr>
                <w:rFonts w:cstheme="minorHAnsi"/>
              </w:rPr>
            </w:pPr>
            <w:r w:rsidRPr="00F9098B">
              <w:rPr>
                <w:rFonts w:cstheme="minorHAnsi"/>
                <w:b/>
                <w:bCs/>
              </w:rPr>
              <w:t xml:space="preserve">APR </w:t>
            </w:r>
          </w:p>
        </w:tc>
        <w:tc>
          <w:tcPr>
            <w:tcW w:w="652" w:type="dxa"/>
          </w:tcPr>
          <w:p w:rsidR="00F976FA" w:rsidRPr="00F9098B" w:rsidRDefault="00F976FA" w:rsidP="00751E9E">
            <w:pPr>
              <w:autoSpaceDE w:val="0"/>
              <w:autoSpaceDN w:val="0"/>
              <w:spacing w:line="276" w:lineRule="auto"/>
              <w:jc w:val="both"/>
              <w:rPr>
                <w:rFonts w:cstheme="minorHAnsi"/>
              </w:rPr>
            </w:pPr>
            <w:r w:rsidRPr="00F9098B">
              <w:rPr>
                <w:rFonts w:cstheme="minorHAnsi"/>
                <w:b/>
                <w:bCs/>
              </w:rPr>
              <w:t xml:space="preserve">MEI </w:t>
            </w:r>
          </w:p>
        </w:tc>
        <w:tc>
          <w:tcPr>
            <w:tcW w:w="652" w:type="dxa"/>
          </w:tcPr>
          <w:p w:rsidR="00F976FA" w:rsidRPr="00F9098B" w:rsidRDefault="00F976FA" w:rsidP="00751E9E">
            <w:pPr>
              <w:autoSpaceDE w:val="0"/>
              <w:autoSpaceDN w:val="0"/>
              <w:spacing w:line="276" w:lineRule="auto"/>
              <w:jc w:val="both"/>
              <w:rPr>
                <w:rFonts w:cstheme="minorHAnsi"/>
              </w:rPr>
            </w:pPr>
            <w:r w:rsidRPr="00F9098B">
              <w:rPr>
                <w:rFonts w:cstheme="minorHAnsi"/>
                <w:b/>
                <w:bCs/>
              </w:rPr>
              <w:t xml:space="preserve">JUNI </w:t>
            </w:r>
          </w:p>
        </w:tc>
        <w:tc>
          <w:tcPr>
            <w:tcW w:w="795" w:type="dxa"/>
          </w:tcPr>
          <w:p w:rsidR="00F976FA" w:rsidRPr="00F9098B" w:rsidRDefault="00F976FA" w:rsidP="00751E9E">
            <w:pPr>
              <w:autoSpaceDE w:val="0"/>
              <w:autoSpaceDN w:val="0"/>
              <w:spacing w:line="276" w:lineRule="auto"/>
              <w:jc w:val="both"/>
              <w:rPr>
                <w:rFonts w:cstheme="minorHAnsi"/>
              </w:rPr>
            </w:pPr>
            <w:r w:rsidRPr="00F9098B">
              <w:rPr>
                <w:rFonts w:cstheme="minorHAnsi"/>
                <w:b/>
                <w:bCs/>
              </w:rPr>
              <w:t xml:space="preserve">JULI </w:t>
            </w:r>
          </w:p>
        </w:tc>
        <w:tc>
          <w:tcPr>
            <w:tcW w:w="806" w:type="dxa"/>
          </w:tcPr>
          <w:p w:rsidR="00F976FA" w:rsidRPr="00F9098B" w:rsidRDefault="00F976FA" w:rsidP="00751E9E">
            <w:pPr>
              <w:autoSpaceDE w:val="0"/>
              <w:autoSpaceDN w:val="0"/>
              <w:spacing w:line="276" w:lineRule="auto"/>
              <w:jc w:val="both"/>
              <w:rPr>
                <w:rFonts w:cstheme="minorHAnsi"/>
              </w:rPr>
            </w:pPr>
            <w:r w:rsidRPr="00F9098B">
              <w:rPr>
                <w:rFonts w:cstheme="minorHAnsi"/>
                <w:b/>
                <w:bCs/>
              </w:rPr>
              <w:t xml:space="preserve">AGST </w:t>
            </w:r>
          </w:p>
        </w:tc>
        <w:tc>
          <w:tcPr>
            <w:tcW w:w="707" w:type="dxa"/>
          </w:tcPr>
          <w:p w:rsidR="00F976FA" w:rsidRPr="00F9098B" w:rsidRDefault="00F976FA" w:rsidP="00751E9E">
            <w:pPr>
              <w:autoSpaceDE w:val="0"/>
              <w:autoSpaceDN w:val="0"/>
              <w:spacing w:line="276" w:lineRule="auto"/>
              <w:jc w:val="both"/>
              <w:rPr>
                <w:rFonts w:cstheme="minorHAnsi"/>
              </w:rPr>
            </w:pPr>
            <w:r w:rsidRPr="00F9098B">
              <w:rPr>
                <w:rFonts w:cstheme="minorHAnsi"/>
                <w:b/>
                <w:bCs/>
              </w:rPr>
              <w:t xml:space="preserve">SEP </w:t>
            </w:r>
          </w:p>
        </w:tc>
        <w:tc>
          <w:tcPr>
            <w:tcW w:w="764" w:type="dxa"/>
          </w:tcPr>
          <w:p w:rsidR="00F976FA" w:rsidRPr="00F9098B" w:rsidRDefault="00F976FA" w:rsidP="00751E9E">
            <w:pPr>
              <w:autoSpaceDE w:val="0"/>
              <w:autoSpaceDN w:val="0"/>
              <w:spacing w:line="276" w:lineRule="auto"/>
              <w:jc w:val="both"/>
              <w:rPr>
                <w:rFonts w:cstheme="minorHAnsi"/>
              </w:rPr>
            </w:pPr>
            <w:r w:rsidRPr="00F9098B">
              <w:rPr>
                <w:rFonts w:cstheme="minorHAnsi"/>
                <w:b/>
                <w:bCs/>
              </w:rPr>
              <w:t xml:space="preserve">OKT </w:t>
            </w:r>
          </w:p>
        </w:tc>
        <w:tc>
          <w:tcPr>
            <w:tcW w:w="652" w:type="dxa"/>
          </w:tcPr>
          <w:p w:rsidR="00F976FA" w:rsidRPr="00F9098B" w:rsidRDefault="00F976FA" w:rsidP="00751E9E">
            <w:pPr>
              <w:autoSpaceDE w:val="0"/>
              <w:autoSpaceDN w:val="0"/>
              <w:spacing w:line="276" w:lineRule="auto"/>
              <w:jc w:val="both"/>
              <w:rPr>
                <w:rFonts w:cstheme="minorHAnsi"/>
              </w:rPr>
            </w:pPr>
            <w:r w:rsidRPr="00F9098B">
              <w:rPr>
                <w:rFonts w:cstheme="minorHAnsi"/>
                <w:b/>
                <w:bCs/>
              </w:rPr>
              <w:t xml:space="preserve">NOV </w:t>
            </w:r>
          </w:p>
        </w:tc>
        <w:tc>
          <w:tcPr>
            <w:tcW w:w="560" w:type="dxa"/>
          </w:tcPr>
          <w:p w:rsidR="00F976FA" w:rsidRDefault="00F976FA" w:rsidP="00751E9E">
            <w:pPr>
              <w:autoSpaceDE w:val="0"/>
              <w:autoSpaceDN w:val="0"/>
              <w:jc w:val="both"/>
              <w:rPr>
                <w:rFonts w:cstheme="minorHAnsi"/>
              </w:rPr>
            </w:pPr>
            <w:r>
              <w:rPr>
                <w:rFonts w:cstheme="minorHAnsi"/>
              </w:rPr>
              <w:t>DES</w:t>
            </w:r>
          </w:p>
        </w:tc>
      </w:tr>
      <w:tr w:rsidR="005825DF" w:rsidTr="005825DF">
        <w:tc>
          <w:tcPr>
            <w:tcW w:w="1028" w:type="dxa"/>
          </w:tcPr>
          <w:p w:rsidR="005825DF" w:rsidRPr="00F9098B" w:rsidRDefault="005825DF" w:rsidP="005825DF">
            <w:pPr>
              <w:autoSpaceDE w:val="0"/>
              <w:autoSpaceDN w:val="0"/>
              <w:spacing w:line="276" w:lineRule="auto"/>
              <w:jc w:val="both"/>
              <w:rPr>
                <w:rFonts w:cstheme="minorHAnsi"/>
              </w:rPr>
            </w:pPr>
            <w:r w:rsidRPr="00F9098B">
              <w:rPr>
                <w:rFonts w:cstheme="minorHAnsi"/>
              </w:rPr>
              <w:t xml:space="preserve">CAPAIAN </w:t>
            </w:r>
          </w:p>
        </w:tc>
        <w:tc>
          <w:tcPr>
            <w:tcW w:w="795" w:type="dxa"/>
          </w:tcPr>
          <w:p w:rsidR="005825DF" w:rsidRPr="00F9098B" w:rsidRDefault="005825DF" w:rsidP="005825DF">
            <w:pPr>
              <w:autoSpaceDE w:val="0"/>
              <w:autoSpaceDN w:val="0"/>
              <w:spacing w:line="276" w:lineRule="auto"/>
              <w:jc w:val="both"/>
              <w:rPr>
                <w:rFonts w:cstheme="minorHAnsi"/>
              </w:rPr>
            </w:pPr>
            <w:r>
              <w:rPr>
                <w:rFonts w:cstheme="minorHAnsi"/>
              </w:rPr>
              <w:t>0%</w:t>
            </w:r>
            <w:r w:rsidRPr="00F9098B">
              <w:rPr>
                <w:rFonts w:cstheme="minorHAnsi"/>
              </w:rPr>
              <w:t xml:space="preserve"> </w:t>
            </w:r>
          </w:p>
        </w:tc>
        <w:tc>
          <w:tcPr>
            <w:tcW w:w="820" w:type="dxa"/>
          </w:tcPr>
          <w:p w:rsidR="005825DF" w:rsidRPr="00F976FA" w:rsidRDefault="005825DF" w:rsidP="005825DF">
            <w:pPr>
              <w:rPr>
                <w:rFonts w:cstheme="minorHAnsi"/>
              </w:rPr>
            </w:pPr>
            <w:r w:rsidRPr="00F976FA">
              <w:rPr>
                <w:rFonts w:cstheme="minorHAnsi"/>
              </w:rPr>
              <w:t xml:space="preserve">0.18% </w:t>
            </w:r>
            <w:r w:rsidRPr="009B6E1E">
              <w:rPr>
                <w:rFonts w:cstheme="minorHAnsi"/>
              </w:rPr>
              <w:t xml:space="preserve"> </w:t>
            </w:r>
          </w:p>
        </w:tc>
        <w:tc>
          <w:tcPr>
            <w:tcW w:w="799" w:type="dxa"/>
          </w:tcPr>
          <w:p w:rsidR="005825DF" w:rsidRDefault="005825DF" w:rsidP="005825DF">
            <w:r w:rsidRPr="009B6E1E">
              <w:rPr>
                <w:rFonts w:cstheme="minorHAnsi"/>
              </w:rPr>
              <w:t xml:space="preserve">0% </w:t>
            </w:r>
          </w:p>
        </w:tc>
        <w:tc>
          <w:tcPr>
            <w:tcW w:w="652" w:type="dxa"/>
          </w:tcPr>
          <w:p w:rsidR="005825DF" w:rsidRDefault="005825DF" w:rsidP="005825DF">
            <w:r w:rsidRPr="009B6E1E">
              <w:rPr>
                <w:rFonts w:cstheme="minorHAnsi"/>
              </w:rPr>
              <w:t xml:space="preserve">0% </w:t>
            </w:r>
          </w:p>
        </w:tc>
        <w:tc>
          <w:tcPr>
            <w:tcW w:w="652" w:type="dxa"/>
          </w:tcPr>
          <w:p w:rsidR="005825DF" w:rsidRDefault="005825DF" w:rsidP="005825DF">
            <w:r w:rsidRPr="009B6E1E">
              <w:rPr>
                <w:rFonts w:cstheme="minorHAnsi"/>
              </w:rPr>
              <w:t xml:space="preserve">0% </w:t>
            </w:r>
          </w:p>
        </w:tc>
        <w:tc>
          <w:tcPr>
            <w:tcW w:w="652" w:type="dxa"/>
          </w:tcPr>
          <w:p w:rsidR="005825DF" w:rsidRDefault="005825DF" w:rsidP="005825DF">
            <w:r w:rsidRPr="009B6E1E">
              <w:rPr>
                <w:rFonts w:cstheme="minorHAnsi"/>
              </w:rPr>
              <w:t xml:space="preserve">0% </w:t>
            </w:r>
          </w:p>
        </w:tc>
        <w:tc>
          <w:tcPr>
            <w:tcW w:w="795" w:type="dxa"/>
          </w:tcPr>
          <w:p w:rsidR="005825DF" w:rsidRDefault="005825DF" w:rsidP="005825DF">
            <w:r w:rsidRPr="009B6E1E">
              <w:rPr>
                <w:rFonts w:cstheme="minorHAnsi"/>
              </w:rPr>
              <w:t xml:space="preserve">0% </w:t>
            </w:r>
          </w:p>
        </w:tc>
        <w:tc>
          <w:tcPr>
            <w:tcW w:w="806" w:type="dxa"/>
          </w:tcPr>
          <w:p w:rsidR="005825DF" w:rsidRDefault="005825DF" w:rsidP="005825DF">
            <w:r w:rsidRPr="009B6E1E">
              <w:rPr>
                <w:rFonts w:cstheme="minorHAnsi"/>
              </w:rPr>
              <w:t xml:space="preserve">0% </w:t>
            </w:r>
          </w:p>
        </w:tc>
        <w:tc>
          <w:tcPr>
            <w:tcW w:w="707" w:type="dxa"/>
          </w:tcPr>
          <w:p w:rsidR="005825DF" w:rsidRDefault="005825DF" w:rsidP="005825DF">
            <w:r w:rsidRPr="009B6E1E">
              <w:rPr>
                <w:rFonts w:cstheme="minorHAnsi"/>
              </w:rPr>
              <w:t xml:space="preserve">0% </w:t>
            </w:r>
          </w:p>
        </w:tc>
        <w:tc>
          <w:tcPr>
            <w:tcW w:w="764" w:type="dxa"/>
          </w:tcPr>
          <w:p w:rsidR="005825DF" w:rsidRDefault="005825DF" w:rsidP="005825DF">
            <w:r w:rsidRPr="009B6E1E">
              <w:rPr>
                <w:rFonts w:cstheme="minorHAnsi"/>
              </w:rPr>
              <w:t>0</w:t>
            </w:r>
            <w:r>
              <w:rPr>
                <w:rFonts w:cstheme="minorHAnsi"/>
              </w:rPr>
              <w:t>.43</w:t>
            </w:r>
            <w:r w:rsidRPr="009B6E1E">
              <w:rPr>
                <w:rFonts w:cstheme="minorHAnsi"/>
              </w:rPr>
              <w:t xml:space="preserve">% </w:t>
            </w:r>
          </w:p>
        </w:tc>
        <w:tc>
          <w:tcPr>
            <w:tcW w:w="652" w:type="dxa"/>
          </w:tcPr>
          <w:p w:rsidR="005825DF" w:rsidRDefault="005825DF" w:rsidP="005825DF">
            <w:r w:rsidRPr="009B6E1E">
              <w:rPr>
                <w:rFonts w:cstheme="minorHAnsi"/>
              </w:rPr>
              <w:t xml:space="preserve">0% </w:t>
            </w:r>
          </w:p>
        </w:tc>
        <w:tc>
          <w:tcPr>
            <w:tcW w:w="560" w:type="dxa"/>
          </w:tcPr>
          <w:p w:rsidR="005825DF" w:rsidRDefault="005825DF" w:rsidP="005825DF">
            <w:r w:rsidRPr="009B6E1E">
              <w:rPr>
                <w:rFonts w:cstheme="minorHAnsi"/>
              </w:rPr>
              <w:t xml:space="preserve">0% </w:t>
            </w:r>
          </w:p>
        </w:tc>
      </w:tr>
      <w:tr w:rsidR="005825DF" w:rsidTr="005825DF">
        <w:tc>
          <w:tcPr>
            <w:tcW w:w="1028" w:type="dxa"/>
          </w:tcPr>
          <w:p w:rsidR="005825DF" w:rsidRPr="00F9098B" w:rsidRDefault="005825DF" w:rsidP="005825DF">
            <w:pPr>
              <w:autoSpaceDE w:val="0"/>
              <w:autoSpaceDN w:val="0"/>
              <w:spacing w:line="276" w:lineRule="auto"/>
              <w:jc w:val="both"/>
              <w:rPr>
                <w:rFonts w:cstheme="minorHAnsi"/>
              </w:rPr>
            </w:pPr>
            <w:r w:rsidRPr="00F9098B">
              <w:rPr>
                <w:rFonts w:cstheme="minorHAnsi"/>
              </w:rPr>
              <w:t xml:space="preserve">TARGET </w:t>
            </w:r>
          </w:p>
        </w:tc>
        <w:tc>
          <w:tcPr>
            <w:tcW w:w="795" w:type="dxa"/>
          </w:tcPr>
          <w:p w:rsidR="005825DF" w:rsidRPr="00F9098B" w:rsidRDefault="005825DF" w:rsidP="005825DF">
            <w:pPr>
              <w:autoSpaceDE w:val="0"/>
              <w:autoSpaceDN w:val="0"/>
              <w:spacing w:line="276" w:lineRule="auto"/>
              <w:jc w:val="both"/>
              <w:rPr>
                <w:rFonts w:cstheme="minorHAnsi"/>
              </w:rPr>
            </w:pPr>
            <w:r>
              <w:rPr>
                <w:rFonts w:cstheme="minorHAnsi"/>
              </w:rPr>
              <w:t>1.5%</w:t>
            </w:r>
          </w:p>
        </w:tc>
        <w:tc>
          <w:tcPr>
            <w:tcW w:w="820" w:type="dxa"/>
          </w:tcPr>
          <w:p w:rsidR="005825DF" w:rsidRDefault="005825DF" w:rsidP="005825DF">
            <w:r w:rsidRPr="00633640">
              <w:rPr>
                <w:rFonts w:cstheme="minorHAnsi"/>
              </w:rPr>
              <w:t>1.5%</w:t>
            </w:r>
          </w:p>
        </w:tc>
        <w:tc>
          <w:tcPr>
            <w:tcW w:w="799" w:type="dxa"/>
          </w:tcPr>
          <w:p w:rsidR="005825DF" w:rsidRDefault="005825DF" w:rsidP="005825DF">
            <w:r w:rsidRPr="00633640">
              <w:rPr>
                <w:rFonts w:cstheme="minorHAnsi"/>
              </w:rPr>
              <w:t>1.5%</w:t>
            </w:r>
          </w:p>
        </w:tc>
        <w:tc>
          <w:tcPr>
            <w:tcW w:w="652" w:type="dxa"/>
          </w:tcPr>
          <w:p w:rsidR="005825DF" w:rsidRDefault="005825DF" w:rsidP="005825DF">
            <w:r w:rsidRPr="00633640">
              <w:rPr>
                <w:rFonts w:cstheme="minorHAnsi"/>
              </w:rPr>
              <w:t>1.5%</w:t>
            </w:r>
          </w:p>
        </w:tc>
        <w:tc>
          <w:tcPr>
            <w:tcW w:w="652" w:type="dxa"/>
          </w:tcPr>
          <w:p w:rsidR="005825DF" w:rsidRDefault="005825DF" w:rsidP="005825DF">
            <w:r w:rsidRPr="00633640">
              <w:rPr>
                <w:rFonts w:cstheme="minorHAnsi"/>
              </w:rPr>
              <w:t>1.5%</w:t>
            </w:r>
          </w:p>
        </w:tc>
        <w:tc>
          <w:tcPr>
            <w:tcW w:w="652" w:type="dxa"/>
          </w:tcPr>
          <w:p w:rsidR="005825DF" w:rsidRDefault="005825DF" w:rsidP="005825DF">
            <w:r w:rsidRPr="00633640">
              <w:rPr>
                <w:rFonts w:cstheme="minorHAnsi"/>
              </w:rPr>
              <w:t>1.5%</w:t>
            </w:r>
          </w:p>
        </w:tc>
        <w:tc>
          <w:tcPr>
            <w:tcW w:w="795" w:type="dxa"/>
          </w:tcPr>
          <w:p w:rsidR="005825DF" w:rsidRDefault="005825DF" w:rsidP="005825DF">
            <w:r w:rsidRPr="00633640">
              <w:rPr>
                <w:rFonts w:cstheme="minorHAnsi"/>
              </w:rPr>
              <w:t>1.5%</w:t>
            </w:r>
          </w:p>
        </w:tc>
        <w:tc>
          <w:tcPr>
            <w:tcW w:w="806" w:type="dxa"/>
          </w:tcPr>
          <w:p w:rsidR="005825DF" w:rsidRDefault="005825DF" w:rsidP="005825DF">
            <w:r w:rsidRPr="00633640">
              <w:rPr>
                <w:rFonts w:cstheme="minorHAnsi"/>
              </w:rPr>
              <w:t>1.5%</w:t>
            </w:r>
          </w:p>
        </w:tc>
        <w:tc>
          <w:tcPr>
            <w:tcW w:w="707" w:type="dxa"/>
          </w:tcPr>
          <w:p w:rsidR="005825DF" w:rsidRDefault="005825DF" w:rsidP="005825DF">
            <w:r w:rsidRPr="00633640">
              <w:rPr>
                <w:rFonts w:cstheme="minorHAnsi"/>
              </w:rPr>
              <w:t>1.5%</w:t>
            </w:r>
          </w:p>
        </w:tc>
        <w:tc>
          <w:tcPr>
            <w:tcW w:w="764" w:type="dxa"/>
          </w:tcPr>
          <w:p w:rsidR="005825DF" w:rsidRDefault="005825DF" w:rsidP="005825DF">
            <w:r w:rsidRPr="00633640">
              <w:rPr>
                <w:rFonts w:cstheme="minorHAnsi"/>
              </w:rPr>
              <w:t>1.5%</w:t>
            </w:r>
          </w:p>
        </w:tc>
        <w:tc>
          <w:tcPr>
            <w:tcW w:w="652" w:type="dxa"/>
          </w:tcPr>
          <w:p w:rsidR="005825DF" w:rsidRDefault="005825DF" w:rsidP="005825DF">
            <w:r w:rsidRPr="00633640">
              <w:rPr>
                <w:rFonts w:cstheme="minorHAnsi"/>
              </w:rPr>
              <w:t>1.5%</w:t>
            </w:r>
          </w:p>
        </w:tc>
        <w:tc>
          <w:tcPr>
            <w:tcW w:w="560" w:type="dxa"/>
          </w:tcPr>
          <w:p w:rsidR="005825DF" w:rsidRDefault="005825DF" w:rsidP="005825DF">
            <w:r w:rsidRPr="00633640">
              <w:rPr>
                <w:rFonts w:cstheme="minorHAnsi"/>
              </w:rPr>
              <w:t>1.5%</w:t>
            </w:r>
          </w:p>
        </w:tc>
      </w:tr>
    </w:tbl>
    <w:p w:rsidR="000068AC" w:rsidRPr="006302C9" w:rsidRDefault="000068AC" w:rsidP="006965D0">
      <w:pPr>
        <w:autoSpaceDE w:val="0"/>
        <w:autoSpaceDN w:val="0"/>
        <w:spacing w:after="0"/>
        <w:ind w:left="1288"/>
        <w:jc w:val="both"/>
        <w:rPr>
          <w:rFonts w:cstheme="minorHAnsi"/>
          <w:i/>
          <w:lang w:val="id-ID"/>
        </w:rPr>
      </w:pPr>
    </w:p>
    <w:p w:rsidR="00F976FA" w:rsidRPr="00F976FA" w:rsidRDefault="00F976FA" w:rsidP="00751E9E">
      <w:pPr>
        <w:autoSpaceDE w:val="0"/>
        <w:autoSpaceDN w:val="0"/>
        <w:spacing w:after="0"/>
        <w:ind w:left="360"/>
        <w:jc w:val="both"/>
        <w:rPr>
          <w:rFonts w:cstheme="minorHAnsi"/>
        </w:rPr>
      </w:pPr>
      <w:r w:rsidRPr="00F976FA">
        <w:rPr>
          <w:rFonts w:cstheme="minorHAnsi"/>
        </w:rPr>
        <w:t xml:space="preserve">Hasil prosentase angka infeksi pasca operasi bersih dari </w:t>
      </w:r>
      <w:r w:rsidR="005825DF">
        <w:rPr>
          <w:rFonts w:cstheme="minorHAnsi"/>
        </w:rPr>
        <w:t>bulan Jan – Des</w:t>
      </w:r>
      <w:r w:rsidRPr="00F976FA">
        <w:rPr>
          <w:rFonts w:cstheme="minorHAnsi"/>
        </w:rPr>
        <w:t xml:space="preserve"> 2017 target tercapai </w:t>
      </w:r>
    </w:p>
    <w:p w:rsidR="000068AC" w:rsidRPr="00F976FA" w:rsidRDefault="000068AC" w:rsidP="006965D0">
      <w:pPr>
        <w:autoSpaceDE w:val="0"/>
        <w:autoSpaceDN w:val="0"/>
        <w:spacing w:after="0"/>
        <w:ind w:left="1288"/>
        <w:jc w:val="both"/>
        <w:rPr>
          <w:rFonts w:cstheme="minorHAnsi"/>
        </w:rPr>
      </w:pPr>
    </w:p>
    <w:p w:rsidR="00C63FF1" w:rsidRPr="00F976FA" w:rsidRDefault="00C63FF1" w:rsidP="00F976FA">
      <w:pPr>
        <w:autoSpaceDE w:val="0"/>
        <w:autoSpaceDN w:val="0"/>
        <w:spacing w:after="0"/>
        <w:jc w:val="both"/>
        <w:rPr>
          <w:rFonts w:cstheme="minorHAnsi"/>
          <w:i/>
        </w:rPr>
      </w:pPr>
    </w:p>
    <w:p w:rsidR="006965D0" w:rsidRPr="006302C9" w:rsidRDefault="006965D0" w:rsidP="006965D0">
      <w:pPr>
        <w:autoSpaceDE w:val="0"/>
        <w:autoSpaceDN w:val="0"/>
        <w:spacing w:after="0"/>
        <w:ind w:left="2160"/>
        <w:jc w:val="both"/>
        <w:rPr>
          <w:rFonts w:cstheme="minorHAnsi"/>
          <w:b/>
        </w:rPr>
      </w:pPr>
    </w:p>
    <w:p w:rsidR="000068AC" w:rsidRPr="006302C9" w:rsidRDefault="00751E9E" w:rsidP="00751E9E">
      <w:pPr>
        <w:pStyle w:val="ListParagraph"/>
        <w:numPr>
          <w:ilvl w:val="4"/>
          <w:numId w:val="3"/>
        </w:numPr>
        <w:autoSpaceDE w:val="0"/>
        <w:autoSpaceDN w:val="0"/>
        <w:spacing w:after="0"/>
        <w:jc w:val="both"/>
        <w:rPr>
          <w:rFonts w:asciiTheme="minorHAnsi" w:hAnsiTheme="minorHAnsi" w:cstheme="minorHAnsi"/>
          <w:b/>
          <w:lang w:val="id-ID"/>
        </w:rPr>
      </w:pPr>
      <w:r>
        <w:rPr>
          <w:rFonts w:asciiTheme="minorHAnsi" w:hAnsiTheme="minorHAnsi" w:cstheme="minorHAnsi"/>
          <w:b/>
          <w:lang w:val="id-ID"/>
        </w:rPr>
        <w:t>Angka Kejadian ISK 201</w:t>
      </w:r>
      <w:r>
        <w:rPr>
          <w:rFonts w:asciiTheme="minorHAnsi" w:hAnsiTheme="minorHAnsi" w:cstheme="minorHAnsi"/>
          <w:b/>
        </w:rPr>
        <w:t>7</w:t>
      </w:r>
    </w:p>
    <w:tbl>
      <w:tblPr>
        <w:tblStyle w:val="TableGrid"/>
        <w:tblpPr w:leftFromText="180" w:rightFromText="180" w:vertAnchor="text" w:horzAnchor="margin" w:tblpXSpec="center" w:tblpY="61"/>
        <w:tblW w:w="9682" w:type="dxa"/>
        <w:tblLook w:val="04A0"/>
      </w:tblPr>
      <w:tblGrid>
        <w:gridCol w:w="1029"/>
        <w:gridCol w:w="788"/>
        <w:gridCol w:w="788"/>
        <w:gridCol w:w="788"/>
        <w:gridCol w:w="666"/>
        <w:gridCol w:w="666"/>
        <w:gridCol w:w="666"/>
        <w:gridCol w:w="788"/>
        <w:gridCol w:w="798"/>
        <w:gridCol w:w="707"/>
        <w:gridCol w:w="666"/>
        <w:gridCol w:w="666"/>
        <w:gridCol w:w="666"/>
      </w:tblGrid>
      <w:tr w:rsidR="00751E9E" w:rsidTr="00751E9E">
        <w:tc>
          <w:tcPr>
            <w:tcW w:w="1028" w:type="dxa"/>
          </w:tcPr>
          <w:p w:rsidR="00751E9E" w:rsidRPr="00F9098B" w:rsidRDefault="00751E9E" w:rsidP="00751E9E">
            <w:pPr>
              <w:autoSpaceDE w:val="0"/>
              <w:autoSpaceDN w:val="0"/>
              <w:spacing w:line="276" w:lineRule="auto"/>
              <w:jc w:val="both"/>
              <w:rPr>
                <w:rFonts w:cstheme="minorHAnsi"/>
              </w:rPr>
            </w:pPr>
            <w:r w:rsidRPr="00F9098B">
              <w:rPr>
                <w:rFonts w:cstheme="minorHAnsi"/>
                <w:b/>
                <w:bCs/>
              </w:rPr>
              <w:t xml:space="preserve">BULAN </w:t>
            </w:r>
          </w:p>
        </w:tc>
        <w:tc>
          <w:tcPr>
            <w:tcW w:w="836" w:type="dxa"/>
          </w:tcPr>
          <w:p w:rsidR="00751E9E" w:rsidRPr="00F9098B" w:rsidRDefault="00751E9E" w:rsidP="00751E9E">
            <w:pPr>
              <w:autoSpaceDE w:val="0"/>
              <w:autoSpaceDN w:val="0"/>
              <w:spacing w:line="276" w:lineRule="auto"/>
              <w:jc w:val="both"/>
              <w:rPr>
                <w:rFonts w:cstheme="minorHAnsi"/>
              </w:rPr>
            </w:pPr>
            <w:r w:rsidRPr="00F9098B">
              <w:rPr>
                <w:rFonts w:cstheme="minorHAnsi"/>
                <w:b/>
                <w:bCs/>
              </w:rPr>
              <w:t xml:space="preserve">JAN </w:t>
            </w:r>
          </w:p>
        </w:tc>
        <w:tc>
          <w:tcPr>
            <w:tcW w:w="836" w:type="dxa"/>
          </w:tcPr>
          <w:p w:rsidR="00751E9E" w:rsidRPr="00F9098B" w:rsidRDefault="00751E9E" w:rsidP="00751E9E">
            <w:pPr>
              <w:autoSpaceDE w:val="0"/>
              <w:autoSpaceDN w:val="0"/>
              <w:spacing w:line="276" w:lineRule="auto"/>
              <w:jc w:val="both"/>
              <w:rPr>
                <w:rFonts w:cstheme="minorHAnsi"/>
              </w:rPr>
            </w:pPr>
            <w:r w:rsidRPr="00F9098B">
              <w:rPr>
                <w:rFonts w:cstheme="minorHAnsi"/>
                <w:b/>
                <w:bCs/>
              </w:rPr>
              <w:t xml:space="preserve">FEB </w:t>
            </w:r>
          </w:p>
        </w:tc>
        <w:tc>
          <w:tcPr>
            <w:tcW w:w="836" w:type="dxa"/>
          </w:tcPr>
          <w:p w:rsidR="00751E9E" w:rsidRPr="00F9098B" w:rsidRDefault="00751E9E" w:rsidP="00751E9E">
            <w:pPr>
              <w:autoSpaceDE w:val="0"/>
              <w:autoSpaceDN w:val="0"/>
              <w:spacing w:line="276" w:lineRule="auto"/>
              <w:jc w:val="both"/>
              <w:rPr>
                <w:rFonts w:cstheme="minorHAnsi"/>
              </w:rPr>
            </w:pPr>
            <w:r w:rsidRPr="00F9098B">
              <w:rPr>
                <w:rFonts w:cstheme="minorHAnsi"/>
                <w:b/>
                <w:bCs/>
              </w:rPr>
              <w:t xml:space="preserve">MAR </w:t>
            </w:r>
          </w:p>
        </w:tc>
        <w:tc>
          <w:tcPr>
            <w:tcW w:w="636" w:type="dxa"/>
          </w:tcPr>
          <w:p w:rsidR="00751E9E" w:rsidRPr="00F9098B" w:rsidRDefault="00751E9E" w:rsidP="00751E9E">
            <w:pPr>
              <w:autoSpaceDE w:val="0"/>
              <w:autoSpaceDN w:val="0"/>
              <w:spacing w:line="276" w:lineRule="auto"/>
              <w:jc w:val="both"/>
              <w:rPr>
                <w:rFonts w:cstheme="minorHAnsi"/>
              </w:rPr>
            </w:pPr>
            <w:r w:rsidRPr="00F9098B">
              <w:rPr>
                <w:rFonts w:cstheme="minorHAnsi"/>
                <w:b/>
                <w:bCs/>
              </w:rPr>
              <w:t xml:space="preserve">APR </w:t>
            </w:r>
          </w:p>
        </w:tc>
        <w:tc>
          <w:tcPr>
            <w:tcW w:w="635" w:type="dxa"/>
          </w:tcPr>
          <w:p w:rsidR="00751E9E" w:rsidRPr="00F9098B" w:rsidRDefault="00751E9E" w:rsidP="00751E9E">
            <w:pPr>
              <w:autoSpaceDE w:val="0"/>
              <w:autoSpaceDN w:val="0"/>
              <w:spacing w:line="276" w:lineRule="auto"/>
              <w:jc w:val="both"/>
              <w:rPr>
                <w:rFonts w:cstheme="minorHAnsi"/>
              </w:rPr>
            </w:pPr>
            <w:r w:rsidRPr="00F9098B">
              <w:rPr>
                <w:rFonts w:cstheme="minorHAnsi"/>
                <w:b/>
                <w:bCs/>
              </w:rPr>
              <w:t xml:space="preserve">MEI </w:t>
            </w:r>
          </w:p>
        </w:tc>
        <w:tc>
          <w:tcPr>
            <w:tcW w:w="644" w:type="dxa"/>
          </w:tcPr>
          <w:p w:rsidR="00751E9E" w:rsidRPr="00F9098B" w:rsidRDefault="00751E9E" w:rsidP="00751E9E">
            <w:pPr>
              <w:autoSpaceDE w:val="0"/>
              <w:autoSpaceDN w:val="0"/>
              <w:spacing w:line="276" w:lineRule="auto"/>
              <w:jc w:val="both"/>
              <w:rPr>
                <w:rFonts w:cstheme="minorHAnsi"/>
              </w:rPr>
            </w:pPr>
            <w:r w:rsidRPr="00F9098B">
              <w:rPr>
                <w:rFonts w:cstheme="minorHAnsi"/>
                <w:b/>
                <w:bCs/>
              </w:rPr>
              <w:t xml:space="preserve">JUNI </w:t>
            </w:r>
          </w:p>
        </w:tc>
        <w:tc>
          <w:tcPr>
            <w:tcW w:w="835" w:type="dxa"/>
          </w:tcPr>
          <w:p w:rsidR="00751E9E" w:rsidRPr="00F9098B" w:rsidRDefault="00751E9E" w:rsidP="00751E9E">
            <w:pPr>
              <w:autoSpaceDE w:val="0"/>
              <w:autoSpaceDN w:val="0"/>
              <w:spacing w:line="276" w:lineRule="auto"/>
              <w:jc w:val="both"/>
              <w:rPr>
                <w:rFonts w:cstheme="minorHAnsi"/>
              </w:rPr>
            </w:pPr>
            <w:r w:rsidRPr="00F9098B">
              <w:rPr>
                <w:rFonts w:cstheme="minorHAnsi"/>
                <w:b/>
                <w:bCs/>
              </w:rPr>
              <w:t xml:space="preserve">JULI </w:t>
            </w:r>
          </w:p>
        </w:tc>
        <w:tc>
          <w:tcPr>
            <w:tcW w:w="835" w:type="dxa"/>
          </w:tcPr>
          <w:p w:rsidR="00751E9E" w:rsidRPr="00F9098B" w:rsidRDefault="00751E9E" w:rsidP="00751E9E">
            <w:pPr>
              <w:autoSpaceDE w:val="0"/>
              <w:autoSpaceDN w:val="0"/>
              <w:spacing w:line="276" w:lineRule="auto"/>
              <w:jc w:val="both"/>
              <w:rPr>
                <w:rFonts w:cstheme="minorHAnsi"/>
              </w:rPr>
            </w:pPr>
            <w:r w:rsidRPr="00F9098B">
              <w:rPr>
                <w:rFonts w:cstheme="minorHAnsi"/>
                <w:b/>
                <w:bCs/>
              </w:rPr>
              <w:t xml:space="preserve">AGST </w:t>
            </w:r>
          </w:p>
        </w:tc>
        <w:tc>
          <w:tcPr>
            <w:tcW w:w="723" w:type="dxa"/>
          </w:tcPr>
          <w:p w:rsidR="00751E9E" w:rsidRPr="00F9098B" w:rsidRDefault="00751E9E" w:rsidP="00751E9E">
            <w:pPr>
              <w:autoSpaceDE w:val="0"/>
              <w:autoSpaceDN w:val="0"/>
              <w:spacing w:line="276" w:lineRule="auto"/>
              <w:jc w:val="both"/>
              <w:rPr>
                <w:rFonts w:cstheme="minorHAnsi"/>
              </w:rPr>
            </w:pPr>
            <w:r w:rsidRPr="00F9098B">
              <w:rPr>
                <w:rFonts w:cstheme="minorHAnsi"/>
                <w:b/>
                <w:bCs/>
              </w:rPr>
              <w:t xml:space="preserve">SEP </w:t>
            </w:r>
          </w:p>
        </w:tc>
        <w:tc>
          <w:tcPr>
            <w:tcW w:w="633" w:type="dxa"/>
          </w:tcPr>
          <w:p w:rsidR="00751E9E" w:rsidRPr="00F9098B" w:rsidRDefault="00751E9E" w:rsidP="00751E9E">
            <w:pPr>
              <w:autoSpaceDE w:val="0"/>
              <w:autoSpaceDN w:val="0"/>
              <w:spacing w:line="276" w:lineRule="auto"/>
              <w:jc w:val="both"/>
              <w:rPr>
                <w:rFonts w:cstheme="minorHAnsi"/>
              </w:rPr>
            </w:pPr>
            <w:r w:rsidRPr="00F9098B">
              <w:rPr>
                <w:rFonts w:cstheme="minorHAnsi"/>
                <w:b/>
                <w:bCs/>
              </w:rPr>
              <w:t xml:space="preserve">OKT </w:t>
            </w:r>
          </w:p>
        </w:tc>
        <w:tc>
          <w:tcPr>
            <w:tcW w:w="645" w:type="dxa"/>
          </w:tcPr>
          <w:p w:rsidR="00751E9E" w:rsidRPr="00F9098B" w:rsidRDefault="00751E9E" w:rsidP="00751E9E">
            <w:pPr>
              <w:autoSpaceDE w:val="0"/>
              <w:autoSpaceDN w:val="0"/>
              <w:spacing w:line="276" w:lineRule="auto"/>
              <w:jc w:val="both"/>
              <w:rPr>
                <w:rFonts w:cstheme="minorHAnsi"/>
              </w:rPr>
            </w:pPr>
            <w:r w:rsidRPr="00F9098B">
              <w:rPr>
                <w:rFonts w:cstheme="minorHAnsi"/>
                <w:b/>
                <w:bCs/>
              </w:rPr>
              <w:t xml:space="preserve">NOV </w:t>
            </w:r>
          </w:p>
        </w:tc>
        <w:tc>
          <w:tcPr>
            <w:tcW w:w="560" w:type="dxa"/>
          </w:tcPr>
          <w:p w:rsidR="00751E9E" w:rsidRDefault="00751E9E" w:rsidP="00751E9E">
            <w:pPr>
              <w:autoSpaceDE w:val="0"/>
              <w:autoSpaceDN w:val="0"/>
              <w:jc w:val="both"/>
              <w:rPr>
                <w:rFonts w:cstheme="minorHAnsi"/>
              </w:rPr>
            </w:pPr>
            <w:r>
              <w:rPr>
                <w:rFonts w:cstheme="minorHAnsi"/>
              </w:rPr>
              <w:t>DES</w:t>
            </w:r>
          </w:p>
        </w:tc>
      </w:tr>
      <w:tr w:rsidR="005825DF" w:rsidTr="00751E9E">
        <w:tc>
          <w:tcPr>
            <w:tcW w:w="1028" w:type="dxa"/>
          </w:tcPr>
          <w:p w:rsidR="005825DF" w:rsidRPr="00F9098B" w:rsidRDefault="005825DF" w:rsidP="005825DF">
            <w:pPr>
              <w:autoSpaceDE w:val="0"/>
              <w:autoSpaceDN w:val="0"/>
              <w:spacing w:line="276" w:lineRule="auto"/>
              <w:jc w:val="both"/>
              <w:rPr>
                <w:rFonts w:cstheme="minorHAnsi"/>
              </w:rPr>
            </w:pPr>
            <w:r w:rsidRPr="00F9098B">
              <w:rPr>
                <w:rFonts w:cstheme="minorHAnsi"/>
              </w:rPr>
              <w:t xml:space="preserve">CAPAIAN </w:t>
            </w:r>
          </w:p>
        </w:tc>
        <w:tc>
          <w:tcPr>
            <w:tcW w:w="836" w:type="dxa"/>
          </w:tcPr>
          <w:p w:rsidR="005825DF" w:rsidRPr="00F9098B" w:rsidRDefault="005825DF" w:rsidP="005825DF">
            <w:pPr>
              <w:autoSpaceDE w:val="0"/>
              <w:autoSpaceDN w:val="0"/>
              <w:spacing w:line="276" w:lineRule="auto"/>
              <w:jc w:val="both"/>
              <w:rPr>
                <w:rFonts w:cstheme="minorHAnsi"/>
              </w:rPr>
            </w:pPr>
            <w:r>
              <w:rPr>
                <w:rFonts w:cstheme="minorHAnsi"/>
              </w:rPr>
              <w:t>0</w:t>
            </w:r>
            <w:r w:rsidRPr="00F9098B">
              <w:rPr>
                <w:rFonts w:cstheme="minorHAnsi"/>
              </w:rPr>
              <w:t xml:space="preserve">‰ </w:t>
            </w:r>
          </w:p>
        </w:tc>
        <w:tc>
          <w:tcPr>
            <w:tcW w:w="836" w:type="dxa"/>
          </w:tcPr>
          <w:p w:rsidR="005825DF" w:rsidRDefault="005825DF" w:rsidP="005825DF">
            <w:r w:rsidRPr="002653F7">
              <w:rPr>
                <w:rFonts w:cstheme="minorHAnsi"/>
              </w:rPr>
              <w:t>0‰</w:t>
            </w:r>
          </w:p>
        </w:tc>
        <w:tc>
          <w:tcPr>
            <w:tcW w:w="836" w:type="dxa"/>
          </w:tcPr>
          <w:p w:rsidR="005825DF" w:rsidRDefault="005825DF" w:rsidP="005825DF">
            <w:r w:rsidRPr="002653F7">
              <w:rPr>
                <w:rFonts w:cstheme="minorHAnsi"/>
              </w:rPr>
              <w:t>0‰</w:t>
            </w:r>
          </w:p>
        </w:tc>
        <w:tc>
          <w:tcPr>
            <w:tcW w:w="636" w:type="dxa"/>
          </w:tcPr>
          <w:p w:rsidR="005825DF" w:rsidRDefault="005825DF" w:rsidP="005825DF">
            <w:r w:rsidRPr="002653F7">
              <w:rPr>
                <w:rFonts w:cstheme="minorHAnsi"/>
              </w:rPr>
              <w:t>0‰</w:t>
            </w:r>
          </w:p>
        </w:tc>
        <w:tc>
          <w:tcPr>
            <w:tcW w:w="635" w:type="dxa"/>
          </w:tcPr>
          <w:p w:rsidR="005825DF" w:rsidRDefault="005825DF" w:rsidP="005825DF">
            <w:r w:rsidRPr="002653F7">
              <w:rPr>
                <w:rFonts w:cstheme="minorHAnsi"/>
              </w:rPr>
              <w:t>0‰</w:t>
            </w:r>
          </w:p>
        </w:tc>
        <w:tc>
          <w:tcPr>
            <w:tcW w:w="644" w:type="dxa"/>
          </w:tcPr>
          <w:p w:rsidR="005825DF" w:rsidRDefault="005825DF" w:rsidP="005825DF">
            <w:r w:rsidRPr="002653F7">
              <w:rPr>
                <w:rFonts w:cstheme="minorHAnsi"/>
              </w:rPr>
              <w:t>0‰</w:t>
            </w:r>
          </w:p>
        </w:tc>
        <w:tc>
          <w:tcPr>
            <w:tcW w:w="835" w:type="dxa"/>
          </w:tcPr>
          <w:p w:rsidR="005825DF" w:rsidRDefault="005825DF" w:rsidP="005825DF">
            <w:r w:rsidRPr="002653F7">
              <w:rPr>
                <w:rFonts w:cstheme="minorHAnsi"/>
              </w:rPr>
              <w:t>0‰</w:t>
            </w:r>
          </w:p>
        </w:tc>
        <w:tc>
          <w:tcPr>
            <w:tcW w:w="835" w:type="dxa"/>
          </w:tcPr>
          <w:p w:rsidR="005825DF" w:rsidRDefault="005825DF" w:rsidP="005825DF">
            <w:r w:rsidRPr="002653F7">
              <w:rPr>
                <w:rFonts w:cstheme="minorHAnsi"/>
              </w:rPr>
              <w:t>0‰</w:t>
            </w:r>
          </w:p>
        </w:tc>
        <w:tc>
          <w:tcPr>
            <w:tcW w:w="723" w:type="dxa"/>
          </w:tcPr>
          <w:p w:rsidR="005825DF" w:rsidRDefault="005825DF" w:rsidP="005825DF">
            <w:r w:rsidRPr="002653F7">
              <w:rPr>
                <w:rFonts w:cstheme="minorHAnsi"/>
              </w:rPr>
              <w:t>0‰</w:t>
            </w:r>
          </w:p>
        </w:tc>
        <w:tc>
          <w:tcPr>
            <w:tcW w:w="633" w:type="dxa"/>
          </w:tcPr>
          <w:p w:rsidR="005825DF" w:rsidRDefault="005825DF" w:rsidP="005825DF">
            <w:r w:rsidRPr="002653F7">
              <w:rPr>
                <w:rFonts w:cstheme="minorHAnsi"/>
              </w:rPr>
              <w:t>0‰</w:t>
            </w:r>
          </w:p>
        </w:tc>
        <w:tc>
          <w:tcPr>
            <w:tcW w:w="645" w:type="dxa"/>
          </w:tcPr>
          <w:p w:rsidR="005825DF" w:rsidRDefault="005825DF" w:rsidP="005825DF">
            <w:r w:rsidRPr="002653F7">
              <w:rPr>
                <w:rFonts w:cstheme="minorHAnsi"/>
              </w:rPr>
              <w:t>0‰</w:t>
            </w:r>
          </w:p>
        </w:tc>
        <w:tc>
          <w:tcPr>
            <w:tcW w:w="560" w:type="dxa"/>
          </w:tcPr>
          <w:p w:rsidR="005825DF" w:rsidRDefault="005825DF" w:rsidP="005825DF">
            <w:r w:rsidRPr="002653F7">
              <w:rPr>
                <w:rFonts w:cstheme="minorHAnsi"/>
              </w:rPr>
              <w:t>0‰</w:t>
            </w:r>
          </w:p>
        </w:tc>
      </w:tr>
      <w:tr w:rsidR="00030C03" w:rsidTr="00030C03">
        <w:trPr>
          <w:trHeight w:val="347"/>
        </w:trPr>
        <w:tc>
          <w:tcPr>
            <w:tcW w:w="1028" w:type="dxa"/>
          </w:tcPr>
          <w:p w:rsidR="00030C03" w:rsidRPr="00F9098B" w:rsidRDefault="00030C03" w:rsidP="00030C03">
            <w:pPr>
              <w:autoSpaceDE w:val="0"/>
              <w:autoSpaceDN w:val="0"/>
              <w:spacing w:line="276" w:lineRule="auto"/>
              <w:jc w:val="both"/>
              <w:rPr>
                <w:rFonts w:cstheme="minorHAnsi"/>
              </w:rPr>
            </w:pPr>
            <w:r w:rsidRPr="00F9098B">
              <w:rPr>
                <w:rFonts w:cstheme="minorHAnsi"/>
              </w:rPr>
              <w:t xml:space="preserve">TARGET </w:t>
            </w:r>
          </w:p>
        </w:tc>
        <w:tc>
          <w:tcPr>
            <w:tcW w:w="836" w:type="dxa"/>
          </w:tcPr>
          <w:p w:rsidR="00030C03" w:rsidRPr="00F9098B" w:rsidRDefault="00030C03" w:rsidP="00030C03">
            <w:pPr>
              <w:autoSpaceDE w:val="0"/>
              <w:autoSpaceDN w:val="0"/>
              <w:spacing w:line="276" w:lineRule="auto"/>
              <w:jc w:val="both"/>
              <w:rPr>
                <w:rFonts w:cstheme="minorHAnsi"/>
              </w:rPr>
            </w:pPr>
            <w:r w:rsidRPr="00F9098B">
              <w:rPr>
                <w:rFonts w:cstheme="minorHAnsi"/>
              </w:rPr>
              <w:t xml:space="preserve"> </w:t>
            </w:r>
            <w:r>
              <w:rPr>
                <w:rFonts w:cstheme="minorHAnsi"/>
              </w:rPr>
              <w:t>&lt;</w:t>
            </w:r>
            <w:r w:rsidRPr="00F9098B">
              <w:rPr>
                <w:rFonts w:cstheme="minorHAnsi"/>
              </w:rPr>
              <w:t>5‰</w:t>
            </w:r>
          </w:p>
        </w:tc>
        <w:tc>
          <w:tcPr>
            <w:tcW w:w="836" w:type="dxa"/>
          </w:tcPr>
          <w:p w:rsidR="00030C03" w:rsidRPr="00F9098B" w:rsidRDefault="00030C03" w:rsidP="00030C03">
            <w:pPr>
              <w:autoSpaceDE w:val="0"/>
              <w:autoSpaceDN w:val="0"/>
              <w:spacing w:line="276" w:lineRule="auto"/>
              <w:jc w:val="both"/>
              <w:rPr>
                <w:rFonts w:cstheme="minorHAnsi"/>
              </w:rPr>
            </w:pPr>
            <w:r w:rsidRPr="00F9098B">
              <w:rPr>
                <w:rFonts w:cstheme="minorHAnsi"/>
              </w:rPr>
              <w:t xml:space="preserve"> </w:t>
            </w:r>
            <w:r>
              <w:rPr>
                <w:rFonts w:cstheme="minorHAnsi"/>
              </w:rPr>
              <w:t>&lt;</w:t>
            </w:r>
            <w:r w:rsidRPr="00F9098B">
              <w:rPr>
                <w:rFonts w:cstheme="minorHAnsi"/>
              </w:rPr>
              <w:t>5‰</w:t>
            </w:r>
          </w:p>
        </w:tc>
        <w:tc>
          <w:tcPr>
            <w:tcW w:w="836" w:type="dxa"/>
          </w:tcPr>
          <w:p w:rsidR="00030C03" w:rsidRPr="00F9098B" w:rsidRDefault="00030C03" w:rsidP="00030C03">
            <w:pPr>
              <w:autoSpaceDE w:val="0"/>
              <w:autoSpaceDN w:val="0"/>
              <w:spacing w:line="276" w:lineRule="auto"/>
              <w:jc w:val="both"/>
              <w:rPr>
                <w:rFonts w:cstheme="minorHAnsi"/>
              </w:rPr>
            </w:pPr>
            <w:r w:rsidRPr="00F9098B">
              <w:rPr>
                <w:rFonts w:cstheme="minorHAnsi"/>
              </w:rPr>
              <w:t xml:space="preserve"> </w:t>
            </w:r>
            <w:r>
              <w:rPr>
                <w:rFonts w:cstheme="minorHAnsi"/>
              </w:rPr>
              <w:t>&lt;</w:t>
            </w:r>
            <w:r w:rsidRPr="00F9098B">
              <w:rPr>
                <w:rFonts w:cstheme="minorHAnsi"/>
              </w:rPr>
              <w:t>5‰</w:t>
            </w:r>
          </w:p>
        </w:tc>
        <w:tc>
          <w:tcPr>
            <w:tcW w:w="636" w:type="dxa"/>
          </w:tcPr>
          <w:p w:rsidR="00030C03" w:rsidRPr="00F9098B" w:rsidRDefault="00030C03" w:rsidP="00030C03">
            <w:pPr>
              <w:autoSpaceDE w:val="0"/>
              <w:autoSpaceDN w:val="0"/>
              <w:spacing w:line="276" w:lineRule="auto"/>
              <w:jc w:val="both"/>
              <w:rPr>
                <w:rFonts w:cstheme="minorHAnsi"/>
              </w:rPr>
            </w:pPr>
            <w:r>
              <w:rPr>
                <w:rFonts w:cstheme="minorHAnsi"/>
              </w:rPr>
              <w:t>&lt;</w:t>
            </w:r>
            <w:r w:rsidRPr="00F9098B">
              <w:rPr>
                <w:rFonts w:cstheme="minorHAnsi"/>
              </w:rPr>
              <w:t>5‰</w:t>
            </w:r>
          </w:p>
        </w:tc>
        <w:tc>
          <w:tcPr>
            <w:tcW w:w="635" w:type="dxa"/>
          </w:tcPr>
          <w:p w:rsidR="00030C03" w:rsidRPr="00F9098B" w:rsidRDefault="00030C03" w:rsidP="00030C03">
            <w:pPr>
              <w:autoSpaceDE w:val="0"/>
              <w:autoSpaceDN w:val="0"/>
              <w:spacing w:line="276" w:lineRule="auto"/>
              <w:jc w:val="both"/>
              <w:rPr>
                <w:rFonts w:cstheme="minorHAnsi"/>
              </w:rPr>
            </w:pPr>
            <w:r>
              <w:rPr>
                <w:rFonts w:cstheme="minorHAnsi"/>
              </w:rPr>
              <w:t>&lt;</w:t>
            </w:r>
            <w:r w:rsidRPr="00F9098B">
              <w:rPr>
                <w:rFonts w:cstheme="minorHAnsi"/>
              </w:rPr>
              <w:t>5‰</w:t>
            </w:r>
          </w:p>
        </w:tc>
        <w:tc>
          <w:tcPr>
            <w:tcW w:w="644" w:type="dxa"/>
          </w:tcPr>
          <w:p w:rsidR="00030C03" w:rsidRPr="00F9098B" w:rsidRDefault="00030C03" w:rsidP="00030C03">
            <w:pPr>
              <w:autoSpaceDE w:val="0"/>
              <w:autoSpaceDN w:val="0"/>
              <w:spacing w:line="276" w:lineRule="auto"/>
              <w:jc w:val="both"/>
              <w:rPr>
                <w:rFonts w:cstheme="minorHAnsi"/>
              </w:rPr>
            </w:pPr>
            <w:r>
              <w:rPr>
                <w:rFonts w:cstheme="minorHAnsi"/>
              </w:rPr>
              <w:t>&lt;</w:t>
            </w:r>
            <w:r w:rsidRPr="00F9098B">
              <w:rPr>
                <w:rFonts w:cstheme="minorHAnsi"/>
              </w:rPr>
              <w:t>5‰</w:t>
            </w:r>
          </w:p>
        </w:tc>
        <w:tc>
          <w:tcPr>
            <w:tcW w:w="835" w:type="dxa"/>
          </w:tcPr>
          <w:p w:rsidR="00030C03" w:rsidRPr="00F9098B" w:rsidRDefault="00030C03" w:rsidP="00030C03">
            <w:pPr>
              <w:autoSpaceDE w:val="0"/>
              <w:autoSpaceDN w:val="0"/>
              <w:spacing w:line="276" w:lineRule="auto"/>
              <w:jc w:val="both"/>
              <w:rPr>
                <w:rFonts w:cstheme="minorHAnsi"/>
              </w:rPr>
            </w:pPr>
            <w:r w:rsidRPr="00F9098B">
              <w:rPr>
                <w:rFonts w:cstheme="minorHAnsi"/>
              </w:rPr>
              <w:t xml:space="preserve"> </w:t>
            </w:r>
            <w:r>
              <w:rPr>
                <w:rFonts w:cstheme="minorHAnsi"/>
              </w:rPr>
              <w:t>&lt;</w:t>
            </w:r>
            <w:r w:rsidRPr="00F9098B">
              <w:rPr>
                <w:rFonts w:cstheme="minorHAnsi"/>
              </w:rPr>
              <w:t>5‰</w:t>
            </w:r>
          </w:p>
        </w:tc>
        <w:tc>
          <w:tcPr>
            <w:tcW w:w="835" w:type="dxa"/>
          </w:tcPr>
          <w:p w:rsidR="00030C03" w:rsidRPr="00F9098B" w:rsidRDefault="00030C03" w:rsidP="00030C03">
            <w:pPr>
              <w:autoSpaceDE w:val="0"/>
              <w:autoSpaceDN w:val="0"/>
              <w:spacing w:line="276" w:lineRule="auto"/>
              <w:jc w:val="both"/>
              <w:rPr>
                <w:rFonts w:cstheme="minorHAnsi"/>
              </w:rPr>
            </w:pPr>
            <w:r w:rsidRPr="00F9098B">
              <w:rPr>
                <w:rFonts w:cstheme="minorHAnsi"/>
              </w:rPr>
              <w:t xml:space="preserve"> </w:t>
            </w:r>
            <w:r>
              <w:rPr>
                <w:rFonts w:cstheme="minorHAnsi"/>
              </w:rPr>
              <w:t>&lt;</w:t>
            </w:r>
            <w:r w:rsidRPr="00F9098B">
              <w:rPr>
                <w:rFonts w:cstheme="minorHAnsi"/>
              </w:rPr>
              <w:t>5‰</w:t>
            </w:r>
          </w:p>
        </w:tc>
        <w:tc>
          <w:tcPr>
            <w:tcW w:w="723" w:type="dxa"/>
          </w:tcPr>
          <w:p w:rsidR="00030C03" w:rsidRPr="00F9098B" w:rsidRDefault="00030C03" w:rsidP="00030C03">
            <w:pPr>
              <w:autoSpaceDE w:val="0"/>
              <w:autoSpaceDN w:val="0"/>
              <w:spacing w:line="276" w:lineRule="auto"/>
              <w:jc w:val="both"/>
              <w:rPr>
                <w:rFonts w:cstheme="minorHAnsi"/>
              </w:rPr>
            </w:pPr>
            <w:r>
              <w:rPr>
                <w:rFonts w:cstheme="minorHAnsi"/>
              </w:rPr>
              <w:t>&lt;</w:t>
            </w:r>
            <w:r w:rsidRPr="00F9098B">
              <w:rPr>
                <w:rFonts w:cstheme="minorHAnsi"/>
              </w:rPr>
              <w:t>5‰</w:t>
            </w:r>
          </w:p>
        </w:tc>
        <w:tc>
          <w:tcPr>
            <w:tcW w:w="633" w:type="dxa"/>
          </w:tcPr>
          <w:p w:rsidR="00030C03" w:rsidRPr="00F9098B" w:rsidRDefault="00030C03" w:rsidP="00030C03">
            <w:pPr>
              <w:autoSpaceDE w:val="0"/>
              <w:autoSpaceDN w:val="0"/>
              <w:spacing w:line="276" w:lineRule="auto"/>
              <w:jc w:val="both"/>
              <w:rPr>
                <w:rFonts w:cstheme="minorHAnsi"/>
              </w:rPr>
            </w:pPr>
            <w:r>
              <w:rPr>
                <w:rFonts w:cstheme="minorHAnsi"/>
              </w:rPr>
              <w:t>&lt;</w:t>
            </w:r>
            <w:r w:rsidRPr="00F9098B">
              <w:rPr>
                <w:rFonts w:cstheme="minorHAnsi"/>
              </w:rPr>
              <w:t>5‰</w:t>
            </w:r>
          </w:p>
        </w:tc>
        <w:tc>
          <w:tcPr>
            <w:tcW w:w="645" w:type="dxa"/>
          </w:tcPr>
          <w:p w:rsidR="00030C03" w:rsidRPr="00F9098B" w:rsidRDefault="00030C03" w:rsidP="00030C03">
            <w:pPr>
              <w:autoSpaceDE w:val="0"/>
              <w:autoSpaceDN w:val="0"/>
              <w:spacing w:line="276" w:lineRule="auto"/>
              <w:jc w:val="both"/>
              <w:rPr>
                <w:rFonts w:cstheme="minorHAnsi"/>
              </w:rPr>
            </w:pPr>
            <w:r>
              <w:rPr>
                <w:rFonts w:cstheme="minorHAnsi"/>
              </w:rPr>
              <w:t>&lt;</w:t>
            </w:r>
            <w:r w:rsidRPr="00F9098B">
              <w:rPr>
                <w:rFonts w:cstheme="minorHAnsi"/>
              </w:rPr>
              <w:t>5‰</w:t>
            </w:r>
          </w:p>
        </w:tc>
        <w:tc>
          <w:tcPr>
            <w:tcW w:w="560" w:type="dxa"/>
          </w:tcPr>
          <w:p w:rsidR="00030C03" w:rsidRDefault="00030C03" w:rsidP="00030C03">
            <w:r>
              <w:rPr>
                <w:rFonts w:cstheme="minorHAnsi"/>
              </w:rPr>
              <w:t>&lt;</w:t>
            </w:r>
            <w:r w:rsidRPr="006758C7">
              <w:rPr>
                <w:rFonts w:cstheme="minorHAnsi"/>
              </w:rPr>
              <w:t>5‰</w:t>
            </w:r>
          </w:p>
        </w:tc>
      </w:tr>
    </w:tbl>
    <w:p w:rsidR="000068AC" w:rsidRPr="00751E9E" w:rsidRDefault="000068AC" w:rsidP="00751E9E">
      <w:pPr>
        <w:autoSpaceDE w:val="0"/>
        <w:autoSpaceDN w:val="0"/>
        <w:spacing w:after="0"/>
        <w:jc w:val="both"/>
        <w:rPr>
          <w:rFonts w:cstheme="minorHAnsi"/>
          <w:i/>
        </w:rPr>
      </w:pPr>
    </w:p>
    <w:p w:rsidR="006965D0" w:rsidRPr="00CB6628" w:rsidRDefault="006965D0" w:rsidP="00CB6628">
      <w:pPr>
        <w:autoSpaceDE w:val="0"/>
        <w:autoSpaceDN w:val="0"/>
        <w:spacing w:after="0"/>
        <w:jc w:val="both"/>
        <w:rPr>
          <w:rFonts w:cstheme="minorHAnsi"/>
        </w:rPr>
      </w:pPr>
    </w:p>
    <w:p w:rsidR="00751E9E" w:rsidRPr="00751E9E" w:rsidRDefault="00751E9E" w:rsidP="00751E9E">
      <w:pPr>
        <w:tabs>
          <w:tab w:val="left" w:pos="3740"/>
        </w:tabs>
        <w:autoSpaceDE w:val="0"/>
        <w:autoSpaceDN w:val="0"/>
        <w:spacing w:after="0"/>
        <w:jc w:val="both"/>
        <w:rPr>
          <w:rFonts w:cstheme="minorHAnsi"/>
        </w:rPr>
      </w:pPr>
      <w:r w:rsidRPr="00751E9E">
        <w:rPr>
          <w:rFonts w:cstheme="minorHAnsi"/>
        </w:rPr>
        <w:t xml:space="preserve">Angka kejadian Infeksi Saluran </w:t>
      </w:r>
      <w:r w:rsidR="005825DF">
        <w:rPr>
          <w:rFonts w:cstheme="minorHAnsi"/>
        </w:rPr>
        <w:t xml:space="preserve">Kemih (ISK) dari bulan Jan – Des </w:t>
      </w:r>
      <w:r w:rsidRPr="00751E9E">
        <w:rPr>
          <w:rFonts w:cstheme="minorHAnsi"/>
        </w:rPr>
        <w:t xml:space="preserve"> 2017 Hasil : 0‰</w:t>
      </w:r>
    </w:p>
    <w:p w:rsidR="0020471B" w:rsidRPr="00751E9E" w:rsidRDefault="0020471B" w:rsidP="006965D0">
      <w:pPr>
        <w:tabs>
          <w:tab w:val="left" w:pos="3740"/>
        </w:tabs>
        <w:autoSpaceDE w:val="0"/>
        <w:autoSpaceDN w:val="0"/>
        <w:spacing w:after="0"/>
        <w:jc w:val="both"/>
        <w:rPr>
          <w:rFonts w:cstheme="minorHAnsi"/>
        </w:rPr>
      </w:pPr>
    </w:p>
    <w:p w:rsidR="00751E9E" w:rsidRPr="00751E9E" w:rsidRDefault="00751E9E" w:rsidP="00751E9E">
      <w:pPr>
        <w:tabs>
          <w:tab w:val="left" w:pos="3740"/>
        </w:tabs>
        <w:autoSpaceDE w:val="0"/>
        <w:autoSpaceDN w:val="0"/>
        <w:spacing w:after="0"/>
        <w:jc w:val="both"/>
        <w:rPr>
          <w:rFonts w:cstheme="minorHAnsi"/>
        </w:rPr>
      </w:pPr>
      <w:r w:rsidRPr="00751E9E">
        <w:rPr>
          <w:rFonts w:cstheme="minorHAnsi"/>
        </w:rPr>
        <w:t xml:space="preserve">Pemeriksaan urine rutin pada semua pasien yang mau di pasang kateter urine belum dilaksanakan </w:t>
      </w:r>
    </w:p>
    <w:p w:rsidR="00751E9E" w:rsidRDefault="00751E9E" w:rsidP="006965D0">
      <w:pPr>
        <w:tabs>
          <w:tab w:val="left" w:pos="3740"/>
        </w:tabs>
        <w:autoSpaceDE w:val="0"/>
        <w:autoSpaceDN w:val="0"/>
        <w:spacing w:after="0"/>
        <w:jc w:val="both"/>
        <w:rPr>
          <w:rFonts w:cstheme="minorHAnsi"/>
        </w:rPr>
      </w:pPr>
    </w:p>
    <w:p w:rsidR="005825DF" w:rsidRPr="00751E9E" w:rsidRDefault="005825DF" w:rsidP="006965D0">
      <w:pPr>
        <w:tabs>
          <w:tab w:val="left" w:pos="3740"/>
        </w:tabs>
        <w:autoSpaceDE w:val="0"/>
        <w:autoSpaceDN w:val="0"/>
        <w:spacing w:after="0"/>
        <w:jc w:val="both"/>
        <w:rPr>
          <w:rFonts w:cstheme="minorHAnsi"/>
        </w:rPr>
      </w:pPr>
    </w:p>
    <w:p w:rsidR="000068AC" w:rsidRPr="006302C9" w:rsidRDefault="00751E9E" w:rsidP="00751E9E">
      <w:pPr>
        <w:pStyle w:val="ListParagraph"/>
        <w:numPr>
          <w:ilvl w:val="4"/>
          <w:numId w:val="3"/>
        </w:numPr>
        <w:autoSpaceDE w:val="0"/>
        <w:autoSpaceDN w:val="0"/>
        <w:spacing w:after="0"/>
        <w:jc w:val="both"/>
        <w:rPr>
          <w:rFonts w:asciiTheme="minorHAnsi" w:hAnsiTheme="minorHAnsi" w:cstheme="minorHAnsi"/>
          <w:b/>
          <w:lang w:val="id-ID"/>
        </w:rPr>
      </w:pPr>
      <w:r>
        <w:rPr>
          <w:rFonts w:asciiTheme="minorHAnsi" w:hAnsiTheme="minorHAnsi" w:cstheme="minorHAnsi"/>
          <w:b/>
          <w:lang w:val="id-ID"/>
        </w:rPr>
        <w:lastRenderedPageBreak/>
        <w:t>Angka Kejadian IADP 201</w:t>
      </w:r>
      <w:r>
        <w:rPr>
          <w:rFonts w:asciiTheme="minorHAnsi" w:hAnsiTheme="minorHAnsi" w:cstheme="minorHAnsi"/>
          <w:b/>
        </w:rPr>
        <w:t>7</w:t>
      </w:r>
    </w:p>
    <w:p w:rsidR="000068AC" w:rsidRPr="00751E9E" w:rsidRDefault="000068AC" w:rsidP="00751E9E">
      <w:pPr>
        <w:autoSpaceDE w:val="0"/>
        <w:autoSpaceDN w:val="0"/>
        <w:spacing w:after="0"/>
        <w:jc w:val="both"/>
        <w:rPr>
          <w:rFonts w:cstheme="minorHAnsi"/>
          <w:i/>
        </w:rPr>
      </w:pPr>
    </w:p>
    <w:p w:rsidR="000068AC" w:rsidRPr="006302C9" w:rsidRDefault="000068AC" w:rsidP="006965D0">
      <w:pPr>
        <w:autoSpaceDE w:val="0"/>
        <w:autoSpaceDN w:val="0"/>
        <w:spacing w:after="0"/>
        <w:ind w:left="1288"/>
        <w:jc w:val="both"/>
        <w:rPr>
          <w:rFonts w:cstheme="minorHAnsi"/>
          <w:i/>
          <w:lang w:val="id-ID"/>
        </w:rPr>
      </w:pPr>
    </w:p>
    <w:tbl>
      <w:tblPr>
        <w:tblStyle w:val="TableGrid"/>
        <w:tblpPr w:leftFromText="180" w:rightFromText="180" w:vertAnchor="text" w:horzAnchor="margin" w:tblpXSpec="center" w:tblpY="61"/>
        <w:tblW w:w="9682" w:type="dxa"/>
        <w:tblLook w:val="04A0"/>
      </w:tblPr>
      <w:tblGrid>
        <w:gridCol w:w="1030"/>
        <w:gridCol w:w="788"/>
        <w:gridCol w:w="788"/>
        <w:gridCol w:w="788"/>
        <w:gridCol w:w="666"/>
        <w:gridCol w:w="666"/>
        <w:gridCol w:w="666"/>
        <w:gridCol w:w="787"/>
        <w:gridCol w:w="798"/>
        <w:gridCol w:w="707"/>
        <w:gridCol w:w="666"/>
        <w:gridCol w:w="666"/>
        <w:gridCol w:w="666"/>
      </w:tblGrid>
      <w:tr w:rsidR="00751E9E" w:rsidTr="005825DF">
        <w:tc>
          <w:tcPr>
            <w:tcW w:w="1029" w:type="dxa"/>
          </w:tcPr>
          <w:p w:rsidR="00751E9E" w:rsidRPr="00F9098B" w:rsidRDefault="00751E9E" w:rsidP="00751E9E">
            <w:pPr>
              <w:autoSpaceDE w:val="0"/>
              <w:autoSpaceDN w:val="0"/>
              <w:spacing w:line="276" w:lineRule="auto"/>
              <w:jc w:val="both"/>
              <w:rPr>
                <w:rFonts w:cstheme="minorHAnsi"/>
              </w:rPr>
            </w:pPr>
            <w:r w:rsidRPr="00F9098B">
              <w:rPr>
                <w:rFonts w:cstheme="minorHAnsi"/>
                <w:b/>
                <w:bCs/>
              </w:rPr>
              <w:t xml:space="preserve">BULAN </w:t>
            </w:r>
          </w:p>
        </w:tc>
        <w:tc>
          <w:tcPr>
            <w:tcW w:w="809" w:type="dxa"/>
          </w:tcPr>
          <w:p w:rsidR="00751E9E" w:rsidRPr="00F9098B" w:rsidRDefault="00751E9E" w:rsidP="00751E9E">
            <w:pPr>
              <w:autoSpaceDE w:val="0"/>
              <w:autoSpaceDN w:val="0"/>
              <w:spacing w:line="276" w:lineRule="auto"/>
              <w:jc w:val="both"/>
              <w:rPr>
                <w:rFonts w:cstheme="minorHAnsi"/>
              </w:rPr>
            </w:pPr>
            <w:r w:rsidRPr="00F9098B">
              <w:rPr>
                <w:rFonts w:cstheme="minorHAnsi"/>
                <w:b/>
                <w:bCs/>
              </w:rPr>
              <w:t xml:space="preserve">JAN </w:t>
            </w:r>
          </w:p>
        </w:tc>
        <w:tc>
          <w:tcPr>
            <w:tcW w:w="809" w:type="dxa"/>
          </w:tcPr>
          <w:p w:rsidR="00751E9E" w:rsidRPr="00F9098B" w:rsidRDefault="00751E9E" w:rsidP="00751E9E">
            <w:pPr>
              <w:autoSpaceDE w:val="0"/>
              <w:autoSpaceDN w:val="0"/>
              <w:spacing w:line="276" w:lineRule="auto"/>
              <w:jc w:val="both"/>
              <w:rPr>
                <w:rFonts w:cstheme="minorHAnsi"/>
              </w:rPr>
            </w:pPr>
            <w:r w:rsidRPr="00F9098B">
              <w:rPr>
                <w:rFonts w:cstheme="minorHAnsi"/>
                <w:b/>
                <w:bCs/>
              </w:rPr>
              <w:t xml:space="preserve">FEB </w:t>
            </w:r>
          </w:p>
        </w:tc>
        <w:tc>
          <w:tcPr>
            <w:tcW w:w="809" w:type="dxa"/>
          </w:tcPr>
          <w:p w:rsidR="00751E9E" w:rsidRPr="00F9098B" w:rsidRDefault="00751E9E" w:rsidP="00751E9E">
            <w:pPr>
              <w:autoSpaceDE w:val="0"/>
              <w:autoSpaceDN w:val="0"/>
              <w:spacing w:line="276" w:lineRule="auto"/>
              <w:jc w:val="both"/>
              <w:rPr>
                <w:rFonts w:cstheme="minorHAnsi"/>
              </w:rPr>
            </w:pPr>
            <w:r w:rsidRPr="00F9098B">
              <w:rPr>
                <w:rFonts w:cstheme="minorHAnsi"/>
                <w:b/>
                <w:bCs/>
              </w:rPr>
              <w:t xml:space="preserve">MAR </w:t>
            </w:r>
          </w:p>
        </w:tc>
        <w:tc>
          <w:tcPr>
            <w:tcW w:w="666" w:type="dxa"/>
          </w:tcPr>
          <w:p w:rsidR="00751E9E" w:rsidRPr="00F9098B" w:rsidRDefault="00751E9E" w:rsidP="00751E9E">
            <w:pPr>
              <w:autoSpaceDE w:val="0"/>
              <w:autoSpaceDN w:val="0"/>
              <w:spacing w:line="276" w:lineRule="auto"/>
              <w:jc w:val="both"/>
              <w:rPr>
                <w:rFonts w:cstheme="minorHAnsi"/>
              </w:rPr>
            </w:pPr>
            <w:r w:rsidRPr="00F9098B">
              <w:rPr>
                <w:rFonts w:cstheme="minorHAnsi"/>
                <w:b/>
                <w:bCs/>
              </w:rPr>
              <w:t xml:space="preserve">APR </w:t>
            </w:r>
          </w:p>
        </w:tc>
        <w:tc>
          <w:tcPr>
            <w:tcW w:w="666" w:type="dxa"/>
          </w:tcPr>
          <w:p w:rsidR="00751E9E" w:rsidRPr="00F9098B" w:rsidRDefault="00751E9E" w:rsidP="00751E9E">
            <w:pPr>
              <w:autoSpaceDE w:val="0"/>
              <w:autoSpaceDN w:val="0"/>
              <w:spacing w:line="276" w:lineRule="auto"/>
              <w:jc w:val="both"/>
              <w:rPr>
                <w:rFonts w:cstheme="minorHAnsi"/>
              </w:rPr>
            </w:pPr>
            <w:r w:rsidRPr="00F9098B">
              <w:rPr>
                <w:rFonts w:cstheme="minorHAnsi"/>
                <w:b/>
                <w:bCs/>
              </w:rPr>
              <w:t xml:space="preserve">MEI </w:t>
            </w:r>
          </w:p>
        </w:tc>
        <w:tc>
          <w:tcPr>
            <w:tcW w:w="666" w:type="dxa"/>
          </w:tcPr>
          <w:p w:rsidR="00751E9E" w:rsidRPr="00F9098B" w:rsidRDefault="00751E9E" w:rsidP="00751E9E">
            <w:pPr>
              <w:autoSpaceDE w:val="0"/>
              <w:autoSpaceDN w:val="0"/>
              <w:spacing w:line="276" w:lineRule="auto"/>
              <w:jc w:val="both"/>
              <w:rPr>
                <w:rFonts w:cstheme="minorHAnsi"/>
              </w:rPr>
            </w:pPr>
            <w:r w:rsidRPr="00F9098B">
              <w:rPr>
                <w:rFonts w:cstheme="minorHAnsi"/>
                <w:b/>
                <w:bCs/>
              </w:rPr>
              <w:t xml:space="preserve">JUNI </w:t>
            </w:r>
          </w:p>
        </w:tc>
        <w:tc>
          <w:tcPr>
            <w:tcW w:w="808" w:type="dxa"/>
          </w:tcPr>
          <w:p w:rsidR="00751E9E" w:rsidRPr="00F9098B" w:rsidRDefault="00751E9E" w:rsidP="00751E9E">
            <w:pPr>
              <w:autoSpaceDE w:val="0"/>
              <w:autoSpaceDN w:val="0"/>
              <w:spacing w:line="276" w:lineRule="auto"/>
              <w:jc w:val="both"/>
              <w:rPr>
                <w:rFonts w:cstheme="minorHAnsi"/>
              </w:rPr>
            </w:pPr>
            <w:r w:rsidRPr="00F9098B">
              <w:rPr>
                <w:rFonts w:cstheme="minorHAnsi"/>
                <w:b/>
                <w:bCs/>
              </w:rPr>
              <w:t xml:space="preserve">JULI </w:t>
            </w:r>
          </w:p>
        </w:tc>
        <w:tc>
          <w:tcPr>
            <w:tcW w:w="814" w:type="dxa"/>
          </w:tcPr>
          <w:p w:rsidR="00751E9E" w:rsidRPr="00F9098B" w:rsidRDefault="00751E9E" w:rsidP="00751E9E">
            <w:pPr>
              <w:autoSpaceDE w:val="0"/>
              <w:autoSpaceDN w:val="0"/>
              <w:spacing w:line="276" w:lineRule="auto"/>
              <w:jc w:val="both"/>
              <w:rPr>
                <w:rFonts w:cstheme="minorHAnsi"/>
              </w:rPr>
            </w:pPr>
            <w:r w:rsidRPr="00F9098B">
              <w:rPr>
                <w:rFonts w:cstheme="minorHAnsi"/>
                <w:b/>
                <w:bCs/>
              </w:rPr>
              <w:t xml:space="preserve">AGST </w:t>
            </w:r>
          </w:p>
        </w:tc>
        <w:tc>
          <w:tcPr>
            <w:tcW w:w="714" w:type="dxa"/>
          </w:tcPr>
          <w:p w:rsidR="00751E9E" w:rsidRPr="00F9098B" w:rsidRDefault="00751E9E" w:rsidP="00751E9E">
            <w:pPr>
              <w:autoSpaceDE w:val="0"/>
              <w:autoSpaceDN w:val="0"/>
              <w:spacing w:line="276" w:lineRule="auto"/>
              <w:jc w:val="both"/>
              <w:rPr>
                <w:rFonts w:cstheme="minorHAnsi"/>
              </w:rPr>
            </w:pPr>
            <w:r w:rsidRPr="00F9098B">
              <w:rPr>
                <w:rFonts w:cstheme="minorHAnsi"/>
                <w:b/>
                <w:bCs/>
              </w:rPr>
              <w:t xml:space="preserve">SEP </w:t>
            </w:r>
          </w:p>
        </w:tc>
        <w:tc>
          <w:tcPr>
            <w:tcW w:w="666" w:type="dxa"/>
          </w:tcPr>
          <w:p w:rsidR="00751E9E" w:rsidRPr="00F9098B" w:rsidRDefault="00751E9E" w:rsidP="00751E9E">
            <w:pPr>
              <w:autoSpaceDE w:val="0"/>
              <w:autoSpaceDN w:val="0"/>
              <w:spacing w:line="276" w:lineRule="auto"/>
              <w:jc w:val="both"/>
              <w:rPr>
                <w:rFonts w:cstheme="minorHAnsi"/>
              </w:rPr>
            </w:pPr>
            <w:r w:rsidRPr="00F9098B">
              <w:rPr>
                <w:rFonts w:cstheme="minorHAnsi"/>
                <w:b/>
                <w:bCs/>
              </w:rPr>
              <w:t xml:space="preserve">OKT </w:t>
            </w:r>
          </w:p>
        </w:tc>
        <w:tc>
          <w:tcPr>
            <w:tcW w:w="666" w:type="dxa"/>
          </w:tcPr>
          <w:p w:rsidR="00751E9E" w:rsidRPr="00F9098B" w:rsidRDefault="00751E9E" w:rsidP="00751E9E">
            <w:pPr>
              <w:autoSpaceDE w:val="0"/>
              <w:autoSpaceDN w:val="0"/>
              <w:spacing w:line="276" w:lineRule="auto"/>
              <w:jc w:val="both"/>
              <w:rPr>
                <w:rFonts w:cstheme="minorHAnsi"/>
              </w:rPr>
            </w:pPr>
            <w:r w:rsidRPr="00F9098B">
              <w:rPr>
                <w:rFonts w:cstheme="minorHAnsi"/>
                <w:b/>
                <w:bCs/>
              </w:rPr>
              <w:t xml:space="preserve">NOV </w:t>
            </w:r>
          </w:p>
        </w:tc>
        <w:tc>
          <w:tcPr>
            <w:tcW w:w="560" w:type="dxa"/>
          </w:tcPr>
          <w:p w:rsidR="00751E9E" w:rsidRDefault="00751E9E" w:rsidP="00751E9E">
            <w:pPr>
              <w:autoSpaceDE w:val="0"/>
              <w:autoSpaceDN w:val="0"/>
              <w:jc w:val="both"/>
              <w:rPr>
                <w:rFonts w:cstheme="minorHAnsi"/>
              </w:rPr>
            </w:pPr>
            <w:r>
              <w:rPr>
                <w:rFonts w:cstheme="minorHAnsi"/>
              </w:rPr>
              <w:t>DES</w:t>
            </w:r>
          </w:p>
        </w:tc>
      </w:tr>
      <w:tr w:rsidR="005825DF" w:rsidTr="005825DF">
        <w:tc>
          <w:tcPr>
            <w:tcW w:w="1029" w:type="dxa"/>
          </w:tcPr>
          <w:p w:rsidR="005825DF" w:rsidRPr="00F9098B" w:rsidRDefault="005825DF" w:rsidP="005825DF">
            <w:pPr>
              <w:autoSpaceDE w:val="0"/>
              <w:autoSpaceDN w:val="0"/>
              <w:spacing w:line="276" w:lineRule="auto"/>
              <w:jc w:val="both"/>
              <w:rPr>
                <w:rFonts w:cstheme="minorHAnsi"/>
              </w:rPr>
            </w:pPr>
            <w:r w:rsidRPr="00F9098B">
              <w:rPr>
                <w:rFonts w:cstheme="minorHAnsi"/>
              </w:rPr>
              <w:t xml:space="preserve">CAPAIAN </w:t>
            </w:r>
          </w:p>
        </w:tc>
        <w:tc>
          <w:tcPr>
            <w:tcW w:w="809" w:type="dxa"/>
          </w:tcPr>
          <w:p w:rsidR="005825DF" w:rsidRPr="00F9098B" w:rsidRDefault="005825DF" w:rsidP="005825DF">
            <w:pPr>
              <w:autoSpaceDE w:val="0"/>
              <w:autoSpaceDN w:val="0"/>
              <w:spacing w:line="276" w:lineRule="auto"/>
              <w:jc w:val="both"/>
              <w:rPr>
                <w:rFonts w:cstheme="minorHAnsi"/>
              </w:rPr>
            </w:pPr>
            <w:r>
              <w:rPr>
                <w:rFonts w:cstheme="minorHAnsi"/>
              </w:rPr>
              <w:t>0</w:t>
            </w:r>
            <w:r w:rsidRPr="00F9098B">
              <w:rPr>
                <w:rFonts w:cstheme="minorHAnsi"/>
              </w:rPr>
              <w:t xml:space="preserve">‰ </w:t>
            </w:r>
          </w:p>
        </w:tc>
        <w:tc>
          <w:tcPr>
            <w:tcW w:w="809" w:type="dxa"/>
          </w:tcPr>
          <w:p w:rsidR="005825DF" w:rsidRDefault="005825DF" w:rsidP="005825DF">
            <w:r w:rsidRPr="002653F7">
              <w:rPr>
                <w:rFonts w:cstheme="minorHAnsi"/>
              </w:rPr>
              <w:t>0‰</w:t>
            </w:r>
          </w:p>
        </w:tc>
        <w:tc>
          <w:tcPr>
            <w:tcW w:w="809" w:type="dxa"/>
          </w:tcPr>
          <w:p w:rsidR="005825DF" w:rsidRDefault="005825DF" w:rsidP="005825DF">
            <w:r w:rsidRPr="002653F7">
              <w:rPr>
                <w:rFonts w:cstheme="minorHAnsi"/>
              </w:rPr>
              <w:t>0‰</w:t>
            </w:r>
          </w:p>
        </w:tc>
        <w:tc>
          <w:tcPr>
            <w:tcW w:w="666" w:type="dxa"/>
          </w:tcPr>
          <w:p w:rsidR="005825DF" w:rsidRDefault="005825DF" w:rsidP="005825DF">
            <w:r w:rsidRPr="002653F7">
              <w:rPr>
                <w:rFonts w:cstheme="minorHAnsi"/>
              </w:rPr>
              <w:t>0‰</w:t>
            </w:r>
          </w:p>
        </w:tc>
        <w:tc>
          <w:tcPr>
            <w:tcW w:w="666" w:type="dxa"/>
          </w:tcPr>
          <w:p w:rsidR="005825DF" w:rsidRDefault="005825DF" w:rsidP="005825DF">
            <w:r w:rsidRPr="002653F7">
              <w:rPr>
                <w:rFonts w:cstheme="minorHAnsi"/>
              </w:rPr>
              <w:t>0‰</w:t>
            </w:r>
          </w:p>
        </w:tc>
        <w:tc>
          <w:tcPr>
            <w:tcW w:w="666" w:type="dxa"/>
          </w:tcPr>
          <w:p w:rsidR="005825DF" w:rsidRDefault="005825DF" w:rsidP="005825DF">
            <w:r w:rsidRPr="002653F7">
              <w:rPr>
                <w:rFonts w:cstheme="minorHAnsi"/>
              </w:rPr>
              <w:t>0‰</w:t>
            </w:r>
          </w:p>
        </w:tc>
        <w:tc>
          <w:tcPr>
            <w:tcW w:w="808" w:type="dxa"/>
          </w:tcPr>
          <w:p w:rsidR="005825DF" w:rsidRDefault="005825DF" w:rsidP="005825DF">
            <w:r w:rsidRPr="002653F7">
              <w:rPr>
                <w:rFonts w:cstheme="minorHAnsi"/>
              </w:rPr>
              <w:t>0‰</w:t>
            </w:r>
          </w:p>
        </w:tc>
        <w:tc>
          <w:tcPr>
            <w:tcW w:w="814" w:type="dxa"/>
          </w:tcPr>
          <w:p w:rsidR="005825DF" w:rsidRDefault="005825DF" w:rsidP="005825DF">
            <w:r w:rsidRPr="002653F7">
              <w:rPr>
                <w:rFonts w:cstheme="minorHAnsi"/>
              </w:rPr>
              <w:t>0‰</w:t>
            </w:r>
          </w:p>
        </w:tc>
        <w:tc>
          <w:tcPr>
            <w:tcW w:w="714" w:type="dxa"/>
          </w:tcPr>
          <w:p w:rsidR="005825DF" w:rsidRDefault="005825DF" w:rsidP="005825DF">
            <w:r w:rsidRPr="002653F7">
              <w:rPr>
                <w:rFonts w:cstheme="minorHAnsi"/>
              </w:rPr>
              <w:t>0‰</w:t>
            </w:r>
          </w:p>
        </w:tc>
        <w:tc>
          <w:tcPr>
            <w:tcW w:w="666" w:type="dxa"/>
          </w:tcPr>
          <w:p w:rsidR="005825DF" w:rsidRDefault="005825DF" w:rsidP="005825DF">
            <w:r w:rsidRPr="002653F7">
              <w:rPr>
                <w:rFonts w:cstheme="minorHAnsi"/>
              </w:rPr>
              <w:t>0‰</w:t>
            </w:r>
          </w:p>
        </w:tc>
        <w:tc>
          <w:tcPr>
            <w:tcW w:w="666" w:type="dxa"/>
          </w:tcPr>
          <w:p w:rsidR="005825DF" w:rsidRDefault="005825DF" w:rsidP="005825DF">
            <w:r w:rsidRPr="002653F7">
              <w:rPr>
                <w:rFonts w:cstheme="minorHAnsi"/>
              </w:rPr>
              <w:t>0‰</w:t>
            </w:r>
          </w:p>
        </w:tc>
        <w:tc>
          <w:tcPr>
            <w:tcW w:w="560" w:type="dxa"/>
          </w:tcPr>
          <w:p w:rsidR="005825DF" w:rsidRDefault="005825DF" w:rsidP="005825DF">
            <w:r w:rsidRPr="002653F7">
              <w:rPr>
                <w:rFonts w:cstheme="minorHAnsi"/>
              </w:rPr>
              <w:t>0‰</w:t>
            </w:r>
          </w:p>
        </w:tc>
      </w:tr>
      <w:tr w:rsidR="005825DF" w:rsidTr="005825DF">
        <w:tc>
          <w:tcPr>
            <w:tcW w:w="1029" w:type="dxa"/>
          </w:tcPr>
          <w:p w:rsidR="005825DF" w:rsidRPr="00F9098B" w:rsidRDefault="005825DF" w:rsidP="005825DF">
            <w:pPr>
              <w:autoSpaceDE w:val="0"/>
              <w:autoSpaceDN w:val="0"/>
              <w:spacing w:line="276" w:lineRule="auto"/>
              <w:jc w:val="both"/>
              <w:rPr>
                <w:rFonts w:cstheme="minorHAnsi"/>
              </w:rPr>
            </w:pPr>
            <w:r w:rsidRPr="00F9098B">
              <w:rPr>
                <w:rFonts w:cstheme="minorHAnsi"/>
              </w:rPr>
              <w:t xml:space="preserve">TARGET </w:t>
            </w:r>
          </w:p>
        </w:tc>
        <w:tc>
          <w:tcPr>
            <w:tcW w:w="809" w:type="dxa"/>
          </w:tcPr>
          <w:p w:rsidR="005825DF" w:rsidRPr="00F9098B" w:rsidRDefault="005825DF" w:rsidP="005825DF">
            <w:pPr>
              <w:autoSpaceDE w:val="0"/>
              <w:autoSpaceDN w:val="0"/>
              <w:spacing w:line="276" w:lineRule="auto"/>
              <w:jc w:val="both"/>
              <w:rPr>
                <w:rFonts w:cstheme="minorHAnsi"/>
              </w:rPr>
            </w:pPr>
            <w:r w:rsidRPr="00F9098B">
              <w:rPr>
                <w:rFonts w:cstheme="minorHAnsi"/>
              </w:rPr>
              <w:t xml:space="preserve"> </w:t>
            </w:r>
            <w:r>
              <w:rPr>
                <w:rFonts w:cstheme="minorHAnsi"/>
              </w:rPr>
              <w:t>&lt;</w:t>
            </w:r>
            <w:r w:rsidRPr="00F9098B">
              <w:rPr>
                <w:rFonts w:cstheme="minorHAnsi"/>
              </w:rPr>
              <w:t>5‰</w:t>
            </w:r>
          </w:p>
        </w:tc>
        <w:tc>
          <w:tcPr>
            <w:tcW w:w="809" w:type="dxa"/>
          </w:tcPr>
          <w:p w:rsidR="005825DF" w:rsidRPr="00F9098B" w:rsidRDefault="005825DF" w:rsidP="005825DF">
            <w:pPr>
              <w:autoSpaceDE w:val="0"/>
              <w:autoSpaceDN w:val="0"/>
              <w:spacing w:line="276" w:lineRule="auto"/>
              <w:jc w:val="both"/>
              <w:rPr>
                <w:rFonts w:cstheme="minorHAnsi"/>
              </w:rPr>
            </w:pPr>
            <w:r w:rsidRPr="00F9098B">
              <w:rPr>
                <w:rFonts w:cstheme="minorHAnsi"/>
              </w:rPr>
              <w:t xml:space="preserve"> </w:t>
            </w:r>
            <w:r>
              <w:rPr>
                <w:rFonts w:cstheme="minorHAnsi"/>
              </w:rPr>
              <w:t>&lt;</w:t>
            </w:r>
            <w:r w:rsidRPr="00F9098B">
              <w:rPr>
                <w:rFonts w:cstheme="minorHAnsi"/>
              </w:rPr>
              <w:t>5‰</w:t>
            </w:r>
          </w:p>
        </w:tc>
        <w:tc>
          <w:tcPr>
            <w:tcW w:w="809" w:type="dxa"/>
          </w:tcPr>
          <w:p w:rsidR="005825DF" w:rsidRPr="00F9098B" w:rsidRDefault="005825DF" w:rsidP="005825DF">
            <w:pPr>
              <w:autoSpaceDE w:val="0"/>
              <w:autoSpaceDN w:val="0"/>
              <w:spacing w:line="276" w:lineRule="auto"/>
              <w:jc w:val="both"/>
              <w:rPr>
                <w:rFonts w:cstheme="minorHAnsi"/>
              </w:rPr>
            </w:pPr>
            <w:r w:rsidRPr="00F9098B">
              <w:rPr>
                <w:rFonts w:cstheme="minorHAnsi"/>
              </w:rPr>
              <w:t xml:space="preserve"> </w:t>
            </w:r>
            <w:r>
              <w:rPr>
                <w:rFonts w:cstheme="minorHAnsi"/>
              </w:rPr>
              <w:t>&lt;</w:t>
            </w:r>
            <w:r w:rsidRPr="00F9098B">
              <w:rPr>
                <w:rFonts w:cstheme="minorHAnsi"/>
              </w:rPr>
              <w:t>5‰</w:t>
            </w:r>
          </w:p>
        </w:tc>
        <w:tc>
          <w:tcPr>
            <w:tcW w:w="666" w:type="dxa"/>
          </w:tcPr>
          <w:p w:rsidR="005825DF" w:rsidRPr="00F9098B" w:rsidRDefault="005825DF" w:rsidP="005825DF">
            <w:pPr>
              <w:autoSpaceDE w:val="0"/>
              <w:autoSpaceDN w:val="0"/>
              <w:spacing w:line="276" w:lineRule="auto"/>
              <w:jc w:val="both"/>
              <w:rPr>
                <w:rFonts w:cstheme="minorHAnsi"/>
              </w:rPr>
            </w:pPr>
            <w:r>
              <w:rPr>
                <w:rFonts w:cstheme="minorHAnsi"/>
              </w:rPr>
              <w:t>&lt;</w:t>
            </w:r>
            <w:r w:rsidRPr="00F9098B">
              <w:rPr>
                <w:rFonts w:cstheme="minorHAnsi"/>
              </w:rPr>
              <w:t>5‰</w:t>
            </w:r>
          </w:p>
        </w:tc>
        <w:tc>
          <w:tcPr>
            <w:tcW w:w="666" w:type="dxa"/>
          </w:tcPr>
          <w:p w:rsidR="005825DF" w:rsidRPr="00F9098B" w:rsidRDefault="005825DF" w:rsidP="005825DF">
            <w:pPr>
              <w:autoSpaceDE w:val="0"/>
              <w:autoSpaceDN w:val="0"/>
              <w:spacing w:line="276" w:lineRule="auto"/>
              <w:jc w:val="both"/>
              <w:rPr>
                <w:rFonts w:cstheme="minorHAnsi"/>
              </w:rPr>
            </w:pPr>
            <w:r>
              <w:rPr>
                <w:rFonts w:cstheme="minorHAnsi"/>
              </w:rPr>
              <w:t>&lt;</w:t>
            </w:r>
            <w:r w:rsidRPr="00F9098B">
              <w:rPr>
                <w:rFonts w:cstheme="minorHAnsi"/>
              </w:rPr>
              <w:t>5‰</w:t>
            </w:r>
          </w:p>
        </w:tc>
        <w:tc>
          <w:tcPr>
            <w:tcW w:w="666" w:type="dxa"/>
          </w:tcPr>
          <w:p w:rsidR="005825DF" w:rsidRPr="00F9098B" w:rsidRDefault="005825DF" w:rsidP="005825DF">
            <w:pPr>
              <w:autoSpaceDE w:val="0"/>
              <w:autoSpaceDN w:val="0"/>
              <w:spacing w:line="276" w:lineRule="auto"/>
              <w:jc w:val="both"/>
              <w:rPr>
                <w:rFonts w:cstheme="minorHAnsi"/>
              </w:rPr>
            </w:pPr>
            <w:r>
              <w:rPr>
                <w:rFonts w:cstheme="minorHAnsi"/>
              </w:rPr>
              <w:t>&lt;</w:t>
            </w:r>
            <w:r w:rsidRPr="00F9098B">
              <w:rPr>
                <w:rFonts w:cstheme="minorHAnsi"/>
              </w:rPr>
              <w:t>5‰</w:t>
            </w:r>
          </w:p>
        </w:tc>
        <w:tc>
          <w:tcPr>
            <w:tcW w:w="808" w:type="dxa"/>
          </w:tcPr>
          <w:p w:rsidR="005825DF" w:rsidRPr="00F9098B" w:rsidRDefault="005825DF" w:rsidP="005825DF">
            <w:pPr>
              <w:autoSpaceDE w:val="0"/>
              <w:autoSpaceDN w:val="0"/>
              <w:spacing w:line="276" w:lineRule="auto"/>
              <w:jc w:val="both"/>
              <w:rPr>
                <w:rFonts w:cstheme="minorHAnsi"/>
              </w:rPr>
            </w:pPr>
            <w:r w:rsidRPr="00F9098B">
              <w:rPr>
                <w:rFonts w:cstheme="minorHAnsi"/>
              </w:rPr>
              <w:t xml:space="preserve"> </w:t>
            </w:r>
            <w:r>
              <w:rPr>
                <w:rFonts w:cstheme="minorHAnsi"/>
              </w:rPr>
              <w:t>&lt;</w:t>
            </w:r>
            <w:r w:rsidRPr="00F9098B">
              <w:rPr>
                <w:rFonts w:cstheme="minorHAnsi"/>
              </w:rPr>
              <w:t>5‰</w:t>
            </w:r>
          </w:p>
        </w:tc>
        <w:tc>
          <w:tcPr>
            <w:tcW w:w="814" w:type="dxa"/>
          </w:tcPr>
          <w:p w:rsidR="005825DF" w:rsidRPr="00F9098B" w:rsidRDefault="005825DF" w:rsidP="005825DF">
            <w:pPr>
              <w:autoSpaceDE w:val="0"/>
              <w:autoSpaceDN w:val="0"/>
              <w:spacing w:line="276" w:lineRule="auto"/>
              <w:jc w:val="both"/>
              <w:rPr>
                <w:rFonts w:cstheme="minorHAnsi"/>
              </w:rPr>
            </w:pPr>
            <w:r w:rsidRPr="00F9098B">
              <w:rPr>
                <w:rFonts w:cstheme="minorHAnsi"/>
              </w:rPr>
              <w:t xml:space="preserve"> </w:t>
            </w:r>
            <w:r>
              <w:rPr>
                <w:rFonts w:cstheme="minorHAnsi"/>
              </w:rPr>
              <w:t>&lt;</w:t>
            </w:r>
            <w:r w:rsidRPr="00F9098B">
              <w:rPr>
                <w:rFonts w:cstheme="minorHAnsi"/>
              </w:rPr>
              <w:t>5‰</w:t>
            </w:r>
          </w:p>
        </w:tc>
        <w:tc>
          <w:tcPr>
            <w:tcW w:w="714" w:type="dxa"/>
          </w:tcPr>
          <w:p w:rsidR="005825DF" w:rsidRPr="00F9098B" w:rsidRDefault="005825DF" w:rsidP="005825DF">
            <w:pPr>
              <w:autoSpaceDE w:val="0"/>
              <w:autoSpaceDN w:val="0"/>
              <w:spacing w:line="276" w:lineRule="auto"/>
              <w:jc w:val="both"/>
              <w:rPr>
                <w:rFonts w:cstheme="minorHAnsi"/>
              </w:rPr>
            </w:pPr>
            <w:r>
              <w:rPr>
                <w:rFonts w:cstheme="minorHAnsi"/>
              </w:rPr>
              <w:t>&lt;</w:t>
            </w:r>
            <w:r w:rsidRPr="00F9098B">
              <w:rPr>
                <w:rFonts w:cstheme="minorHAnsi"/>
              </w:rPr>
              <w:t>5‰</w:t>
            </w:r>
          </w:p>
        </w:tc>
        <w:tc>
          <w:tcPr>
            <w:tcW w:w="666" w:type="dxa"/>
          </w:tcPr>
          <w:p w:rsidR="005825DF" w:rsidRPr="00F9098B" w:rsidRDefault="005825DF" w:rsidP="005825DF">
            <w:pPr>
              <w:autoSpaceDE w:val="0"/>
              <w:autoSpaceDN w:val="0"/>
              <w:spacing w:line="276" w:lineRule="auto"/>
              <w:jc w:val="both"/>
              <w:rPr>
                <w:rFonts w:cstheme="minorHAnsi"/>
              </w:rPr>
            </w:pPr>
            <w:r>
              <w:rPr>
                <w:rFonts w:cstheme="minorHAnsi"/>
              </w:rPr>
              <w:t>&lt;</w:t>
            </w:r>
            <w:r w:rsidRPr="00F9098B">
              <w:rPr>
                <w:rFonts w:cstheme="minorHAnsi"/>
              </w:rPr>
              <w:t>5‰</w:t>
            </w:r>
          </w:p>
        </w:tc>
        <w:tc>
          <w:tcPr>
            <w:tcW w:w="666" w:type="dxa"/>
          </w:tcPr>
          <w:p w:rsidR="005825DF" w:rsidRPr="00F9098B" w:rsidRDefault="005825DF" w:rsidP="005825DF">
            <w:pPr>
              <w:autoSpaceDE w:val="0"/>
              <w:autoSpaceDN w:val="0"/>
              <w:spacing w:line="276" w:lineRule="auto"/>
              <w:jc w:val="both"/>
              <w:rPr>
                <w:rFonts w:cstheme="minorHAnsi"/>
              </w:rPr>
            </w:pPr>
            <w:r>
              <w:rPr>
                <w:rFonts w:cstheme="minorHAnsi"/>
              </w:rPr>
              <w:t>&lt;</w:t>
            </w:r>
            <w:r w:rsidRPr="00F9098B">
              <w:rPr>
                <w:rFonts w:cstheme="minorHAnsi"/>
              </w:rPr>
              <w:t>5‰</w:t>
            </w:r>
          </w:p>
        </w:tc>
        <w:tc>
          <w:tcPr>
            <w:tcW w:w="560" w:type="dxa"/>
          </w:tcPr>
          <w:p w:rsidR="005825DF" w:rsidRDefault="005825DF" w:rsidP="005825DF">
            <w:r>
              <w:rPr>
                <w:rFonts w:cstheme="minorHAnsi"/>
              </w:rPr>
              <w:t>&lt;</w:t>
            </w:r>
            <w:r w:rsidRPr="006758C7">
              <w:rPr>
                <w:rFonts w:cstheme="minorHAnsi"/>
              </w:rPr>
              <w:t>5‰</w:t>
            </w:r>
          </w:p>
        </w:tc>
      </w:tr>
    </w:tbl>
    <w:p w:rsidR="000068AC" w:rsidRPr="006302C9" w:rsidRDefault="000068AC" w:rsidP="006965D0">
      <w:pPr>
        <w:autoSpaceDE w:val="0"/>
        <w:autoSpaceDN w:val="0"/>
        <w:spacing w:after="0"/>
        <w:ind w:left="1288"/>
        <w:jc w:val="both"/>
        <w:rPr>
          <w:rFonts w:cstheme="minorHAnsi"/>
          <w:i/>
          <w:lang w:val="id-ID"/>
        </w:rPr>
      </w:pPr>
    </w:p>
    <w:p w:rsidR="00751E9E" w:rsidRDefault="00751E9E" w:rsidP="00751E9E">
      <w:pPr>
        <w:autoSpaceDE w:val="0"/>
        <w:autoSpaceDN w:val="0"/>
        <w:spacing w:after="0"/>
        <w:jc w:val="both"/>
        <w:rPr>
          <w:rFonts w:cstheme="minorHAnsi"/>
        </w:rPr>
      </w:pPr>
      <w:r w:rsidRPr="00751E9E">
        <w:rPr>
          <w:rFonts w:cstheme="minorHAnsi"/>
        </w:rPr>
        <w:t>Angka kejadian Infeksi Aliran Darah Primer (IADP) pada pasien yang dipasang cateter ve</w:t>
      </w:r>
      <w:r w:rsidR="005825DF">
        <w:rPr>
          <w:rFonts w:cstheme="minorHAnsi"/>
        </w:rPr>
        <w:t xml:space="preserve">na central dari bulan Jan – Des </w:t>
      </w:r>
      <w:r w:rsidRPr="00751E9E">
        <w:rPr>
          <w:rFonts w:cstheme="minorHAnsi"/>
        </w:rPr>
        <w:t xml:space="preserve">2017 belum bisa dilaksanakan </w:t>
      </w:r>
    </w:p>
    <w:p w:rsidR="009D3C50" w:rsidRPr="00751E9E" w:rsidRDefault="009D3C50" w:rsidP="00751E9E">
      <w:pPr>
        <w:autoSpaceDE w:val="0"/>
        <w:autoSpaceDN w:val="0"/>
        <w:spacing w:after="0"/>
        <w:jc w:val="both"/>
        <w:rPr>
          <w:rFonts w:cstheme="minorHAnsi"/>
        </w:rPr>
      </w:pPr>
    </w:p>
    <w:p w:rsidR="0020471B" w:rsidRPr="00751E9E" w:rsidRDefault="0020471B" w:rsidP="00751E9E">
      <w:pPr>
        <w:autoSpaceDE w:val="0"/>
        <w:autoSpaceDN w:val="0"/>
        <w:spacing w:after="0"/>
        <w:jc w:val="both"/>
        <w:rPr>
          <w:rFonts w:cstheme="minorHAnsi"/>
        </w:rPr>
      </w:pPr>
    </w:p>
    <w:p w:rsidR="00116840" w:rsidRPr="006302C9" w:rsidRDefault="00751E9E" w:rsidP="00751E9E">
      <w:pPr>
        <w:pStyle w:val="ListParagraph"/>
        <w:numPr>
          <w:ilvl w:val="4"/>
          <w:numId w:val="3"/>
        </w:numPr>
        <w:autoSpaceDE w:val="0"/>
        <w:autoSpaceDN w:val="0"/>
        <w:spacing w:after="0"/>
        <w:jc w:val="both"/>
        <w:rPr>
          <w:rFonts w:asciiTheme="minorHAnsi" w:hAnsiTheme="minorHAnsi" w:cstheme="minorHAnsi"/>
          <w:b/>
          <w:lang w:val="id-ID"/>
        </w:rPr>
      </w:pPr>
      <w:r>
        <w:rPr>
          <w:rFonts w:asciiTheme="minorHAnsi" w:hAnsiTheme="minorHAnsi" w:cstheme="minorHAnsi"/>
          <w:b/>
          <w:lang w:val="id-ID"/>
        </w:rPr>
        <w:t>Angka Kejadian VAP 201</w:t>
      </w:r>
      <w:r>
        <w:rPr>
          <w:rFonts w:asciiTheme="minorHAnsi" w:hAnsiTheme="minorHAnsi" w:cstheme="minorHAnsi"/>
          <w:b/>
        </w:rPr>
        <w:t>7</w:t>
      </w:r>
    </w:p>
    <w:p w:rsidR="00116840" w:rsidRPr="006302C9" w:rsidRDefault="00116840" w:rsidP="006965D0">
      <w:pPr>
        <w:autoSpaceDE w:val="0"/>
        <w:autoSpaceDN w:val="0"/>
        <w:spacing w:after="0"/>
        <w:ind w:left="1288"/>
        <w:jc w:val="both"/>
        <w:rPr>
          <w:rFonts w:cstheme="minorHAnsi"/>
          <w:lang w:val="id-ID"/>
        </w:rPr>
      </w:pPr>
    </w:p>
    <w:tbl>
      <w:tblPr>
        <w:tblStyle w:val="TableGrid"/>
        <w:tblpPr w:leftFromText="180" w:rightFromText="180" w:vertAnchor="text" w:horzAnchor="margin" w:tblpXSpec="center" w:tblpY="61"/>
        <w:tblW w:w="9682" w:type="dxa"/>
        <w:tblLook w:val="04A0"/>
      </w:tblPr>
      <w:tblGrid>
        <w:gridCol w:w="1030"/>
        <w:gridCol w:w="788"/>
        <w:gridCol w:w="788"/>
        <w:gridCol w:w="788"/>
        <w:gridCol w:w="666"/>
        <w:gridCol w:w="666"/>
        <w:gridCol w:w="666"/>
        <w:gridCol w:w="787"/>
        <w:gridCol w:w="798"/>
        <w:gridCol w:w="707"/>
        <w:gridCol w:w="666"/>
        <w:gridCol w:w="666"/>
        <w:gridCol w:w="666"/>
      </w:tblGrid>
      <w:tr w:rsidR="00751E9E" w:rsidTr="005825DF">
        <w:tc>
          <w:tcPr>
            <w:tcW w:w="1029" w:type="dxa"/>
          </w:tcPr>
          <w:p w:rsidR="00751E9E" w:rsidRPr="00F9098B" w:rsidRDefault="00751E9E" w:rsidP="00751E9E">
            <w:pPr>
              <w:autoSpaceDE w:val="0"/>
              <w:autoSpaceDN w:val="0"/>
              <w:spacing w:line="276" w:lineRule="auto"/>
              <w:jc w:val="both"/>
              <w:rPr>
                <w:rFonts w:cstheme="minorHAnsi"/>
              </w:rPr>
            </w:pPr>
            <w:r w:rsidRPr="00F9098B">
              <w:rPr>
                <w:rFonts w:cstheme="minorHAnsi"/>
                <w:b/>
                <w:bCs/>
              </w:rPr>
              <w:t xml:space="preserve">BULAN </w:t>
            </w:r>
          </w:p>
        </w:tc>
        <w:tc>
          <w:tcPr>
            <w:tcW w:w="809" w:type="dxa"/>
          </w:tcPr>
          <w:p w:rsidR="00751E9E" w:rsidRPr="00F9098B" w:rsidRDefault="00751E9E" w:rsidP="00751E9E">
            <w:pPr>
              <w:autoSpaceDE w:val="0"/>
              <w:autoSpaceDN w:val="0"/>
              <w:spacing w:line="276" w:lineRule="auto"/>
              <w:jc w:val="both"/>
              <w:rPr>
                <w:rFonts w:cstheme="minorHAnsi"/>
              </w:rPr>
            </w:pPr>
            <w:r w:rsidRPr="00F9098B">
              <w:rPr>
                <w:rFonts w:cstheme="minorHAnsi"/>
                <w:b/>
                <w:bCs/>
              </w:rPr>
              <w:t xml:space="preserve">JAN </w:t>
            </w:r>
          </w:p>
        </w:tc>
        <w:tc>
          <w:tcPr>
            <w:tcW w:w="809" w:type="dxa"/>
          </w:tcPr>
          <w:p w:rsidR="00751E9E" w:rsidRPr="00F9098B" w:rsidRDefault="00751E9E" w:rsidP="00751E9E">
            <w:pPr>
              <w:autoSpaceDE w:val="0"/>
              <w:autoSpaceDN w:val="0"/>
              <w:spacing w:line="276" w:lineRule="auto"/>
              <w:jc w:val="both"/>
              <w:rPr>
                <w:rFonts w:cstheme="minorHAnsi"/>
              </w:rPr>
            </w:pPr>
            <w:r w:rsidRPr="00F9098B">
              <w:rPr>
                <w:rFonts w:cstheme="minorHAnsi"/>
                <w:b/>
                <w:bCs/>
              </w:rPr>
              <w:t xml:space="preserve">FEB </w:t>
            </w:r>
          </w:p>
        </w:tc>
        <w:tc>
          <w:tcPr>
            <w:tcW w:w="809" w:type="dxa"/>
          </w:tcPr>
          <w:p w:rsidR="00751E9E" w:rsidRPr="00F9098B" w:rsidRDefault="00751E9E" w:rsidP="00751E9E">
            <w:pPr>
              <w:autoSpaceDE w:val="0"/>
              <w:autoSpaceDN w:val="0"/>
              <w:spacing w:line="276" w:lineRule="auto"/>
              <w:jc w:val="both"/>
              <w:rPr>
                <w:rFonts w:cstheme="minorHAnsi"/>
              </w:rPr>
            </w:pPr>
            <w:r w:rsidRPr="00F9098B">
              <w:rPr>
                <w:rFonts w:cstheme="minorHAnsi"/>
                <w:b/>
                <w:bCs/>
              </w:rPr>
              <w:t xml:space="preserve">MAR </w:t>
            </w:r>
          </w:p>
        </w:tc>
        <w:tc>
          <w:tcPr>
            <w:tcW w:w="666" w:type="dxa"/>
          </w:tcPr>
          <w:p w:rsidR="00751E9E" w:rsidRPr="00F9098B" w:rsidRDefault="00751E9E" w:rsidP="00751E9E">
            <w:pPr>
              <w:autoSpaceDE w:val="0"/>
              <w:autoSpaceDN w:val="0"/>
              <w:spacing w:line="276" w:lineRule="auto"/>
              <w:jc w:val="both"/>
              <w:rPr>
                <w:rFonts w:cstheme="minorHAnsi"/>
              </w:rPr>
            </w:pPr>
            <w:r w:rsidRPr="00F9098B">
              <w:rPr>
                <w:rFonts w:cstheme="minorHAnsi"/>
                <w:b/>
                <w:bCs/>
              </w:rPr>
              <w:t xml:space="preserve">APR </w:t>
            </w:r>
          </w:p>
        </w:tc>
        <w:tc>
          <w:tcPr>
            <w:tcW w:w="666" w:type="dxa"/>
          </w:tcPr>
          <w:p w:rsidR="00751E9E" w:rsidRPr="00F9098B" w:rsidRDefault="00751E9E" w:rsidP="00751E9E">
            <w:pPr>
              <w:autoSpaceDE w:val="0"/>
              <w:autoSpaceDN w:val="0"/>
              <w:spacing w:line="276" w:lineRule="auto"/>
              <w:jc w:val="both"/>
              <w:rPr>
                <w:rFonts w:cstheme="minorHAnsi"/>
              </w:rPr>
            </w:pPr>
            <w:r w:rsidRPr="00F9098B">
              <w:rPr>
                <w:rFonts w:cstheme="minorHAnsi"/>
                <w:b/>
                <w:bCs/>
              </w:rPr>
              <w:t xml:space="preserve">MEI </w:t>
            </w:r>
          </w:p>
        </w:tc>
        <w:tc>
          <w:tcPr>
            <w:tcW w:w="666" w:type="dxa"/>
          </w:tcPr>
          <w:p w:rsidR="00751E9E" w:rsidRPr="00F9098B" w:rsidRDefault="00751E9E" w:rsidP="00751E9E">
            <w:pPr>
              <w:autoSpaceDE w:val="0"/>
              <w:autoSpaceDN w:val="0"/>
              <w:spacing w:line="276" w:lineRule="auto"/>
              <w:jc w:val="both"/>
              <w:rPr>
                <w:rFonts w:cstheme="minorHAnsi"/>
              </w:rPr>
            </w:pPr>
            <w:r w:rsidRPr="00F9098B">
              <w:rPr>
                <w:rFonts w:cstheme="minorHAnsi"/>
                <w:b/>
                <w:bCs/>
              </w:rPr>
              <w:t xml:space="preserve">JUNI </w:t>
            </w:r>
          </w:p>
        </w:tc>
        <w:tc>
          <w:tcPr>
            <w:tcW w:w="808" w:type="dxa"/>
          </w:tcPr>
          <w:p w:rsidR="00751E9E" w:rsidRPr="00F9098B" w:rsidRDefault="00751E9E" w:rsidP="00751E9E">
            <w:pPr>
              <w:autoSpaceDE w:val="0"/>
              <w:autoSpaceDN w:val="0"/>
              <w:spacing w:line="276" w:lineRule="auto"/>
              <w:jc w:val="both"/>
              <w:rPr>
                <w:rFonts w:cstheme="minorHAnsi"/>
              </w:rPr>
            </w:pPr>
            <w:r w:rsidRPr="00F9098B">
              <w:rPr>
                <w:rFonts w:cstheme="minorHAnsi"/>
                <w:b/>
                <w:bCs/>
              </w:rPr>
              <w:t xml:space="preserve">JULI </w:t>
            </w:r>
          </w:p>
        </w:tc>
        <w:tc>
          <w:tcPr>
            <w:tcW w:w="814" w:type="dxa"/>
          </w:tcPr>
          <w:p w:rsidR="00751E9E" w:rsidRPr="00F9098B" w:rsidRDefault="00751E9E" w:rsidP="00751E9E">
            <w:pPr>
              <w:autoSpaceDE w:val="0"/>
              <w:autoSpaceDN w:val="0"/>
              <w:spacing w:line="276" w:lineRule="auto"/>
              <w:jc w:val="both"/>
              <w:rPr>
                <w:rFonts w:cstheme="minorHAnsi"/>
              </w:rPr>
            </w:pPr>
            <w:r w:rsidRPr="00F9098B">
              <w:rPr>
                <w:rFonts w:cstheme="minorHAnsi"/>
                <w:b/>
                <w:bCs/>
              </w:rPr>
              <w:t xml:space="preserve">AGST </w:t>
            </w:r>
          </w:p>
        </w:tc>
        <w:tc>
          <w:tcPr>
            <w:tcW w:w="714" w:type="dxa"/>
          </w:tcPr>
          <w:p w:rsidR="00751E9E" w:rsidRPr="00F9098B" w:rsidRDefault="00751E9E" w:rsidP="00751E9E">
            <w:pPr>
              <w:autoSpaceDE w:val="0"/>
              <w:autoSpaceDN w:val="0"/>
              <w:spacing w:line="276" w:lineRule="auto"/>
              <w:jc w:val="both"/>
              <w:rPr>
                <w:rFonts w:cstheme="minorHAnsi"/>
              </w:rPr>
            </w:pPr>
            <w:r w:rsidRPr="00F9098B">
              <w:rPr>
                <w:rFonts w:cstheme="minorHAnsi"/>
                <w:b/>
                <w:bCs/>
              </w:rPr>
              <w:t xml:space="preserve">SEP </w:t>
            </w:r>
          </w:p>
        </w:tc>
        <w:tc>
          <w:tcPr>
            <w:tcW w:w="666" w:type="dxa"/>
          </w:tcPr>
          <w:p w:rsidR="00751E9E" w:rsidRPr="00F9098B" w:rsidRDefault="00751E9E" w:rsidP="00751E9E">
            <w:pPr>
              <w:autoSpaceDE w:val="0"/>
              <w:autoSpaceDN w:val="0"/>
              <w:spacing w:line="276" w:lineRule="auto"/>
              <w:jc w:val="both"/>
              <w:rPr>
                <w:rFonts w:cstheme="minorHAnsi"/>
              </w:rPr>
            </w:pPr>
            <w:r w:rsidRPr="00F9098B">
              <w:rPr>
                <w:rFonts w:cstheme="minorHAnsi"/>
                <w:b/>
                <w:bCs/>
              </w:rPr>
              <w:t xml:space="preserve">OKT </w:t>
            </w:r>
          </w:p>
        </w:tc>
        <w:tc>
          <w:tcPr>
            <w:tcW w:w="666" w:type="dxa"/>
          </w:tcPr>
          <w:p w:rsidR="00751E9E" w:rsidRPr="00F9098B" w:rsidRDefault="00751E9E" w:rsidP="00751E9E">
            <w:pPr>
              <w:autoSpaceDE w:val="0"/>
              <w:autoSpaceDN w:val="0"/>
              <w:spacing w:line="276" w:lineRule="auto"/>
              <w:jc w:val="both"/>
              <w:rPr>
                <w:rFonts w:cstheme="minorHAnsi"/>
              </w:rPr>
            </w:pPr>
            <w:r w:rsidRPr="00F9098B">
              <w:rPr>
                <w:rFonts w:cstheme="minorHAnsi"/>
                <w:b/>
                <w:bCs/>
              </w:rPr>
              <w:t xml:space="preserve">NOV </w:t>
            </w:r>
          </w:p>
        </w:tc>
        <w:tc>
          <w:tcPr>
            <w:tcW w:w="560" w:type="dxa"/>
          </w:tcPr>
          <w:p w:rsidR="00751E9E" w:rsidRDefault="00751E9E" w:rsidP="00751E9E">
            <w:pPr>
              <w:autoSpaceDE w:val="0"/>
              <w:autoSpaceDN w:val="0"/>
              <w:jc w:val="both"/>
              <w:rPr>
                <w:rFonts w:cstheme="minorHAnsi"/>
              </w:rPr>
            </w:pPr>
            <w:r>
              <w:rPr>
                <w:rFonts w:cstheme="minorHAnsi"/>
              </w:rPr>
              <w:t>DES</w:t>
            </w:r>
          </w:p>
        </w:tc>
      </w:tr>
      <w:tr w:rsidR="005825DF" w:rsidTr="005825DF">
        <w:tc>
          <w:tcPr>
            <w:tcW w:w="1029" w:type="dxa"/>
          </w:tcPr>
          <w:p w:rsidR="005825DF" w:rsidRPr="00F9098B" w:rsidRDefault="005825DF" w:rsidP="005825DF">
            <w:pPr>
              <w:autoSpaceDE w:val="0"/>
              <w:autoSpaceDN w:val="0"/>
              <w:spacing w:line="276" w:lineRule="auto"/>
              <w:jc w:val="both"/>
              <w:rPr>
                <w:rFonts w:cstheme="minorHAnsi"/>
              </w:rPr>
            </w:pPr>
            <w:r w:rsidRPr="00F9098B">
              <w:rPr>
                <w:rFonts w:cstheme="minorHAnsi"/>
              </w:rPr>
              <w:t xml:space="preserve">CAPAIAN </w:t>
            </w:r>
          </w:p>
        </w:tc>
        <w:tc>
          <w:tcPr>
            <w:tcW w:w="809" w:type="dxa"/>
          </w:tcPr>
          <w:p w:rsidR="005825DF" w:rsidRPr="00F9098B" w:rsidRDefault="005825DF" w:rsidP="005825DF">
            <w:pPr>
              <w:autoSpaceDE w:val="0"/>
              <w:autoSpaceDN w:val="0"/>
              <w:spacing w:line="276" w:lineRule="auto"/>
              <w:jc w:val="both"/>
              <w:rPr>
                <w:rFonts w:cstheme="minorHAnsi"/>
              </w:rPr>
            </w:pPr>
            <w:r>
              <w:rPr>
                <w:rFonts w:cstheme="minorHAnsi"/>
              </w:rPr>
              <w:t>0</w:t>
            </w:r>
            <w:r w:rsidRPr="00F9098B">
              <w:rPr>
                <w:rFonts w:cstheme="minorHAnsi"/>
              </w:rPr>
              <w:t xml:space="preserve">‰ </w:t>
            </w:r>
          </w:p>
        </w:tc>
        <w:tc>
          <w:tcPr>
            <w:tcW w:w="809" w:type="dxa"/>
          </w:tcPr>
          <w:p w:rsidR="005825DF" w:rsidRDefault="005825DF" w:rsidP="005825DF">
            <w:r w:rsidRPr="002653F7">
              <w:rPr>
                <w:rFonts w:cstheme="minorHAnsi"/>
              </w:rPr>
              <w:t>0‰</w:t>
            </w:r>
          </w:p>
        </w:tc>
        <w:tc>
          <w:tcPr>
            <w:tcW w:w="809" w:type="dxa"/>
          </w:tcPr>
          <w:p w:rsidR="005825DF" w:rsidRDefault="005825DF" w:rsidP="005825DF">
            <w:r w:rsidRPr="002653F7">
              <w:rPr>
                <w:rFonts w:cstheme="minorHAnsi"/>
              </w:rPr>
              <w:t>0‰</w:t>
            </w:r>
          </w:p>
        </w:tc>
        <w:tc>
          <w:tcPr>
            <w:tcW w:w="666" w:type="dxa"/>
          </w:tcPr>
          <w:p w:rsidR="005825DF" w:rsidRDefault="005825DF" w:rsidP="005825DF">
            <w:r w:rsidRPr="002653F7">
              <w:rPr>
                <w:rFonts w:cstheme="minorHAnsi"/>
              </w:rPr>
              <w:t>0‰</w:t>
            </w:r>
          </w:p>
        </w:tc>
        <w:tc>
          <w:tcPr>
            <w:tcW w:w="666" w:type="dxa"/>
          </w:tcPr>
          <w:p w:rsidR="005825DF" w:rsidRDefault="005825DF" w:rsidP="005825DF">
            <w:r w:rsidRPr="002653F7">
              <w:rPr>
                <w:rFonts w:cstheme="minorHAnsi"/>
              </w:rPr>
              <w:t>0‰</w:t>
            </w:r>
          </w:p>
        </w:tc>
        <w:tc>
          <w:tcPr>
            <w:tcW w:w="666" w:type="dxa"/>
          </w:tcPr>
          <w:p w:rsidR="005825DF" w:rsidRDefault="005825DF" w:rsidP="005825DF">
            <w:r w:rsidRPr="002653F7">
              <w:rPr>
                <w:rFonts w:cstheme="minorHAnsi"/>
              </w:rPr>
              <w:t>0‰</w:t>
            </w:r>
          </w:p>
        </w:tc>
        <w:tc>
          <w:tcPr>
            <w:tcW w:w="808" w:type="dxa"/>
          </w:tcPr>
          <w:p w:rsidR="005825DF" w:rsidRDefault="005825DF" w:rsidP="005825DF">
            <w:r w:rsidRPr="002653F7">
              <w:rPr>
                <w:rFonts w:cstheme="minorHAnsi"/>
              </w:rPr>
              <w:t>0‰</w:t>
            </w:r>
          </w:p>
        </w:tc>
        <w:tc>
          <w:tcPr>
            <w:tcW w:w="814" w:type="dxa"/>
          </w:tcPr>
          <w:p w:rsidR="005825DF" w:rsidRDefault="005825DF" w:rsidP="005825DF">
            <w:r w:rsidRPr="002653F7">
              <w:rPr>
                <w:rFonts w:cstheme="minorHAnsi"/>
              </w:rPr>
              <w:t>0‰</w:t>
            </w:r>
          </w:p>
        </w:tc>
        <w:tc>
          <w:tcPr>
            <w:tcW w:w="714" w:type="dxa"/>
          </w:tcPr>
          <w:p w:rsidR="005825DF" w:rsidRDefault="005825DF" w:rsidP="005825DF">
            <w:r w:rsidRPr="002653F7">
              <w:rPr>
                <w:rFonts w:cstheme="minorHAnsi"/>
              </w:rPr>
              <w:t>0‰</w:t>
            </w:r>
          </w:p>
        </w:tc>
        <w:tc>
          <w:tcPr>
            <w:tcW w:w="666" w:type="dxa"/>
          </w:tcPr>
          <w:p w:rsidR="005825DF" w:rsidRDefault="005825DF" w:rsidP="005825DF">
            <w:r w:rsidRPr="002653F7">
              <w:rPr>
                <w:rFonts w:cstheme="minorHAnsi"/>
              </w:rPr>
              <w:t>0‰</w:t>
            </w:r>
          </w:p>
        </w:tc>
        <w:tc>
          <w:tcPr>
            <w:tcW w:w="666" w:type="dxa"/>
          </w:tcPr>
          <w:p w:rsidR="005825DF" w:rsidRDefault="005825DF" w:rsidP="005825DF">
            <w:r w:rsidRPr="002653F7">
              <w:rPr>
                <w:rFonts w:cstheme="minorHAnsi"/>
              </w:rPr>
              <w:t>0‰</w:t>
            </w:r>
          </w:p>
        </w:tc>
        <w:tc>
          <w:tcPr>
            <w:tcW w:w="560" w:type="dxa"/>
          </w:tcPr>
          <w:p w:rsidR="005825DF" w:rsidRDefault="005825DF" w:rsidP="005825DF">
            <w:r w:rsidRPr="002653F7">
              <w:rPr>
                <w:rFonts w:cstheme="minorHAnsi"/>
              </w:rPr>
              <w:t>0‰</w:t>
            </w:r>
          </w:p>
        </w:tc>
      </w:tr>
      <w:tr w:rsidR="005825DF" w:rsidTr="005825DF">
        <w:tc>
          <w:tcPr>
            <w:tcW w:w="1029" w:type="dxa"/>
          </w:tcPr>
          <w:p w:rsidR="005825DF" w:rsidRPr="00F9098B" w:rsidRDefault="005825DF" w:rsidP="005825DF">
            <w:pPr>
              <w:autoSpaceDE w:val="0"/>
              <w:autoSpaceDN w:val="0"/>
              <w:spacing w:line="276" w:lineRule="auto"/>
              <w:jc w:val="both"/>
              <w:rPr>
                <w:rFonts w:cstheme="minorHAnsi"/>
              </w:rPr>
            </w:pPr>
            <w:r w:rsidRPr="00F9098B">
              <w:rPr>
                <w:rFonts w:cstheme="minorHAnsi"/>
              </w:rPr>
              <w:t xml:space="preserve">TARGET </w:t>
            </w:r>
          </w:p>
        </w:tc>
        <w:tc>
          <w:tcPr>
            <w:tcW w:w="809" w:type="dxa"/>
          </w:tcPr>
          <w:p w:rsidR="005825DF" w:rsidRPr="00F9098B" w:rsidRDefault="005825DF" w:rsidP="005825DF">
            <w:pPr>
              <w:autoSpaceDE w:val="0"/>
              <w:autoSpaceDN w:val="0"/>
              <w:spacing w:line="276" w:lineRule="auto"/>
              <w:jc w:val="both"/>
              <w:rPr>
                <w:rFonts w:cstheme="minorHAnsi"/>
              </w:rPr>
            </w:pPr>
            <w:r w:rsidRPr="00F9098B">
              <w:rPr>
                <w:rFonts w:cstheme="minorHAnsi"/>
              </w:rPr>
              <w:t xml:space="preserve"> </w:t>
            </w:r>
            <w:r>
              <w:rPr>
                <w:rFonts w:cstheme="minorHAnsi"/>
              </w:rPr>
              <w:t>&lt;</w:t>
            </w:r>
            <w:r w:rsidRPr="00F9098B">
              <w:rPr>
                <w:rFonts w:cstheme="minorHAnsi"/>
              </w:rPr>
              <w:t>5‰</w:t>
            </w:r>
          </w:p>
        </w:tc>
        <w:tc>
          <w:tcPr>
            <w:tcW w:w="809" w:type="dxa"/>
          </w:tcPr>
          <w:p w:rsidR="005825DF" w:rsidRPr="00F9098B" w:rsidRDefault="005825DF" w:rsidP="005825DF">
            <w:pPr>
              <w:autoSpaceDE w:val="0"/>
              <w:autoSpaceDN w:val="0"/>
              <w:spacing w:line="276" w:lineRule="auto"/>
              <w:jc w:val="both"/>
              <w:rPr>
                <w:rFonts w:cstheme="minorHAnsi"/>
              </w:rPr>
            </w:pPr>
            <w:r w:rsidRPr="00F9098B">
              <w:rPr>
                <w:rFonts w:cstheme="minorHAnsi"/>
              </w:rPr>
              <w:t xml:space="preserve"> </w:t>
            </w:r>
            <w:r>
              <w:rPr>
                <w:rFonts w:cstheme="minorHAnsi"/>
              </w:rPr>
              <w:t>&lt;</w:t>
            </w:r>
            <w:r w:rsidRPr="00F9098B">
              <w:rPr>
                <w:rFonts w:cstheme="minorHAnsi"/>
              </w:rPr>
              <w:t>5‰</w:t>
            </w:r>
          </w:p>
        </w:tc>
        <w:tc>
          <w:tcPr>
            <w:tcW w:w="809" w:type="dxa"/>
          </w:tcPr>
          <w:p w:rsidR="005825DF" w:rsidRPr="00F9098B" w:rsidRDefault="005825DF" w:rsidP="005825DF">
            <w:pPr>
              <w:autoSpaceDE w:val="0"/>
              <w:autoSpaceDN w:val="0"/>
              <w:spacing w:line="276" w:lineRule="auto"/>
              <w:jc w:val="both"/>
              <w:rPr>
                <w:rFonts w:cstheme="minorHAnsi"/>
              </w:rPr>
            </w:pPr>
            <w:r w:rsidRPr="00F9098B">
              <w:rPr>
                <w:rFonts w:cstheme="minorHAnsi"/>
              </w:rPr>
              <w:t xml:space="preserve"> </w:t>
            </w:r>
            <w:r>
              <w:rPr>
                <w:rFonts w:cstheme="minorHAnsi"/>
              </w:rPr>
              <w:t>&lt;</w:t>
            </w:r>
            <w:r w:rsidRPr="00F9098B">
              <w:rPr>
                <w:rFonts w:cstheme="minorHAnsi"/>
              </w:rPr>
              <w:t>5‰</w:t>
            </w:r>
          </w:p>
        </w:tc>
        <w:tc>
          <w:tcPr>
            <w:tcW w:w="666" w:type="dxa"/>
          </w:tcPr>
          <w:p w:rsidR="005825DF" w:rsidRPr="00F9098B" w:rsidRDefault="005825DF" w:rsidP="005825DF">
            <w:pPr>
              <w:autoSpaceDE w:val="0"/>
              <w:autoSpaceDN w:val="0"/>
              <w:spacing w:line="276" w:lineRule="auto"/>
              <w:jc w:val="both"/>
              <w:rPr>
                <w:rFonts w:cstheme="minorHAnsi"/>
              </w:rPr>
            </w:pPr>
            <w:r>
              <w:rPr>
                <w:rFonts w:cstheme="minorHAnsi"/>
              </w:rPr>
              <w:t>&lt;</w:t>
            </w:r>
            <w:r w:rsidRPr="00F9098B">
              <w:rPr>
                <w:rFonts w:cstheme="minorHAnsi"/>
              </w:rPr>
              <w:t>5‰</w:t>
            </w:r>
          </w:p>
        </w:tc>
        <w:tc>
          <w:tcPr>
            <w:tcW w:w="666" w:type="dxa"/>
          </w:tcPr>
          <w:p w:rsidR="005825DF" w:rsidRPr="00F9098B" w:rsidRDefault="005825DF" w:rsidP="005825DF">
            <w:pPr>
              <w:autoSpaceDE w:val="0"/>
              <w:autoSpaceDN w:val="0"/>
              <w:spacing w:line="276" w:lineRule="auto"/>
              <w:jc w:val="both"/>
              <w:rPr>
                <w:rFonts w:cstheme="minorHAnsi"/>
              </w:rPr>
            </w:pPr>
            <w:r>
              <w:rPr>
                <w:rFonts w:cstheme="minorHAnsi"/>
              </w:rPr>
              <w:t>&lt;</w:t>
            </w:r>
            <w:r w:rsidRPr="00F9098B">
              <w:rPr>
                <w:rFonts w:cstheme="minorHAnsi"/>
              </w:rPr>
              <w:t>5‰</w:t>
            </w:r>
          </w:p>
        </w:tc>
        <w:tc>
          <w:tcPr>
            <w:tcW w:w="666" w:type="dxa"/>
          </w:tcPr>
          <w:p w:rsidR="005825DF" w:rsidRPr="00F9098B" w:rsidRDefault="005825DF" w:rsidP="005825DF">
            <w:pPr>
              <w:autoSpaceDE w:val="0"/>
              <w:autoSpaceDN w:val="0"/>
              <w:spacing w:line="276" w:lineRule="auto"/>
              <w:jc w:val="both"/>
              <w:rPr>
                <w:rFonts w:cstheme="minorHAnsi"/>
              </w:rPr>
            </w:pPr>
            <w:r>
              <w:rPr>
                <w:rFonts w:cstheme="minorHAnsi"/>
              </w:rPr>
              <w:t>&lt;</w:t>
            </w:r>
            <w:r w:rsidRPr="00F9098B">
              <w:rPr>
                <w:rFonts w:cstheme="minorHAnsi"/>
              </w:rPr>
              <w:t>5‰</w:t>
            </w:r>
          </w:p>
        </w:tc>
        <w:tc>
          <w:tcPr>
            <w:tcW w:w="808" w:type="dxa"/>
          </w:tcPr>
          <w:p w:rsidR="005825DF" w:rsidRPr="00F9098B" w:rsidRDefault="005825DF" w:rsidP="005825DF">
            <w:pPr>
              <w:autoSpaceDE w:val="0"/>
              <w:autoSpaceDN w:val="0"/>
              <w:spacing w:line="276" w:lineRule="auto"/>
              <w:jc w:val="both"/>
              <w:rPr>
                <w:rFonts w:cstheme="minorHAnsi"/>
              </w:rPr>
            </w:pPr>
            <w:r w:rsidRPr="00F9098B">
              <w:rPr>
                <w:rFonts w:cstheme="minorHAnsi"/>
              </w:rPr>
              <w:t xml:space="preserve"> </w:t>
            </w:r>
            <w:r>
              <w:rPr>
                <w:rFonts w:cstheme="minorHAnsi"/>
              </w:rPr>
              <w:t>&lt;</w:t>
            </w:r>
            <w:r w:rsidRPr="00F9098B">
              <w:rPr>
                <w:rFonts w:cstheme="minorHAnsi"/>
              </w:rPr>
              <w:t>5‰</w:t>
            </w:r>
          </w:p>
        </w:tc>
        <w:tc>
          <w:tcPr>
            <w:tcW w:w="814" w:type="dxa"/>
          </w:tcPr>
          <w:p w:rsidR="005825DF" w:rsidRPr="00F9098B" w:rsidRDefault="005825DF" w:rsidP="005825DF">
            <w:pPr>
              <w:autoSpaceDE w:val="0"/>
              <w:autoSpaceDN w:val="0"/>
              <w:spacing w:line="276" w:lineRule="auto"/>
              <w:jc w:val="both"/>
              <w:rPr>
                <w:rFonts w:cstheme="minorHAnsi"/>
              </w:rPr>
            </w:pPr>
            <w:r w:rsidRPr="00F9098B">
              <w:rPr>
                <w:rFonts w:cstheme="minorHAnsi"/>
              </w:rPr>
              <w:t xml:space="preserve"> </w:t>
            </w:r>
            <w:r>
              <w:rPr>
                <w:rFonts w:cstheme="minorHAnsi"/>
              </w:rPr>
              <w:t>&lt;</w:t>
            </w:r>
            <w:r w:rsidRPr="00F9098B">
              <w:rPr>
                <w:rFonts w:cstheme="minorHAnsi"/>
              </w:rPr>
              <w:t>5‰</w:t>
            </w:r>
          </w:p>
        </w:tc>
        <w:tc>
          <w:tcPr>
            <w:tcW w:w="714" w:type="dxa"/>
          </w:tcPr>
          <w:p w:rsidR="005825DF" w:rsidRPr="00F9098B" w:rsidRDefault="005825DF" w:rsidP="005825DF">
            <w:pPr>
              <w:autoSpaceDE w:val="0"/>
              <w:autoSpaceDN w:val="0"/>
              <w:spacing w:line="276" w:lineRule="auto"/>
              <w:jc w:val="both"/>
              <w:rPr>
                <w:rFonts w:cstheme="minorHAnsi"/>
              </w:rPr>
            </w:pPr>
            <w:r>
              <w:rPr>
                <w:rFonts w:cstheme="minorHAnsi"/>
              </w:rPr>
              <w:t>&lt;</w:t>
            </w:r>
            <w:r w:rsidRPr="00F9098B">
              <w:rPr>
                <w:rFonts w:cstheme="minorHAnsi"/>
              </w:rPr>
              <w:t>5‰</w:t>
            </w:r>
          </w:p>
        </w:tc>
        <w:tc>
          <w:tcPr>
            <w:tcW w:w="666" w:type="dxa"/>
          </w:tcPr>
          <w:p w:rsidR="005825DF" w:rsidRPr="00F9098B" w:rsidRDefault="005825DF" w:rsidP="005825DF">
            <w:pPr>
              <w:autoSpaceDE w:val="0"/>
              <w:autoSpaceDN w:val="0"/>
              <w:spacing w:line="276" w:lineRule="auto"/>
              <w:jc w:val="both"/>
              <w:rPr>
                <w:rFonts w:cstheme="minorHAnsi"/>
              </w:rPr>
            </w:pPr>
            <w:r>
              <w:rPr>
                <w:rFonts w:cstheme="minorHAnsi"/>
              </w:rPr>
              <w:t>&lt;</w:t>
            </w:r>
            <w:r w:rsidRPr="00F9098B">
              <w:rPr>
                <w:rFonts w:cstheme="minorHAnsi"/>
              </w:rPr>
              <w:t>5‰</w:t>
            </w:r>
          </w:p>
        </w:tc>
        <w:tc>
          <w:tcPr>
            <w:tcW w:w="666" w:type="dxa"/>
          </w:tcPr>
          <w:p w:rsidR="005825DF" w:rsidRPr="00F9098B" w:rsidRDefault="005825DF" w:rsidP="005825DF">
            <w:pPr>
              <w:autoSpaceDE w:val="0"/>
              <w:autoSpaceDN w:val="0"/>
              <w:spacing w:line="276" w:lineRule="auto"/>
              <w:jc w:val="both"/>
              <w:rPr>
                <w:rFonts w:cstheme="minorHAnsi"/>
              </w:rPr>
            </w:pPr>
            <w:r>
              <w:rPr>
                <w:rFonts w:cstheme="minorHAnsi"/>
              </w:rPr>
              <w:t>&lt;</w:t>
            </w:r>
            <w:r w:rsidRPr="00F9098B">
              <w:rPr>
                <w:rFonts w:cstheme="minorHAnsi"/>
              </w:rPr>
              <w:t>5‰</w:t>
            </w:r>
          </w:p>
        </w:tc>
        <w:tc>
          <w:tcPr>
            <w:tcW w:w="560" w:type="dxa"/>
          </w:tcPr>
          <w:p w:rsidR="005825DF" w:rsidRPr="00F9098B" w:rsidRDefault="005825DF" w:rsidP="005825DF">
            <w:pPr>
              <w:autoSpaceDE w:val="0"/>
              <w:autoSpaceDN w:val="0"/>
              <w:spacing w:line="276" w:lineRule="auto"/>
              <w:jc w:val="both"/>
              <w:rPr>
                <w:rFonts w:cstheme="minorHAnsi"/>
              </w:rPr>
            </w:pPr>
            <w:r>
              <w:rPr>
                <w:rFonts w:cstheme="minorHAnsi"/>
              </w:rPr>
              <w:t>&lt;</w:t>
            </w:r>
            <w:r w:rsidRPr="00F9098B">
              <w:rPr>
                <w:rFonts w:cstheme="minorHAnsi"/>
              </w:rPr>
              <w:t>5‰</w:t>
            </w:r>
          </w:p>
        </w:tc>
      </w:tr>
    </w:tbl>
    <w:p w:rsidR="00116840" w:rsidRPr="006302C9" w:rsidRDefault="00116840" w:rsidP="006965D0">
      <w:pPr>
        <w:autoSpaceDE w:val="0"/>
        <w:autoSpaceDN w:val="0"/>
        <w:spacing w:after="0"/>
        <w:ind w:left="1288"/>
        <w:jc w:val="both"/>
        <w:rPr>
          <w:rFonts w:cstheme="minorHAnsi"/>
          <w:lang w:val="id-ID"/>
        </w:rPr>
      </w:pPr>
    </w:p>
    <w:p w:rsidR="00751E9E" w:rsidRPr="00751E9E" w:rsidRDefault="00751E9E" w:rsidP="00751E9E">
      <w:pPr>
        <w:autoSpaceDE w:val="0"/>
        <w:autoSpaceDN w:val="0"/>
        <w:spacing w:after="0"/>
        <w:jc w:val="both"/>
        <w:rPr>
          <w:rFonts w:cstheme="minorHAnsi"/>
        </w:rPr>
      </w:pPr>
      <w:r w:rsidRPr="00751E9E">
        <w:rPr>
          <w:rFonts w:cstheme="minorHAnsi"/>
        </w:rPr>
        <w:t xml:space="preserve">Angka kejadian </w:t>
      </w:r>
      <w:r>
        <w:rPr>
          <w:rFonts w:cstheme="minorHAnsi"/>
        </w:rPr>
        <w:t>VAP</w:t>
      </w:r>
      <w:r w:rsidRPr="00751E9E">
        <w:rPr>
          <w:rFonts w:cstheme="minorHAnsi"/>
        </w:rPr>
        <w:t xml:space="preserve"> pada pasien yang dipasang cateter vena central dar</w:t>
      </w:r>
      <w:r w:rsidR="005825DF">
        <w:rPr>
          <w:rFonts w:cstheme="minorHAnsi"/>
        </w:rPr>
        <w:t xml:space="preserve">i bulan Jan – Des </w:t>
      </w:r>
      <w:r w:rsidRPr="00751E9E">
        <w:rPr>
          <w:rFonts w:cstheme="minorHAnsi"/>
        </w:rPr>
        <w:t xml:space="preserve">2017 belum bisa dilaksanakan </w:t>
      </w:r>
    </w:p>
    <w:p w:rsidR="00116840" w:rsidRPr="006302C9" w:rsidRDefault="00116840" w:rsidP="006965D0">
      <w:pPr>
        <w:autoSpaceDE w:val="0"/>
        <w:autoSpaceDN w:val="0"/>
        <w:spacing w:after="0"/>
        <w:ind w:left="1288"/>
        <w:jc w:val="both"/>
        <w:rPr>
          <w:rFonts w:cstheme="minorHAnsi"/>
          <w:lang w:val="id-ID"/>
        </w:rPr>
      </w:pPr>
    </w:p>
    <w:p w:rsidR="00A25A3A" w:rsidRPr="009D3C50" w:rsidRDefault="00A25A3A" w:rsidP="00987CE9">
      <w:pPr>
        <w:autoSpaceDE w:val="0"/>
        <w:autoSpaceDN w:val="0"/>
        <w:spacing w:after="0"/>
        <w:jc w:val="both"/>
        <w:rPr>
          <w:rFonts w:cstheme="minorHAnsi"/>
        </w:rPr>
      </w:pPr>
    </w:p>
    <w:p w:rsidR="00914A60" w:rsidRPr="00177AA3" w:rsidRDefault="00A25A3A" w:rsidP="009D3C50">
      <w:pPr>
        <w:pStyle w:val="ListParagraph"/>
        <w:numPr>
          <w:ilvl w:val="4"/>
          <w:numId w:val="3"/>
        </w:numPr>
        <w:rPr>
          <w:rFonts w:cstheme="minorHAnsi"/>
        </w:rPr>
      </w:pPr>
      <w:r w:rsidRPr="00A25A3A">
        <w:rPr>
          <w:rFonts w:cstheme="minorHAnsi"/>
          <w:b/>
          <w:bCs/>
        </w:rPr>
        <w:t>Surveillans MDRO</w:t>
      </w:r>
      <w:r w:rsidRPr="00A25A3A">
        <w:rPr>
          <w:rFonts w:cstheme="minorHAnsi"/>
          <w:bCs/>
        </w:rPr>
        <w:t xml:space="preserve"> belum bisa dilaksanakan</w:t>
      </w:r>
    </w:p>
    <w:p w:rsidR="00177AA3" w:rsidRPr="00A25A3A" w:rsidRDefault="00177AA3" w:rsidP="009D3C50">
      <w:pPr>
        <w:pStyle w:val="ListParagraph"/>
        <w:numPr>
          <w:ilvl w:val="4"/>
          <w:numId w:val="3"/>
        </w:numPr>
        <w:rPr>
          <w:rFonts w:cstheme="minorHAnsi"/>
        </w:rPr>
      </w:pPr>
      <w:r>
        <w:rPr>
          <w:rFonts w:cstheme="minorHAnsi"/>
          <w:b/>
          <w:bCs/>
        </w:rPr>
        <w:t xml:space="preserve">Surveilans </w:t>
      </w:r>
      <w:r w:rsidRPr="00177AA3">
        <w:rPr>
          <w:rFonts w:cstheme="minorHAnsi"/>
          <w:b/>
          <w:bCs/>
          <w:i/>
        </w:rPr>
        <w:t>emerging dan reemerging</w:t>
      </w:r>
      <w:r>
        <w:rPr>
          <w:rFonts w:cstheme="minorHAnsi"/>
          <w:b/>
          <w:bCs/>
        </w:rPr>
        <w:t xml:space="preserve"> </w:t>
      </w:r>
      <w:r w:rsidRPr="00177AA3">
        <w:rPr>
          <w:rFonts w:cstheme="minorHAnsi"/>
          <w:b/>
          <w:bCs/>
          <w:i/>
        </w:rPr>
        <w:t>disease</w:t>
      </w:r>
      <w:r>
        <w:rPr>
          <w:rFonts w:cstheme="minorHAnsi"/>
          <w:b/>
          <w:bCs/>
        </w:rPr>
        <w:t xml:space="preserve"> : tidak ada kasus </w:t>
      </w:r>
      <w:r w:rsidRPr="00177AA3">
        <w:rPr>
          <w:rFonts w:cstheme="minorHAnsi"/>
          <w:b/>
          <w:bCs/>
          <w:i/>
        </w:rPr>
        <w:t>emerging dan re</w:t>
      </w:r>
      <w:r>
        <w:rPr>
          <w:rFonts w:cstheme="minorHAnsi"/>
          <w:b/>
          <w:bCs/>
        </w:rPr>
        <w:t xml:space="preserve"> </w:t>
      </w:r>
      <w:r w:rsidRPr="00177AA3">
        <w:rPr>
          <w:rFonts w:cstheme="minorHAnsi"/>
          <w:b/>
          <w:bCs/>
          <w:i/>
        </w:rPr>
        <w:t xml:space="preserve">emerging </w:t>
      </w:r>
      <w:r>
        <w:rPr>
          <w:rFonts w:cstheme="minorHAnsi"/>
          <w:b/>
          <w:bCs/>
          <w:i/>
        </w:rPr>
        <w:t>disease</w:t>
      </w:r>
    </w:p>
    <w:p w:rsidR="00A25A3A" w:rsidRPr="00A25A3A" w:rsidRDefault="00A25A3A" w:rsidP="00A25A3A">
      <w:pPr>
        <w:pStyle w:val="ListParagraph"/>
        <w:ind w:left="360"/>
        <w:rPr>
          <w:rFonts w:cstheme="minorHAnsi"/>
        </w:rPr>
      </w:pPr>
    </w:p>
    <w:p w:rsidR="00116840" w:rsidRPr="006302C9" w:rsidRDefault="00116840" w:rsidP="003F0651">
      <w:pPr>
        <w:pStyle w:val="ListParagraph"/>
        <w:numPr>
          <w:ilvl w:val="0"/>
          <w:numId w:val="12"/>
        </w:numPr>
        <w:suppressAutoHyphens/>
        <w:spacing w:after="0"/>
        <w:jc w:val="both"/>
        <w:rPr>
          <w:rFonts w:asciiTheme="minorHAnsi" w:hAnsiTheme="minorHAnsi" w:cstheme="minorHAnsi"/>
          <w:b/>
          <w:lang w:val="id-ID"/>
        </w:rPr>
      </w:pPr>
      <w:r w:rsidRPr="006302C9">
        <w:rPr>
          <w:rFonts w:asciiTheme="minorHAnsi" w:hAnsiTheme="minorHAnsi" w:cstheme="minorHAnsi"/>
          <w:b/>
        </w:rPr>
        <w:t>Orientasi  terhadap :</w:t>
      </w:r>
    </w:p>
    <w:p w:rsidR="00C00E0D" w:rsidRPr="006302C9" w:rsidRDefault="00C00E0D" w:rsidP="006965D0">
      <w:pPr>
        <w:suppressAutoHyphens/>
        <w:spacing w:after="0"/>
        <w:jc w:val="both"/>
        <w:rPr>
          <w:rFonts w:cstheme="minorHAnsi"/>
          <w:b/>
          <w:lang w:val="id-ID"/>
        </w:rPr>
      </w:pPr>
    </w:p>
    <w:p w:rsidR="00116840" w:rsidRPr="006302C9" w:rsidRDefault="00116840" w:rsidP="00987CE9">
      <w:pPr>
        <w:autoSpaceDE w:val="0"/>
        <w:autoSpaceDN w:val="0"/>
        <w:spacing w:after="0"/>
        <w:ind w:left="360"/>
        <w:jc w:val="both"/>
        <w:rPr>
          <w:rFonts w:cstheme="minorHAnsi"/>
          <w:lang w:val="id-ID"/>
        </w:rPr>
      </w:pPr>
      <w:r w:rsidRPr="006302C9">
        <w:rPr>
          <w:rFonts w:cstheme="minorHAnsi"/>
        </w:rPr>
        <w:t>1</w:t>
      </w:r>
      <w:r w:rsidR="00987CE9">
        <w:rPr>
          <w:rFonts w:cstheme="minorHAnsi"/>
        </w:rPr>
        <w:t xml:space="preserve"> </w:t>
      </w:r>
      <w:r w:rsidRPr="006302C9">
        <w:rPr>
          <w:rFonts w:cstheme="minorHAnsi"/>
        </w:rPr>
        <w:t>.</w:t>
      </w:r>
      <w:r w:rsidR="00987CE9">
        <w:rPr>
          <w:rFonts w:cstheme="minorHAnsi"/>
        </w:rPr>
        <w:t xml:space="preserve">     </w:t>
      </w:r>
      <w:r w:rsidRPr="006302C9">
        <w:rPr>
          <w:rFonts w:cstheme="minorHAnsi"/>
        </w:rPr>
        <w:t>Karyawan baru  (Perawat, Dokter,</w:t>
      </w:r>
      <w:r w:rsidRPr="006302C9">
        <w:rPr>
          <w:rFonts w:cstheme="minorHAnsi"/>
          <w:lang w:val="id-ID"/>
        </w:rPr>
        <w:t>Penunjang</w:t>
      </w:r>
      <w:r w:rsidRPr="006302C9">
        <w:rPr>
          <w:rFonts w:cstheme="minorHAnsi"/>
        </w:rPr>
        <w:t>,Sanitasi</w:t>
      </w:r>
      <w:r w:rsidRPr="006302C9">
        <w:rPr>
          <w:rFonts w:cstheme="minorHAnsi"/>
          <w:lang w:val="id-ID"/>
        </w:rPr>
        <w:t>dan petugas lainnya)</w:t>
      </w:r>
    </w:p>
    <w:p w:rsidR="00CC5331" w:rsidRPr="00987CE9" w:rsidRDefault="00987CE9" w:rsidP="003F0651">
      <w:pPr>
        <w:pStyle w:val="ListParagraph"/>
        <w:numPr>
          <w:ilvl w:val="0"/>
          <w:numId w:val="3"/>
        </w:numPr>
        <w:autoSpaceDE w:val="0"/>
        <w:autoSpaceDN w:val="0"/>
        <w:spacing w:after="0"/>
        <w:jc w:val="both"/>
        <w:rPr>
          <w:rFonts w:cstheme="minorHAnsi"/>
        </w:rPr>
      </w:pPr>
      <w:r>
        <w:rPr>
          <w:rFonts w:cstheme="minorHAnsi"/>
        </w:rPr>
        <w:t xml:space="preserve"> </w:t>
      </w:r>
      <w:r w:rsidR="00116840" w:rsidRPr="00987CE9">
        <w:rPr>
          <w:rFonts w:cstheme="minorHAnsi"/>
        </w:rPr>
        <w:t>Mahasiswa Praktek (Fakultas Kedokteran,S1/D</w:t>
      </w:r>
      <w:r w:rsidR="00116840" w:rsidRPr="00987CE9">
        <w:rPr>
          <w:rFonts w:cstheme="minorHAnsi"/>
          <w:lang w:val="id-ID"/>
        </w:rPr>
        <w:t xml:space="preserve"> III</w:t>
      </w:r>
      <w:r w:rsidR="00116840" w:rsidRPr="00987CE9">
        <w:rPr>
          <w:rFonts w:cstheme="minorHAnsi"/>
        </w:rPr>
        <w:t xml:space="preserve"> Keperawatan dan</w:t>
      </w:r>
      <w:r w:rsidR="00C00E0D" w:rsidRPr="00987CE9">
        <w:rPr>
          <w:rFonts w:cstheme="minorHAnsi"/>
          <w:lang w:val="id-ID"/>
        </w:rPr>
        <w:t xml:space="preserve"> mahasiswa </w:t>
      </w:r>
    </w:p>
    <w:p w:rsidR="00116840" w:rsidRPr="006302C9" w:rsidRDefault="00987CE9" w:rsidP="006965D0">
      <w:pPr>
        <w:autoSpaceDE w:val="0"/>
        <w:autoSpaceDN w:val="0"/>
        <w:spacing w:after="0"/>
        <w:jc w:val="both"/>
        <w:rPr>
          <w:rFonts w:cstheme="minorHAnsi"/>
          <w:lang w:val="id-ID"/>
        </w:rPr>
      </w:pPr>
      <w:r>
        <w:rPr>
          <w:rFonts w:cstheme="minorHAnsi"/>
        </w:rPr>
        <w:t xml:space="preserve">                </w:t>
      </w:r>
      <w:r w:rsidR="00116840" w:rsidRPr="006302C9">
        <w:rPr>
          <w:rFonts w:cstheme="minorHAnsi"/>
        </w:rPr>
        <w:t>lainnya</w:t>
      </w:r>
      <w:r w:rsidR="00C00E0D" w:rsidRPr="006302C9">
        <w:rPr>
          <w:rFonts w:cstheme="minorHAnsi"/>
          <w:lang w:val="id-ID"/>
        </w:rPr>
        <w:t>)</w:t>
      </w:r>
    </w:p>
    <w:p w:rsidR="00E4155F" w:rsidRDefault="00E4155F" w:rsidP="006965D0">
      <w:pPr>
        <w:autoSpaceDE w:val="0"/>
        <w:autoSpaceDN w:val="0"/>
        <w:spacing w:after="0"/>
        <w:jc w:val="both"/>
        <w:rPr>
          <w:rFonts w:cstheme="minorHAnsi"/>
          <w:lang w:val="id-ID"/>
        </w:rPr>
      </w:pPr>
    </w:p>
    <w:p w:rsidR="00EA5718" w:rsidRDefault="00EA5718" w:rsidP="006965D0">
      <w:pPr>
        <w:autoSpaceDE w:val="0"/>
        <w:autoSpaceDN w:val="0"/>
        <w:spacing w:after="0"/>
        <w:jc w:val="both"/>
        <w:rPr>
          <w:rFonts w:cstheme="minorHAnsi"/>
          <w:lang w:val="id-ID"/>
        </w:rPr>
      </w:pPr>
    </w:p>
    <w:p w:rsidR="00CB6628" w:rsidRPr="009D3C50" w:rsidRDefault="00CB6628" w:rsidP="003F0651">
      <w:pPr>
        <w:pStyle w:val="ListParagraph"/>
        <w:numPr>
          <w:ilvl w:val="0"/>
          <w:numId w:val="12"/>
        </w:numPr>
        <w:autoSpaceDE w:val="0"/>
        <w:autoSpaceDN w:val="0"/>
        <w:spacing w:after="0"/>
        <w:jc w:val="both"/>
        <w:rPr>
          <w:rFonts w:cstheme="minorHAnsi"/>
          <w:b/>
          <w:bCs/>
          <w:spacing w:val="-12"/>
          <w:lang w:val="id-ID"/>
        </w:rPr>
      </w:pPr>
      <w:r w:rsidRPr="00987CE9">
        <w:rPr>
          <w:rFonts w:cstheme="minorHAnsi"/>
          <w:b/>
          <w:bCs/>
          <w:spacing w:val="-12"/>
          <w:lang w:val="id-ID"/>
        </w:rPr>
        <w:t xml:space="preserve">Angka Kepatuhan </w:t>
      </w:r>
      <w:r w:rsidRPr="00987CE9">
        <w:rPr>
          <w:rFonts w:cstheme="minorHAnsi"/>
          <w:b/>
          <w:bCs/>
          <w:spacing w:val="-12"/>
        </w:rPr>
        <w:t xml:space="preserve">Kebersihan Tangan </w:t>
      </w:r>
      <w:r w:rsidR="009D3C50">
        <w:rPr>
          <w:rFonts w:cstheme="minorHAnsi"/>
          <w:b/>
          <w:bCs/>
          <w:spacing w:val="-12"/>
          <w:lang w:val="id-ID"/>
        </w:rPr>
        <w:t xml:space="preserve"> Selama Tahun 201</w:t>
      </w:r>
      <w:r w:rsidR="009D3C50">
        <w:rPr>
          <w:rFonts w:cstheme="minorHAnsi"/>
          <w:b/>
          <w:bCs/>
          <w:spacing w:val="-12"/>
        </w:rPr>
        <w:t>7</w:t>
      </w:r>
    </w:p>
    <w:p w:rsidR="009D3C50" w:rsidRDefault="009D3C50" w:rsidP="009D3C50">
      <w:pPr>
        <w:pStyle w:val="ListParagraph"/>
        <w:autoSpaceDE w:val="0"/>
        <w:autoSpaceDN w:val="0"/>
        <w:spacing w:after="0"/>
        <w:ind w:left="360"/>
        <w:jc w:val="both"/>
        <w:rPr>
          <w:rFonts w:cstheme="minorHAnsi"/>
          <w:b/>
          <w:bCs/>
          <w:spacing w:val="-12"/>
        </w:rPr>
      </w:pPr>
    </w:p>
    <w:tbl>
      <w:tblPr>
        <w:tblStyle w:val="TableGrid"/>
        <w:tblpPr w:leftFromText="180" w:rightFromText="180" w:vertAnchor="text" w:horzAnchor="margin" w:tblpXSpec="center" w:tblpY="61"/>
        <w:tblW w:w="11212" w:type="dxa"/>
        <w:tblLook w:val="04A0"/>
      </w:tblPr>
      <w:tblGrid>
        <w:gridCol w:w="1027"/>
        <w:gridCol w:w="875"/>
        <w:gridCol w:w="875"/>
        <w:gridCol w:w="875"/>
        <w:gridCol w:w="875"/>
        <w:gridCol w:w="875"/>
        <w:gridCol w:w="875"/>
        <w:gridCol w:w="875"/>
        <w:gridCol w:w="875"/>
        <w:gridCol w:w="875"/>
        <w:gridCol w:w="875"/>
        <w:gridCol w:w="875"/>
        <w:gridCol w:w="875"/>
      </w:tblGrid>
      <w:tr w:rsidR="0062410E" w:rsidTr="0062410E">
        <w:tc>
          <w:tcPr>
            <w:tcW w:w="1027" w:type="dxa"/>
          </w:tcPr>
          <w:p w:rsidR="00EB1FFA" w:rsidRPr="00F9098B" w:rsidRDefault="00EB1FFA" w:rsidP="006E57E9">
            <w:pPr>
              <w:autoSpaceDE w:val="0"/>
              <w:autoSpaceDN w:val="0"/>
              <w:spacing w:line="276" w:lineRule="auto"/>
              <w:jc w:val="both"/>
              <w:rPr>
                <w:rFonts w:cstheme="minorHAnsi"/>
              </w:rPr>
            </w:pPr>
            <w:r w:rsidRPr="00F9098B">
              <w:rPr>
                <w:rFonts w:cstheme="minorHAnsi"/>
                <w:b/>
                <w:bCs/>
              </w:rPr>
              <w:t xml:space="preserve">BULAN </w:t>
            </w:r>
          </w:p>
        </w:tc>
        <w:tc>
          <w:tcPr>
            <w:tcW w:w="875" w:type="dxa"/>
          </w:tcPr>
          <w:p w:rsidR="00EB1FFA" w:rsidRPr="00F9098B" w:rsidRDefault="00EB1FFA" w:rsidP="006E57E9">
            <w:pPr>
              <w:autoSpaceDE w:val="0"/>
              <w:autoSpaceDN w:val="0"/>
              <w:spacing w:line="276" w:lineRule="auto"/>
              <w:jc w:val="both"/>
              <w:rPr>
                <w:rFonts w:cstheme="minorHAnsi"/>
              </w:rPr>
            </w:pPr>
            <w:r w:rsidRPr="00F9098B">
              <w:rPr>
                <w:rFonts w:cstheme="minorHAnsi"/>
                <w:b/>
                <w:bCs/>
              </w:rPr>
              <w:t xml:space="preserve">JAN </w:t>
            </w:r>
          </w:p>
        </w:tc>
        <w:tc>
          <w:tcPr>
            <w:tcW w:w="875" w:type="dxa"/>
          </w:tcPr>
          <w:p w:rsidR="00EB1FFA" w:rsidRPr="00F9098B" w:rsidRDefault="00EB1FFA" w:rsidP="006E57E9">
            <w:pPr>
              <w:autoSpaceDE w:val="0"/>
              <w:autoSpaceDN w:val="0"/>
              <w:spacing w:line="276" w:lineRule="auto"/>
              <w:jc w:val="both"/>
              <w:rPr>
                <w:rFonts w:cstheme="minorHAnsi"/>
              </w:rPr>
            </w:pPr>
            <w:r w:rsidRPr="00F9098B">
              <w:rPr>
                <w:rFonts w:cstheme="minorHAnsi"/>
                <w:b/>
                <w:bCs/>
              </w:rPr>
              <w:t xml:space="preserve">FEB </w:t>
            </w:r>
          </w:p>
        </w:tc>
        <w:tc>
          <w:tcPr>
            <w:tcW w:w="875" w:type="dxa"/>
          </w:tcPr>
          <w:p w:rsidR="00EB1FFA" w:rsidRPr="00F9098B" w:rsidRDefault="00EB1FFA" w:rsidP="006E57E9">
            <w:pPr>
              <w:autoSpaceDE w:val="0"/>
              <w:autoSpaceDN w:val="0"/>
              <w:spacing w:line="276" w:lineRule="auto"/>
              <w:jc w:val="both"/>
              <w:rPr>
                <w:rFonts w:cstheme="minorHAnsi"/>
              </w:rPr>
            </w:pPr>
            <w:r w:rsidRPr="00F9098B">
              <w:rPr>
                <w:rFonts w:cstheme="minorHAnsi"/>
                <w:b/>
                <w:bCs/>
              </w:rPr>
              <w:t xml:space="preserve">MAR </w:t>
            </w:r>
          </w:p>
        </w:tc>
        <w:tc>
          <w:tcPr>
            <w:tcW w:w="875" w:type="dxa"/>
          </w:tcPr>
          <w:p w:rsidR="00EB1FFA" w:rsidRPr="00F9098B" w:rsidRDefault="00EB1FFA" w:rsidP="006E57E9">
            <w:pPr>
              <w:autoSpaceDE w:val="0"/>
              <w:autoSpaceDN w:val="0"/>
              <w:spacing w:line="276" w:lineRule="auto"/>
              <w:jc w:val="both"/>
              <w:rPr>
                <w:rFonts w:cstheme="minorHAnsi"/>
              </w:rPr>
            </w:pPr>
            <w:r w:rsidRPr="00F9098B">
              <w:rPr>
                <w:rFonts w:cstheme="minorHAnsi"/>
                <w:b/>
                <w:bCs/>
              </w:rPr>
              <w:t xml:space="preserve">APR </w:t>
            </w:r>
          </w:p>
        </w:tc>
        <w:tc>
          <w:tcPr>
            <w:tcW w:w="875" w:type="dxa"/>
          </w:tcPr>
          <w:p w:rsidR="00EB1FFA" w:rsidRPr="00F9098B" w:rsidRDefault="00EB1FFA" w:rsidP="006E57E9">
            <w:pPr>
              <w:autoSpaceDE w:val="0"/>
              <w:autoSpaceDN w:val="0"/>
              <w:spacing w:line="276" w:lineRule="auto"/>
              <w:jc w:val="both"/>
              <w:rPr>
                <w:rFonts w:cstheme="minorHAnsi"/>
              </w:rPr>
            </w:pPr>
            <w:r w:rsidRPr="00F9098B">
              <w:rPr>
                <w:rFonts w:cstheme="minorHAnsi"/>
                <w:b/>
                <w:bCs/>
              </w:rPr>
              <w:t xml:space="preserve">MEI </w:t>
            </w:r>
          </w:p>
        </w:tc>
        <w:tc>
          <w:tcPr>
            <w:tcW w:w="875" w:type="dxa"/>
          </w:tcPr>
          <w:p w:rsidR="00EB1FFA" w:rsidRPr="00F9098B" w:rsidRDefault="00EB1FFA" w:rsidP="006E57E9">
            <w:pPr>
              <w:autoSpaceDE w:val="0"/>
              <w:autoSpaceDN w:val="0"/>
              <w:spacing w:line="276" w:lineRule="auto"/>
              <w:jc w:val="both"/>
              <w:rPr>
                <w:rFonts w:cstheme="minorHAnsi"/>
              </w:rPr>
            </w:pPr>
            <w:r w:rsidRPr="00F9098B">
              <w:rPr>
                <w:rFonts w:cstheme="minorHAnsi"/>
                <w:b/>
                <w:bCs/>
              </w:rPr>
              <w:t xml:space="preserve">JUNI </w:t>
            </w:r>
          </w:p>
        </w:tc>
        <w:tc>
          <w:tcPr>
            <w:tcW w:w="875" w:type="dxa"/>
          </w:tcPr>
          <w:p w:rsidR="00EB1FFA" w:rsidRPr="00F9098B" w:rsidRDefault="00EB1FFA" w:rsidP="006E57E9">
            <w:pPr>
              <w:autoSpaceDE w:val="0"/>
              <w:autoSpaceDN w:val="0"/>
              <w:spacing w:line="276" w:lineRule="auto"/>
              <w:jc w:val="both"/>
              <w:rPr>
                <w:rFonts w:cstheme="minorHAnsi"/>
              </w:rPr>
            </w:pPr>
            <w:r w:rsidRPr="00F9098B">
              <w:rPr>
                <w:rFonts w:cstheme="minorHAnsi"/>
                <w:b/>
                <w:bCs/>
              </w:rPr>
              <w:t xml:space="preserve">JULI </w:t>
            </w:r>
          </w:p>
        </w:tc>
        <w:tc>
          <w:tcPr>
            <w:tcW w:w="875" w:type="dxa"/>
          </w:tcPr>
          <w:p w:rsidR="00EB1FFA" w:rsidRPr="00F9098B" w:rsidRDefault="00EB1FFA" w:rsidP="006E57E9">
            <w:pPr>
              <w:autoSpaceDE w:val="0"/>
              <w:autoSpaceDN w:val="0"/>
              <w:spacing w:line="276" w:lineRule="auto"/>
              <w:jc w:val="both"/>
              <w:rPr>
                <w:rFonts w:cstheme="minorHAnsi"/>
              </w:rPr>
            </w:pPr>
            <w:r w:rsidRPr="00F9098B">
              <w:rPr>
                <w:rFonts w:cstheme="minorHAnsi"/>
                <w:b/>
                <w:bCs/>
              </w:rPr>
              <w:t xml:space="preserve">AGST </w:t>
            </w:r>
          </w:p>
        </w:tc>
        <w:tc>
          <w:tcPr>
            <w:tcW w:w="875" w:type="dxa"/>
          </w:tcPr>
          <w:p w:rsidR="00EB1FFA" w:rsidRPr="00F9098B" w:rsidRDefault="00EB1FFA" w:rsidP="006E57E9">
            <w:pPr>
              <w:autoSpaceDE w:val="0"/>
              <w:autoSpaceDN w:val="0"/>
              <w:spacing w:line="276" w:lineRule="auto"/>
              <w:jc w:val="both"/>
              <w:rPr>
                <w:rFonts w:cstheme="minorHAnsi"/>
              </w:rPr>
            </w:pPr>
            <w:r w:rsidRPr="00F9098B">
              <w:rPr>
                <w:rFonts w:cstheme="minorHAnsi"/>
                <w:b/>
                <w:bCs/>
              </w:rPr>
              <w:t xml:space="preserve">SEP </w:t>
            </w:r>
          </w:p>
        </w:tc>
        <w:tc>
          <w:tcPr>
            <w:tcW w:w="875" w:type="dxa"/>
          </w:tcPr>
          <w:p w:rsidR="00EB1FFA" w:rsidRPr="00F9098B" w:rsidRDefault="00EB1FFA" w:rsidP="006E57E9">
            <w:pPr>
              <w:autoSpaceDE w:val="0"/>
              <w:autoSpaceDN w:val="0"/>
              <w:spacing w:line="276" w:lineRule="auto"/>
              <w:jc w:val="both"/>
              <w:rPr>
                <w:rFonts w:cstheme="minorHAnsi"/>
              </w:rPr>
            </w:pPr>
            <w:r w:rsidRPr="00F9098B">
              <w:rPr>
                <w:rFonts w:cstheme="minorHAnsi"/>
                <w:b/>
                <w:bCs/>
              </w:rPr>
              <w:t xml:space="preserve">OKT </w:t>
            </w:r>
          </w:p>
        </w:tc>
        <w:tc>
          <w:tcPr>
            <w:tcW w:w="875" w:type="dxa"/>
          </w:tcPr>
          <w:p w:rsidR="00EB1FFA" w:rsidRPr="00F9098B" w:rsidRDefault="00EB1FFA" w:rsidP="006E57E9">
            <w:pPr>
              <w:autoSpaceDE w:val="0"/>
              <w:autoSpaceDN w:val="0"/>
              <w:spacing w:line="276" w:lineRule="auto"/>
              <w:jc w:val="both"/>
              <w:rPr>
                <w:rFonts w:cstheme="minorHAnsi"/>
              </w:rPr>
            </w:pPr>
            <w:r w:rsidRPr="00F9098B">
              <w:rPr>
                <w:rFonts w:cstheme="minorHAnsi"/>
                <w:b/>
                <w:bCs/>
              </w:rPr>
              <w:t xml:space="preserve">NOV </w:t>
            </w:r>
          </w:p>
        </w:tc>
        <w:tc>
          <w:tcPr>
            <w:tcW w:w="560" w:type="dxa"/>
          </w:tcPr>
          <w:p w:rsidR="00EB1FFA" w:rsidRDefault="00EB1FFA" w:rsidP="006E57E9">
            <w:pPr>
              <w:autoSpaceDE w:val="0"/>
              <w:autoSpaceDN w:val="0"/>
              <w:jc w:val="both"/>
              <w:rPr>
                <w:rFonts w:cstheme="minorHAnsi"/>
              </w:rPr>
            </w:pPr>
            <w:r>
              <w:rPr>
                <w:rFonts w:cstheme="minorHAnsi"/>
              </w:rPr>
              <w:t>DES</w:t>
            </w:r>
          </w:p>
        </w:tc>
      </w:tr>
      <w:tr w:rsidR="0062410E" w:rsidTr="0062410E">
        <w:tc>
          <w:tcPr>
            <w:tcW w:w="1027" w:type="dxa"/>
          </w:tcPr>
          <w:p w:rsidR="0062410E" w:rsidRPr="00F9098B" w:rsidRDefault="0062410E" w:rsidP="006E57E9">
            <w:pPr>
              <w:autoSpaceDE w:val="0"/>
              <w:autoSpaceDN w:val="0"/>
              <w:spacing w:line="276" w:lineRule="auto"/>
              <w:jc w:val="both"/>
              <w:rPr>
                <w:rFonts w:cstheme="minorHAnsi"/>
              </w:rPr>
            </w:pPr>
            <w:r w:rsidRPr="00F9098B">
              <w:rPr>
                <w:rFonts w:cstheme="minorHAnsi"/>
              </w:rPr>
              <w:t xml:space="preserve">CAPAIAN </w:t>
            </w:r>
          </w:p>
        </w:tc>
        <w:tc>
          <w:tcPr>
            <w:tcW w:w="875" w:type="dxa"/>
          </w:tcPr>
          <w:p w:rsidR="0062410E" w:rsidRPr="00F9098B" w:rsidRDefault="0062410E" w:rsidP="006E57E9">
            <w:pPr>
              <w:autoSpaceDE w:val="0"/>
              <w:autoSpaceDN w:val="0"/>
              <w:spacing w:line="276" w:lineRule="auto"/>
              <w:jc w:val="both"/>
              <w:rPr>
                <w:rFonts w:cstheme="minorHAnsi"/>
              </w:rPr>
            </w:pPr>
            <w:r>
              <w:rPr>
                <w:rFonts w:cstheme="minorHAnsi"/>
              </w:rPr>
              <w:t>90.37%</w:t>
            </w:r>
          </w:p>
        </w:tc>
        <w:tc>
          <w:tcPr>
            <w:tcW w:w="875" w:type="dxa"/>
          </w:tcPr>
          <w:p w:rsidR="0062410E" w:rsidRDefault="0062410E">
            <w:r>
              <w:rPr>
                <w:rFonts w:cstheme="minorHAnsi"/>
              </w:rPr>
              <w:t>90.39</w:t>
            </w:r>
            <w:r w:rsidRPr="001254CA">
              <w:rPr>
                <w:rFonts w:cstheme="minorHAnsi"/>
              </w:rPr>
              <w:t>%</w:t>
            </w:r>
          </w:p>
        </w:tc>
        <w:tc>
          <w:tcPr>
            <w:tcW w:w="875" w:type="dxa"/>
          </w:tcPr>
          <w:p w:rsidR="0062410E" w:rsidRDefault="0062410E">
            <w:r>
              <w:rPr>
                <w:rFonts w:cstheme="minorHAnsi"/>
              </w:rPr>
              <w:t>91.05</w:t>
            </w:r>
            <w:r w:rsidRPr="001254CA">
              <w:rPr>
                <w:rFonts w:cstheme="minorHAnsi"/>
              </w:rPr>
              <w:t>%</w:t>
            </w:r>
          </w:p>
        </w:tc>
        <w:tc>
          <w:tcPr>
            <w:tcW w:w="875" w:type="dxa"/>
          </w:tcPr>
          <w:p w:rsidR="0062410E" w:rsidRDefault="0062410E">
            <w:r>
              <w:rPr>
                <w:rFonts w:cstheme="minorHAnsi"/>
              </w:rPr>
              <w:t>91.95</w:t>
            </w:r>
            <w:r w:rsidRPr="001254CA">
              <w:rPr>
                <w:rFonts w:cstheme="minorHAnsi"/>
              </w:rPr>
              <w:t>%</w:t>
            </w:r>
          </w:p>
        </w:tc>
        <w:tc>
          <w:tcPr>
            <w:tcW w:w="875" w:type="dxa"/>
          </w:tcPr>
          <w:p w:rsidR="0062410E" w:rsidRDefault="0062410E">
            <w:r>
              <w:rPr>
                <w:rFonts w:cstheme="minorHAnsi"/>
              </w:rPr>
              <w:t>92.17</w:t>
            </w:r>
            <w:r w:rsidRPr="001254CA">
              <w:rPr>
                <w:rFonts w:cstheme="minorHAnsi"/>
              </w:rPr>
              <w:t>%</w:t>
            </w:r>
          </w:p>
        </w:tc>
        <w:tc>
          <w:tcPr>
            <w:tcW w:w="875" w:type="dxa"/>
          </w:tcPr>
          <w:p w:rsidR="0062410E" w:rsidRDefault="0062410E">
            <w:r>
              <w:rPr>
                <w:rFonts w:cstheme="minorHAnsi"/>
              </w:rPr>
              <w:t>92.28</w:t>
            </w:r>
            <w:r w:rsidRPr="001254CA">
              <w:rPr>
                <w:rFonts w:cstheme="minorHAnsi"/>
              </w:rPr>
              <w:t>%</w:t>
            </w:r>
          </w:p>
        </w:tc>
        <w:tc>
          <w:tcPr>
            <w:tcW w:w="875" w:type="dxa"/>
          </w:tcPr>
          <w:p w:rsidR="0062410E" w:rsidRDefault="0062410E">
            <w:r>
              <w:rPr>
                <w:rFonts w:cstheme="minorHAnsi"/>
              </w:rPr>
              <w:t>92.21</w:t>
            </w:r>
            <w:r w:rsidRPr="001254CA">
              <w:rPr>
                <w:rFonts w:cstheme="minorHAnsi"/>
              </w:rPr>
              <w:t>%</w:t>
            </w:r>
          </w:p>
        </w:tc>
        <w:tc>
          <w:tcPr>
            <w:tcW w:w="875" w:type="dxa"/>
          </w:tcPr>
          <w:p w:rsidR="0062410E" w:rsidRDefault="0062410E">
            <w:r>
              <w:rPr>
                <w:rFonts w:cstheme="minorHAnsi"/>
              </w:rPr>
              <w:t>92.26</w:t>
            </w:r>
            <w:r w:rsidRPr="001254CA">
              <w:rPr>
                <w:rFonts w:cstheme="minorHAnsi"/>
              </w:rPr>
              <w:t>%</w:t>
            </w:r>
          </w:p>
        </w:tc>
        <w:tc>
          <w:tcPr>
            <w:tcW w:w="875" w:type="dxa"/>
          </w:tcPr>
          <w:p w:rsidR="0062410E" w:rsidRDefault="0062410E">
            <w:r>
              <w:rPr>
                <w:rFonts w:cstheme="minorHAnsi"/>
              </w:rPr>
              <w:t>92.22</w:t>
            </w:r>
            <w:r w:rsidRPr="001254CA">
              <w:rPr>
                <w:rFonts w:cstheme="minorHAnsi"/>
              </w:rPr>
              <w:t>%</w:t>
            </w:r>
          </w:p>
        </w:tc>
        <w:tc>
          <w:tcPr>
            <w:tcW w:w="875" w:type="dxa"/>
          </w:tcPr>
          <w:p w:rsidR="0062410E" w:rsidRDefault="0062410E">
            <w:r>
              <w:rPr>
                <w:rFonts w:cstheme="minorHAnsi"/>
              </w:rPr>
              <w:t>91.24</w:t>
            </w:r>
            <w:r w:rsidRPr="001254CA">
              <w:rPr>
                <w:rFonts w:cstheme="minorHAnsi"/>
              </w:rPr>
              <w:t>%</w:t>
            </w:r>
          </w:p>
        </w:tc>
        <w:tc>
          <w:tcPr>
            <w:tcW w:w="875" w:type="dxa"/>
          </w:tcPr>
          <w:p w:rsidR="0062410E" w:rsidRDefault="0062410E">
            <w:r>
              <w:rPr>
                <w:rFonts w:cstheme="minorHAnsi"/>
              </w:rPr>
              <w:t>92.38</w:t>
            </w:r>
            <w:r w:rsidRPr="001254CA">
              <w:rPr>
                <w:rFonts w:cstheme="minorHAnsi"/>
              </w:rPr>
              <w:t>%</w:t>
            </w:r>
          </w:p>
        </w:tc>
        <w:tc>
          <w:tcPr>
            <w:tcW w:w="560" w:type="dxa"/>
          </w:tcPr>
          <w:p w:rsidR="0062410E" w:rsidRDefault="005825DF" w:rsidP="006E57E9">
            <w:pPr>
              <w:autoSpaceDE w:val="0"/>
              <w:autoSpaceDN w:val="0"/>
              <w:jc w:val="both"/>
              <w:rPr>
                <w:rFonts w:cstheme="minorHAnsi"/>
              </w:rPr>
            </w:pPr>
            <w:r>
              <w:rPr>
                <w:rFonts w:cstheme="minorHAnsi"/>
              </w:rPr>
              <w:t>92.91%</w:t>
            </w:r>
          </w:p>
        </w:tc>
      </w:tr>
      <w:tr w:rsidR="0062410E" w:rsidTr="0062410E">
        <w:tc>
          <w:tcPr>
            <w:tcW w:w="1027" w:type="dxa"/>
          </w:tcPr>
          <w:p w:rsidR="0062410E" w:rsidRPr="00F9098B" w:rsidRDefault="0062410E" w:rsidP="006E57E9">
            <w:pPr>
              <w:autoSpaceDE w:val="0"/>
              <w:autoSpaceDN w:val="0"/>
              <w:spacing w:line="276" w:lineRule="auto"/>
              <w:jc w:val="both"/>
              <w:rPr>
                <w:rFonts w:cstheme="minorHAnsi"/>
              </w:rPr>
            </w:pPr>
            <w:r w:rsidRPr="00F9098B">
              <w:rPr>
                <w:rFonts w:cstheme="minorHAnsi"/>
              </w:rPr>
              <w:t xml:space="preserve">TARGET </w:t>
            </w:r>
          </w:p>
        </w:tc>
        <w:tc>
          <w:tcPr>
            <w:tcW w:w="875" w:type="dxa"/>
          </w:tcPr>
          <w:p w:rsidR="0062410E" w:rsidRPr="00F9098B" w:rsidRDefault="0062410E" w:rsidP="0062410E">
            <w:pPr>
              <w:autoSpaceDE w:val="0"/>
              <w:autoSpaceDN w:val="0"/>
              <w:spacing w:line="276" w:lineRule="auto"/>
              <w:jc w:val="both"/>
              <w:rPr>
                <w:rFonts w:cstheme="minorHAnsi"/>
              </w:rPr>
            </w:pPr>
            <w:r w:rsidRPr="00F9098B">
              <w:rPr>
                <w:rFonts w:cstheme="minorHAnsi"/>
              </w:rPr>
              <w:t xml:space="preserve"> </w:t>
            </w:r>
            <w:r>
              <w:rPr>
                <w:rFonts w:cstheme="minorHAnsi"/>
              </w:rPr>
              <w:t>85%</w:t>
            </w:r>
          </w:p>
        </w:tc>
        <w:tc>
          <w:tcPr>
            <w:tcW w:w="875" w:type="dxa"/>
          </w:tcPr>
          <w:p w:rsidR="0062410E" w:rsidRDefault="0062410E">
            <w:r w:rsidRPr="003045B4">
              <w:rPr>
                <w:rFonts w:cstheme="minorHAnsi"/>
              </w:rPr>
              <w:t xml:space="preserve"> 85%</w:t>
            </w:r>
          </w:p>
        </w:tc>
        <w:tc>
          <w:tcPr>
            <w:tcW w:w="875" w:type="dxa"/>
          </w:tcPr>
          <w:p w:rsidR="0062410E" w:rsidRDefault="0062410E">
            <w:r w:rsidRPr="003045B4">
              <w:rPr>
                <w:rFonts w:cstheme="minorHAnsi"/>
              </w:rPr>
              <w:t xml:space="preserve"> 85%</w:t>
            </w:r>
          </w:p>
        </w:tc>
        <w:tc>
          <w:tcPr>
            <w:tcW w:w="875" w:type="dxa"/>
          </w:tcPr>
          <w:p w:rsidR="0062410E" w:rsidRDefault="0062410E">
            <w:r w:rsidRPr="003045B4">
              <w:rPr>
                <w:rFonts w:cstheme="minorHAnsi"/>
              </w:rPr>
              <w:t xml:space="preserve"> 85%</w:t>
            </w:r>
          </w:p>
        </w:tc>
        <w:tc>
          <w:tcPr>
            <w:tcW w:w="875" w:type="dxa"/>
          </w:tcPr>
          <w:p w:rsidR="0062410E" w:rsidRDefault="0062410E">
            <w:r w:rsidRPr="003045B4">
              <w:rPr>
                <w:rFonts w:cstheme="minorHAnsi"/>
              </w:rPr>
              <w:t xml:space="preserve"> 85%</w:t>
            </w:r>
          </w:p>
        </w:tc>
        <w:tc>
          <w:tcPr>
            <w:tcW w:w="875" w:type="dxa"/>
          </w:tcPr>
          <w:p w:rsidR="0062410E" w:rsidRDefault="0062410E">
            <w:r w:rsidRPr="003045B4">
              <w:rPr>
                <w:rFonts w:cstheme="minorHAnsi"/>
              </w:rPr>
              <w:t xml:space="preserve"> 85%</w:t>
            </w:r>
          </w:p>
        </w:tc>
        <w:tc>
          <w:tcPr>
            <w:tcW w:w="875" w:type="dxa"/>
          </w:tcPr>
          <w:p w:rsidR="0062410E" w:rsidRDefault="0062410E">
            <w:r w:rsidRPr="003045B4">
              <w:rPr>
                <w:rFonts w:cstheme="minorHAnsi"/>
              </w:rPr>
              <w:t xml:space="preserve"> 85%</w:t>
            </w:r>
          </w:p>
        </w:tc>
        <w:tc>
          <w:tcPr>
            <w:tcW w:w="875" w:type="dxa"/>
          </w:tcPr>
          <w:p w:rsidR="0062410E" w:rsidRDefault="0062410E">
            <w:r w:rsidRPr="003045B4">
              <w:rPr>
                <w:rFonts w:cstheme="minorHAnsi"/>
              </w:rPr>
              <w:t xml:space="preserve"> 85%</w:t>
            </w:r>
          </w:p>
        </w:tc>
        <w:tc>
          <w:tcPr>
            <w:tcW w:w="875" w:type="dxa"/>
          </w:tcPr>
          <w:p w:rsidR="0062410E" w:rsidRDefault="0062410E">
            <w:r w:rsidRPr="003045B4">
              <w:rPr>
                <w:rFonts w:cstheme="minorHAnsi"/>
              </w:rPr>
              <w:t xml:space="preserve"> 85%</w:t>
            </w:r>
          </w:p>
        </w:tc>
        <w:tc>
          <w:tcPr>
            <w:tcW w:w="875" w:type="dxa"/>
          </w:tcPr>
          <w:p w:rsidR="0062410E" w:rsidRDefault="0062410E">
            <w:r w:rsidRPr="003045B4">
              <w:rPr>
                <w:rFonts w:cstheme="minorHAnsi"/>
              </w:rPr>
              <w:t xml:space="preserve"> 85%</w:t>
            </w:r>
          </w:p>
        </w:tc>
        <w:tc>
          <w:tcPr>
            <w:tcW w:w="875" w:type="dxa"/>
          </w:tcPr>
          <w:p w:rsidR="0062410E" w:rsidRDefault="0062410E">
            <w:r w:rsidRPr="003045B4">
              <w:rPr>
                <w:rFonts w:cstheme="minorHAnsi"/>
              </w:rPr>
              <w:t xml:space="preserve"> 85%</w:t>
            </w:r>
          </w:p>
        </w:tc>
        <w:tc>
          <w:tcPr>
            <w:tcW w:w="560" w:type="dxa"/>
          </w:tcPr>
          <w:p w:rsidR="0062410E" w:rsidRDefault="005825DF" w:rsidP="006E57E9">
            <w:pPr>
              <w:autoSpaceDE w:val="0"/>
              <w:autoSpaceDN w:val="0"/>
              <w:jc w:val="both"/>
              <w:rPr>
                <w:rFonts w:cstheme="minorHAnsi"/>
              </w:rPr>
            </w:pPr>
            <w:r>
              <w:rPr>
                <w:rFonts w:cstheme="minorHAnsi"/>
              </w:rPr>
              <w:t>85%</w:t>
            </w:r>
          </w:p>
        </w:tc>
      </w:tr>
    </w:tbl>
    <w:p w:rsidR="009D3C50" w:rsidRDefault="009D3C50" w:rsidP="009D3C50">
      <w:pPr>
        <w:pStyle w:val="ListParagraph"/>
        <w:autoSpaceDE w:val="0"/>
        <w:autoSpaceDN w:val="0"/>
        <w:spacing w:after="0"/>
        <w:ind w:left="360"/>
        <w:jc w:val="both"/>
        <w:rPr>
          <w:rFonts w:cstheme="minorHAnsi"/>
          <w:b/>
          <w:bCs/>
          <w:spacing w:val="-12"/>
        </w:rPr>
      </w:pPr>
    </w:p>
    <w:p w:rsidR="00EB1FFA" w:rsidRPr="009D3C50" w:rsidRDefault="00EB1FFA" w:rsidP="009D3C50">
      <w:pPr>
        <w:pStyle w:val="ListParagraph"/>
        <w:autoSpaceDE w:val="0"/>
        <w:autoSpaceDN w:val="0"/>
        <w:spacing w:after="0"/>
        <w:ind w:left="360"/>
        <w:jc w:val="both"/>
        <w:rPr>
          <w:rFonts w:cstheme="minorHAnsi"/>
          <w:b/>
          <w:bCs/>
          <w:spacing w:val="-12"/>
        </w:rPr>
      </w:pPr>
    </w:p>
    <w:p w:rsidR="00CB6628" w:rsidRPr="006302C9" w:rsidRDefault="00CB6628" w:rsidP="00CB6628">
      <w:pPr>
        <w:autoSpaceDE w:val="0"/>
        <w:autoSpaceDN w:val="0"/>
        <w:spacing w:after="0"/>
        <w:ind w:left="1440"/>
        <w:jc w:val="both"/>
        <w:rPr>
          <w:rFonts w:cstheme="minorHAnsi"/>
          <w:b/>
          <w:bCs/>
          <w:spacing w:val="-12"/>
          <w:lang w:val="id-ID"/>
        </w:rPr>
      </w:pPr>
    </w:p>
    <w:p w:rsidR="00CB6628" w:rsidRPr="006302C9" w:rsidRDefault="00CB6628" w:rsidP="003F0651">
      <w:pPr>
        <w:pStyle w:val="ListParagraph"/>
        <w:numPr>
          <w:ilvl w:val="0"/>
          <w:numId w:val="1"/>
        </w:numPr>
        <w:suppressAutoHyphens/>
        <w:spacing w:after="0"/>
        <w:contextualSpacing w:val="0"/>
        <w:jc w:val="both"/>
        <w:rPr>
          <w:rFonts w:asciiTheme="minorHAnsi" w:hAnsiTheme="minorHAnsi" w:cstheme="minorHAnsi"/>
          <w:b/>
          <w:bCs/>
          <w:vanish/>
          <w:color w:val="000000"/>
        </w:rPr>
      </w:pPr>
    </w:p>
    <w:p w:rsidR="00CB6628" w:rsidRPr="006302C9" w:rsidRDefault="00CB6628" w:rsidP="003F0651">
      <w:pPr>
        <w:pStyle w:val="ListParagraph"/>
        <w:numPr>
          <w:ilvl w:val="0"/>
          <w:numId w:val="1"/>
        </w:numPr>
        <w:suppressAutoHyphens/>
        <w:spacing w:after="0"/>
        <w:contextualSpacing w:val="0"/>
        <w:jc w:val="both"/>
        <w:rPr>
          <w:rFonts w:asciiTheme="minorHAnsi" w:hAnsiTheme="minorHAnsi" w:cstheme="minorHAnsi"/>
          <w:b/>
          <w:bCs/>
          <w:vanish/>
          <w:color w:val="000000"/>
        </w:rPr>
      </w:pPr>
    </w:p>
    <w:p w:rsidR="00CB6628" w:rsidRPr="006302C9" w:rsidRDefault="00CB6628" w:rsidP="003F0651">
      <w:pPr>
        <w:pStyle w:val="ListParagraph"/>
        <w:numPr>
          <w:ilvl w:val="1"/>
          <w:numId w:val="1"/>
        </w:numPr>
        <w:suppressAutoHyphens/>
        <w:spacing w:after="0"/>
        <w:contextualSpacing w:val="0"/>
        <w:jc w:val="both"/>
        <w:rPr>
          <w:rFonts w:asciiTheme="minorHAnsi" w:hAnsiTheme="minorHAnsi" w:cstheme="minorHAnsi"/>
          <w:b/>
          <w:bCs/>
          <w:vanish/>
          <w:color w:val="000000"/>
        </w:rPr>
      </w:pPr>
    </w:p>
    <w:p w:rsidR="00CB6628" w:rsidRPr="006302C9" w:rsidRDefault="00CB6628" w:rsidP="003F0651">
      <w:pPr>
        <w:pStyle w:val="ListParagraph"/>
        <w:numPr>
          <w:ilvl w:val="1"/>
          <w:numId w:val="1"/>
        </w:numPr>
        <w:suppressAutoHyphens/>
        <w:spacing w:after="0"/>
        <w:contextualSpacing w:val="0"/>
        <w:jc w:val="both"/>
        <w:rPr>
          <w:rFonts w:asciiTheme="minorHAnsi" w:hAnsiTheme="minorHAnsi" w:cstheme="minorHAnsi"/>
          <w:b/>
          <w:bCs/>
          <w:vanish/>
          <w:color w:val="000000"/>
        </w:rPr>
      </w:pPr>
    </w:p>
    <w:p w:rsidR="00CB6628" w:rsidRPr="0062410E" w:rsidRDefault="00CB6628" w:rsidP="0062410E">
      <w:pPr>
        <w:pStyle w:val="ListParagraph"/>
        <w:suppressAutoHyphens/>
        <w:spacing w:after="0"/>
        <w:ind w:left="1080"/>
        <w:contextualSpacing w:val="0"/>
        <w:jc w:val="both"/>
        <w:rPr>
          <w:rFonts w:asciiTheme="minorHAnsi" w:hAnsiTheme="minorHAnsi" w:cstheme="minorHAnsi"/>
          <w:bCs/>
        </w:rPr>
      </w:pPr>
    </w:p>
    <w:p w:rsidR="00CB6628" w:rsidRPr="00CB6628" w:rsidRDefault="00CB6628" w:rsidP="00CB6628">
      <w:pPr>
        <w:pStyle w:val="ListParagraph"/>
        <w:spacing w:after="0"/>
        <w:ind w:left="360"/>
        <w:rPr>
          <w:rFonts w:asciiTheme="minorHAnsi" w:hAnsiTheme="minorHAnsi" w:cstheme="minorHAnsi"/>
          <w:bCs/>
        </w:rPr>
      </w:pPr>
    </w:p>
    <w:p w:rsidR="0062410E" w:rsidRPr="0062410E" w:rsidRDefault="00116840" w:rsidP="003F0651">
      <w:pPr>
        <w:pStyle w:val="ListParagraph"/>
        <w:numPr>
          <w:ilvl w:val="0"/>
          <w:numId w:val="12"/>
        </w:numPr>
        <w:suppressAutoHyphens/>
        <w:spacing w:after="0"/>
        <w:jc w:val="both"/>
        <w:rPr>
          <w:rFonts w:asciiTheme="minorHAnsi" w:hAnsiTheme="minorHAnsi" w:cstheme="minorHAnsi"/>
          <w:b/>
          <w:lang w:val="id-ID"/>
        </w:rPr>
      </w:pPr>
      <w:r w:rsidRPr="006302C9">
        <w:rPr>
          <w:rFonts w:asciiTheme="minorHAnsi" w:hAnsiTheme="minorHAnsi" w:cstheme="minorHAnsi"/>
          <w:b/>
        </w:rPr>
        <w:t xml:space="preserve">Pengawasan dan </w:t>
      </w:r>
      <w:r w:rsidRPr="006302C9">
        <w:rPr>
          <w:rFonts w:asciiTheme="minorHAnsi" w:hAnsiTheme="minorHAnsi" w:cstheme="minorHAnsi"/>
          <w:b/>
          <w:lang w:val="id-ID"/>
        </w:rPr>
        <w:t>p</w:t>
      </w:r>
      <w:r w:rsidRPr="006302C9">
        <w:rPr>
          <w:rFonts w:asciiTheme="minorHAnsi" w:hAnsiTheme="minorHAnsi" w:cstheme="minorHAnsi"/>
          <w:b/>
        </w:rPr>
        <w:t>enanganan  pada karyawan /mahasiswa</w:t>
      </w:r>
      <w:r w:rsidRPr="006302C9">
        <w:rPr>
          <w:rFonts w:asciiTheme="minorHAnsi" w:hAnsiTheme="minorHAnsi" w:cstheme="minorHAnsi"/>
          <w:b/>
          <w:lang w:val="id-ID"/>
        </w:rPr>
        <w:t xml:space="preserve"> pasca pajanan</w:t>
      </w:r>
    </w:p>
    <w:p w:rsidR="00116840" w:rsidRDefault="00116840" w:rsidP="0062410E">
      <w:pPr>
        <w:pStyle w:val="ListParagraph"/>
        <w:suppressAutoHyphens/>
        <w:spacing w:after="0"/>
        <w:ind w:left="360"/>
        <w:jc w:val="both"/>
        <w:rPr>
          <w:rFonts w:asciiTheme="minorHAnsi" w:hAnsiTheme="minorHAnsi" w:cstheme="minorHAnsi"/>
          <w:b/>
        </w:rPr>
      </w:pPr>
      <w:r w:rsidRPr="006302C9">
        <w:rPr>
          <w:rFonts w:asciiTheme="minorHAnsi" w:hAnsiTheme="minorHAnsi" w:cstheme="minorHAnsi"/>
          <w:b/>
          <w:lang w:val="id-ID"/>
        </w:rPr>
        <w:t>(</w:t>
      </w:r>
      <w:r w:rsidRPr="006302C9">
        <w:rPr>
          <w:rFonts w:asciiTheme="minorHAnsi" w:hAnsiTheme="minorHAnsi" w:cstheme="minorHAnsi"/>
          <w:b/>
        </w:rPr>
        <w:t xml:space="preserve"> yangterpaparjarum / benda tajam</w:t>
      </w:r>
      <w:r w:rsidRPr="006302C9">
        <w:rPr>
          <w:rFonts w:asciiTheme="minorHAnsi" w:hAnsiTheme="minorHAnsi" w:cstheme="minorHAnsi"/>
          <w:b/>
          <w:lang w:val="id-ID"/>
        </w:rPr>
        <w:t>).</w:t>
      </w:r>
    </w:p>
    <w:p w:rsidR="0062410E" w:rsidRDefault="0062410E" w:rsidP="0062410E">
      <w:pPr>
        <w:pStyle w:val="ListParagraph"/>
        <w:suppressAutoHyphens/>
        <w:spacing w:after="0"/>
        <w:ind w:left="360"/>
        <w:jc w:val="both"/>
        <w:rPr>
          <w:rFonts w:asciiTheme="minorHAnsi" w:hAnsiTheme="minorHAnsi" w:cstheme="minorHAnsi"/>
          <w:b/>
        </w:rPr>
      </w:pPr>
    </w:p>
    <w:tbl>
      <w:tblPr>
        <w:tblStyle w:val="TableGrid"/>
        <w:tblpPr w:leftFromText="180" w:rightFromText="180" w:vertAnchor="text" w:horzAnchor="margin" w:tblpXSpec="center" w:tblpY="61"/>
        <w:tblW w:w="11212" w:type="dxa"/>
        <w:tblLook w:val="04A0"/>
      </w:tblPr>
      <w:tblGrid>
        <w:gridCol w:w="1027"/>
        <w:gridCol w:w="875"/>
        <w:gridCol w:w="875"/>
        <w:gridCol w:w="875"/>
        <w:gridCol w:w="875"/>
        <w:gridCol w:w="875"/>
        <w:gridCol w:w="875"/>
        <w:gridCol w:w="875"/>
        <w:gridCol w:w="875"/>
        <w:gridCol w:w="875"/>
        <w:gridCol w:w="875"/>
        <w:gridCol w:w="875"/>
        <w:gridCol w:w="560"/>
      </w:tblGrid>
      <w:tr w:rsidR="0062410E" w:rsidTr="006E57E9">
        <w:tc>
          <w:tcPr>
            <w:tcW w:w="1027" w:type="dxa"/>
          </w:tcPr>
          <w:p w:rsidR="0062410E" w:rsidRPr="00F9098B" w:rsidRDefault="0062410E" w:rsidP="006E57E9">
            <w:pPr>
              <w:autoSpaceDE w:val="0"/>
              <w:autoSpaceDN w:val="0"/>
              <w:spacing w:line="276" w:lineRule="auto"/>
              <w:jc w:val="both"/>
              <w:rPr>
                <w:rFonts w:cstheme="minorHAnsi"/>
              </w:rPr>
            </w:pPr>
            <w:r w:rsidRPr="00F9098B">
              <w:rPr>
                <w:rFonts w:cstheme="minorHAnsi"/>
                <w:b/>
                <w:bCs/>
              </w:rPr>
              <w:t xml:space="preserve">BULAN </w:t>
            </w:r>
          </w:p>
        </w:tc>
        <w:tc>
          <w:tcPr>
            <w:tcW w:w="875" w:type="dxa"/>
          </w:tcPr>
          <w:p w:rsidR="0062410E" w:rsidRPr="00F9098B" w:rsidRDefault="0062410E" w:rsidP="006E57E9">
            <w:pPr>
              <w:autoSpaceDE w:val="0"/>
              <w:autoSpaceDN w:val="0"/>
              <w:spacing w:line="276" w:lineRule="auto"/>
              <w:jc w:val="both"/>
              <w:rPr>
                <w:rFonts w:cstheme="minorHAnsi"/>
              </w:rPr>
            </w:pPr>
            <w:r w:rsidRPr="00F9098B">
              <w:rPr>
                <w:rFonts w:cstheme="minorHAnsi"/>
                <w:b/>
                <w:bCs/>
              </w:rPr>
              <w:t xml:space="preserve">JAN </w:t>
            </w:r>
          </w:p>
        </w:tc>
        <w:tc>
          <w:tcPr>
            <w:tcW w:w="875" w:type="dxa"/>
          </w:tcPr>
          <w:p w:rsidR="0062410E" w:rsidRPr="00F9098B" w:rsidRDefault="0062410E" w:rsidP="006E57E9">
            <w:pPr>
              <w:autoSpaceDE w:val="0"/>
              <w:autoSpaceDN w:val="0"/>
              <w:spacing w:line="276" w:lineRule="auto"/>
              <w:jc w:val="both"/>
              <w:rPr>
                <w:rFonts w:cstheme="minorHAnsi"/>
              </w:rPr>
            </w:pPr>
            <w:r w:rsidRPr="00F9098B">
              <w:rPr>
                <w:rFonts w:cstheme="minorHAnsi"/>
                <w:b/>
                <w:bCs/>
              </w:rPr>
              <w:t xml:space="preserve">FEB </w:t>
            </w:r>
          </w:p>
        </w:tc>
        <w:tc>
          <w:tcPr>
            <w:tcW w:w="875" w:type="dxa"/>
          </w:tcPr>
          <w:p w:rsidR="0062410E" w:rsidRPr="00F9098B" w:rsidRDefault="0062410E" w:rsidP="006E57E9">
            <w:pPr>
              <w:autoSpaceDE w:val="0"/>
              <w:autoSpaceDN w:val="0"/>
              <w:spacing w:line="276" w:lineRule="auto"/>
              <w:jc w:val="both"/>
              <w:rPr>
                <w:rFonts w:cstheme="minorHAnsi"/>
              </w:rPr>
            </w:pPr>
            <w:r w:rsidRPr="00F9098B">
              <w:rPr>
                <w:rFonts w:cstheme="minorHAnsi"/>
                <w:b/>
                <w:bCs/>
              </w:rPr>
              <w:t xml:space="preserve">MAR </w:t>
            </w:r>
          </w:p>
        </w:tc>
        <w:tc>
          <w:tcPr>
            <w:tcW w:w="875" w:type="dxa"/>
          </w:tcPr>
          <w:p w:rsidR="0062410E" w:rsidRPr="00F9098B" w:rsidRDefault="0062410E" w:rsidP="006E57E9">
            <w:pPr>
              <w:autoSpaceDE w:val="0"/>
              <w:autoSpaceDN w:val="0"/>
              <w:spacing w:line="276" w:lineRule="auto"/>
              <w:jc w:val="both"/>
              <w:rPr>
                <w:rFonts w:cstheme="minorHAnsi"/>
              </w:rPr>
            </w:pPr>
            <w:r w:rsidRPr="00F9098B">
              <w:rPr>
                <w:rFonts w:cstheme="minorHAnsi"/>
                <w:b/>
                <w:bCs/>
              </w:rPr>
              <w:t xml:space="preserve">APR </w:t>
            </w:r>
          </w:p>
        </w:tc>
        <w:tc>
          <w:tcPr>
            <w:tcW w:w="875" w:type="dxa"/>
          </w:tcPr>
          <w:p w:rsidR="0062410E" w:rsidRPr="00F9098B" w:rsidRDefault="0062410E" w:rsidP="006E57E9">
            <w:pPr>
              <w:autoSpaceDE w:val="0"/>
              <w:autoSpaceDN w:val="0"/>
              <w:spacing w:line="276" w:lineRule="auto"/>
              <w:jc w:val="both"/>
              <w:rPr>
                <w:rFonts w:cstheme="minorHAnsi"/>
              </w:rPr>
            </w:pPr>
            <w:r w:rsidRPr="00F9098B">
              <w:rPr>
                <w:rFonts w:cstheme="minorHAnsi"/>
                <w:b/>
                <w:bCs/>
              </w:rPr>
              <w:t xml:space="preserve">MEI </w:t>
            </w:r>
          </w:p>
        </w:tc>
        <w:tc>
          <w:tcPr>
            <w:tcW w:w="875" w:type="dxa"/>
          </w:tcPr>
          <w:p w:rsidR="0062410E" w:rsidRPr="00F9098B" w:rsidRDefault="0062410E" w:rsidP="006E57E9">
            <w:pPr>
              <w:autoSpaceDE w:val="0"/>
              <w:autoSpaceDN w:val="0"/>
              <w:spacing w:line="276" w:lineRule="auto"/>
              <w:jc w:val="both"/>
              <w:rPr>
                <w:rFonts w:cstheme="minorHAnsi"/>
              </w:rPr>
            </w:pPr>
            <w:r w:rsidRPr="00F9098B">
              <w:rPr>
                <w:rFonts w:cstheme="minorHAnsi"/>
                <w:b/>
                <w:bCs/>
              </w:rPr>
              <w:t xml:space="preserve">JUNI </w:t>
            </w:r>
          </w:p>
        </w:tc>
        <w:tc>
          <w:tcPr>
            <w:tcW w:w="875" w:type="dxa"/>
          </w:tcPr>
          <w:p w:rsidR="0062410E" w:rsidRPr="00F9098B" w:rsidRDefault="0062410E" w:rsidP="006E57E9">
            <w:pPr>
              <w:autoSpaceDE w:val="0"/>
              <w:autoSpaceDN w:val="0"/>
              <w:spacing w:line="276" w:lineRule="auto"/>
              <w:jc w:val="both"/>
              <w:rPr>
                <w:rFonts w:cstheme="minorHAnsi"/>
              </w:rPr>
            </w:pPr>
            <w:r w:rsidRPr="00F9098B">
              <w:rPr>
                <w:rFonts w:cstheme="minorHAnsi"/>
                <w:b/>
                <w:bCs/>
              </w:rPr>
              <w:t xml:space="preserve">JULI </w:t>
            </w:r>
          </w:p>
        </w:tc>
        <w:tc>
          <w:tcPr>
            <w:tcW w:w="875" w:type="dxa"/>
          </w:tcPr>
          <w:p w:rsidR="0062410E" w:rsidRPr="00F9098B" w:rsidRDefault="0062410E" w:rsidP="006E57E9">
            <w:pPr>
              <w:autoSpaceDE w:val="0"/>
              <w:autoSpaceDN w:val="0"/>
              <w:spacing w:line="276" w:lineRule="auto"/>
              <w:jc w:val="both"/>
              <w:rPr>
                <w:rFonts w:cstheme="minorHAnsi"/>
              </w:rPr>
            </w:pPr>
            <w:r w:rsidRPr="00F9098B">
              <w:rPr>
                <w:rFonts w:cstheme="minorHAnsi"/>
                <w:b/>
                <w:bCs/>
              </w:rPr>
              <w:t xml:space="preserve">AGST </w:t>
            </w:r>
          </w:p>
        </w:tc>
        <w:tc>
          <w:tcPr>
            <w:tcW w:w="875" w:type="dxa"/>
          </w:tcPr>
          <w:p w:rsidR="0062410E" w:rsidRPr="00F9098B" w:rsidRDefault="0062410E" w:rsidP="006E57E9">
            <w:pPr>
              <w:autoSpaceDE w:val="0"/>
              <w:autoSpaceDN w:val="0"/>
              <w:spacing w:line="276" w:lineRule="auto"/>
              <w:jc w:val="both"/>
              <w:rPr>
                <w:rFonts w:cstheme="minorHAnsi"/>
              </w:rPr>
            </w:pPr>
            <w:r w:rsidRPr="00F9098B">
              <w:rPr>
                <w:rFonts w:cstheme="minorHAnsi"/>
                <w:b/>
                <w:bCs/>
              </w:rPr>
              <w:t xml:space="preserve">SEP </w:t>
            </w:r>
          </w:p>
        </w:tc>
        <w:tc>
          <w:tcPr>
            <w:tcW w:w="875" w:type="dxa"/>
          </w:tcPr>
          <w:p w:rsidR="0062410E" w:rsidRPr="00F9098B" w:rsidRDefault="0062410E" w:rsidP="006E57E9">
            <w:pPr>
              <w:autoSpaceDE w:val="0"/>
              <w:autoSpaceDN w:val="0"/>
              <w:spacing w:line="276" w:lineRule="auto"/>
              <w:jc w:val="both"/>
              <w:rPr>
                <w:rFonts w:cstheme="minorHAnsi"/>
              </w:rPr>
            </w:pPr>
            <w:r w:rsidRPr="00F9098B">
              <w:rPr>
                <w:rFonts w:cstheme="minorHAnsi"/>
                <w:b/>
                <w:bCs/>
              </w:rPr>
              <w:t xml:space="preserve">OKT </w:t>
            </w:r>
          </w:p>
        </w:tc>
        <w:tc>
          <w:tcPr>
            <w:tcW w:w="875" w:type="dxa"/>
          </w:tcPr>
          <w:p w:rsidR="0062410E" w:rsidRPr="00F9098B" w:rsidRDefault="0062410E" w:rsidP="006E57E9">
            <w:pPr>
              <w:autoSpaceDE w:val="0"/>
              <w:autoSpaceDN w:val="0"/>
              <w:spacing w:line="276" w:lineRule="auto"/>
              <w:jc w:val="both"/>
              <w:rPr>
                <w:rFonts w:cstheme="minorHAnsi"/>
              </w:rPr>
            </w:pPr>
            <w:r w:rsidRPr="00F9098B">
              <w:rPr>
                <w:rFonts w:cstheme="minorHAnsi"/>
                <w:b/>
                <w:bCs/>
              </w:rPr>
              <w:t xml:space="preserve">NOV </w:t>
            </w:r>
          </w:p>
        </w:tc>
        <w:tc>
          <w:tcPr>
            <w:tcW w:w="560" w:type="dxa"/>
          </w:tcPr>
          <w:p w:rsidR="0062410E" w:rsidRDefault="0062410E" w:rsidP="006E57E9">
            <w:pPr>
              <w:autoSpaceDE w:val="0"/>
              <w:autoSpaceDN w:val="0"/>
              <w:jc w:val="both"/>
              <w:rPr>
                <w:rFonts w:cstheme="minorHAnsi"/>
              </w:rPr>
            </w:pPr>
            <w:r>
              <w:rPr>
                <w:rFonts w:cstheme="minorHAnsi"/>
              </w:rPr>
              <w:t>DES</w:t>
            </w:r>
          </w:p>
        </w:tc>
      </w:tr>
      <w:tr w:rsidR="0062410E" w:rsidTr="006E57E9">
        <w:tc>
          <w:tcPr>
            <w:tcW w:w="1027" w:type="dxa"/>
          </w:tcPr>
          <w:p w:rsidR="0062410E" w:rsidRPr="00F9098B" w:rsidRDefault="0062410E" w:rsidP="006E57E9">
            <w:pPr>
              <w:autoSpaceDE w:val="0"/>
              <w:autoSpaceDN w:val="0"/>
              <w:spacing w:line="276" w:lineRule="auto"/>
              <w:jc w:val="both"/>
              <w:rPr>
                <w:rFonts w:cstheme="minorHAnsi"/>
              </w:rPr>
            </w:pPr>
            <w:r w:rsidRPr="00F9098B">
              <w:rPr>
                <w:rFonts w:cstheme="minorHAnsi"/>
              </w:rPr>
              <w:t xml:space="preserve">CAPAIAN </w:t>
            </w:r>
          </w:p>
        </w:tc>
        <w:tc>
          <w:tcPr>
            <w:tcW w:w="875" w:type="dxa"/>
          </w:tcPr>
          <w:p w:rsidR="0062410E" w:rsidRPr="00F9098B" w:rsidRDefault="0058655E" w:rsidP="006E57E9">
            <w:pPr>
              <w:autoSpaceDE w:val="0"/>
              <w:autoSpaceDN w:val="0"/>
              <w:spacing w:line="276" w:lineRule="auto"/>
              <w:jc w:val="both"/>
              <w:rPr>
                <w:rFonts w:cstheme="minorHAnsi"/>
              </w:rPr>
            </w:pPr>
            <w:r>
              <w:rPr>
                <w:rFonts w:cstheme="minorHAnsi"/>
              </w:rPr>
              <w:t>1</w:t>
            </w:r>
          </w:p>
        </w:tc>
        <w:tc>
          <w:tcPr>
            <w:tcW w:w="875" w:type="dxa"/>
          </w:tcPr>
          <w:p w:rsidR="0062410E" w:rsidRDefault="0058655E" w:rsidP="006E57E9">
            <w:r>
              <w:t>0</w:t>
            </w:r>
          </w:p>
        </w:tc>
        <w:tc>
          <w:tcPr>
            <w:tcW w:w="875" w:type="dxa"/>
          </w:tcPr>
          <w:p w:rsidR="0062410E" w:rsidRDefault="0058655E" w:rsidP="006E57E9">
            <w:r>
              <w:t>2</w:t>
            </w:r>
          </w:p>
        </w:tc>
        <w:tc>
          <w:tcPr>
            <w:tcW w:w="875" w:type="dxa"/>
          </w:tcPr>
          <w:p w:rsidR="0062410E" w:rsidRDefault="0058655E" w:rsidP="006E57E9">
            <w:r>
              <w:t>0</w:t>
            </w:r>
          </w:p>
        </w:tc>
        <w:tc>
          <w:tcPr>
            <w:tcW w:w="875" w:type="dxa"/>
          </w:tcPr>
          <w:p w:rsidR="0062410E" w:rsidRDefault="0058655E" w:rsidP="006E57E9">
            <w:r>
              <w:t>2</w:t>
            </w:r>
          </w:p>
        </w:tc>
        <w:tc>
          <w:tcPr>
            <w:tcW w:w="875" w:type="dxa"/>
          </w:tcPr>
          <w:p w:rsidR="0062410E" w:rsidRDefault="0058655E" w:rsidP="006E57E9">
            <w:r>
              <w:t>0</w:t>
            </w:r>
          </w:p>
        </w:tc>
        <w:tc>
          <w:tcPr>
            <w:tcW w:w="875" w:type="dxa"/>
          </w:tcPr>
          <w:p w:rsidR="0062410E" w:rsidRDefault="0058655E" w:rsidP="006E57E9">
            <w:r>
              <w:t>1</w:t>
            </w:r>
          </w:p>
        </w:tc>
        <w:tc>
          <w:tcPr>
            <w:tcW w:w="875" w:type="dxa"/>
          </w:tcPr>
          <w:p w:rsidR="0062410E" w:rsidRDefault="0058655E" w:rsidP="006E57E9">
            <w:r>
              <w:t>0</w:t>
            </w:r>
          </w:p>
        </w:tc>
        <w:tc>
          <w:tcPr>
            <w:tcW w:w="875" w:type="dxa"/>
          </w:tcPr>
          <w:p w:rsidR="0062410E" w:rsidRDefault="0058655E" w:rsidP="006E57E9">
            <w:r>
              <w:t>2</w:t>
            </w:r>
          </w:p>
        </w:tc>
        <w:tc>
          <w:tcPr>
            <w:tcW w:w="875" w:type="dxa"/>
          </w:tcPr>
          <w:p w:rsidR="0062410E" w:rsidRDefault="0058655E" w:rsidP="006E57E9">
            <w:r>
              <w:t>1</w:t>
            </w:r>
          </w:p>
        </w:tc>
        <w:tc>
          <w:tcPr>
            <w:tcW w:w="875" w:type="dxa"/>
          </w:tcPr>
          <w:p w:rsidR="0062410E" w:rsidRDefault="0058655E" w:rsidP="006E57E9">
            <w:r>
              <w:t>0</w:t>
            </w:r>
          </w:p>
        </w:tc>
        <w:tc>
          <w:tcPr>
            <w:tcW w:w="560" w:type="dxa"/>
          </w:tcPr>
          <w:p w:rsidR="0062410E" w:rsidRDefault="005825DF" w:rsidP="006E57E9">
            <w:pPr>
              <w:autoSpaceDE w:val="0"/>
              <w:autoSpaceDN w:val="0"/>
              <w:jc w:val="both"/>
              <w:rPr>
                <w:rFonts w:cstheme="minorHAnsi"/>
              </w:rPr>
            </w:pPr>
            <w:r>
              <w:rPr>
                <w:rFonts w:cstheme="minorHAnsi"/>
              </w:rPr>
              <w:t>1</w:t>
            </w:r>
          </w:p>
        </w:tc>
      </w:tr>
      <w:tr w:rsidR="0062410E" w:rsidTr="006E57E9">
        <w:tc>
          <w:tcPr>
            <w:tcW w:w="1027" w:type="dxa"/>
          </w:tcPr>
          <w:p w:rsidR="0062410E" w:rsidRPr="00F9098B" w:rsidRDefault="0062410E" w:rsidP="006E57E9">
            <w:pPr>
              <w:autoSpaceDE w:val="0"/>
              <w:autoSpaceDN w:val="0"/>
              <w:spacing w:line="276" w:lineRule="auto"/>
              <w:jc w:val="both"/>
              <w:rPr>
                <w:rFonts w:cstheme="minorHAnsi"/>
              </w:rPr>
            </w:pPr>
            <w:r w:rsidRPr="00F9098B">
              <w:rPr>
                <w:rFonts w:cstheme="minorHAnsi"/>
              </w:rPr>
              <w:t xml:space="preserve">TARGET </w:t>
            </w:r>
          </w:p>
        </w:tc>
        <w:tc>
          <w:tcPr>
            <w:tcW w:w="875" w:type="dxa"/>
          </w:tcPr>
          <w:p w:rsidR="0062410E" w:rsidRPr="00F9098B" w:rsidRDefault="0062410E" w:rsidP="006E57E9">
            <w:pPr>
              <w:autoSpaceDE w:val="0"/>
              <w:autoSpaceDN w:val="0"/>
              <w:spacing w:line="276" w:lineRule="auto"/>
              <w:jc w:val="both"/>
              <w:rPr>
                <w:rFonts w:cstheme="minorHAnsi"/>
              </w:rPr>
            </w:pPr>
            <w:r>
              <w:rPr>
                <w:rFonts w:cstheme="minorHAnsi"/>
              </w:rPr>
              <w:t>2</w:t>
            </w:r>
          </w:p>
        </w:tc>
        <w:tc>
          <w:tcPr>
            <w:tcW w:w="875" w:type="dxa"/>
          </w:tcPr>
          <w:p w:rsidR="0062410E" w:rsidRDefault="0062410E" w:rsidP="006E57E9">
            <w:r>
              <w:rPr>
                <w:rFonts w:cstheme="minorHAnsi"/>
              </w:rPr>
              <w:t>2</w:t>
            </w:r>
          </w:p>
        </w:tc>
        <w:tc>
          <w:tcPr>
            <w:tcW w:w="875" w:type="dxa"/>
          </w:tcPr>
          <w:p w:rsidR="0062410E" w:rsidRDefault="0062410E" w:rsidP="006E57E9">
            <w:r>
              <w:rPr>
                <w:rFonts w:cstheme="minorHAnsi"/>
              </w:rPr>
              <w:t>2</w:t>
            </w:r>
          </w:p>
        </w:tc>
        <w:tc>
          <w:tcPr>
            <w:tcW w:w="875" w:type="dxa"/>
          </w:tcPr>
          <w:p w:rsidR="0062410E" w:rsidRDefault="0062410E" w:rsidP="0062410E">
            <w:r w:rsidRPr="003045B4">
              <w:rPr>
                <w:rFonts w:cstheme="minorHAnsi"/>
              </w:rPr>
              <w:t xml:space="preserve"> </w:t>
            </w:r>
            <w:r>
              <w:rPr>
                <w:rFonts w:cstheme="minorHAnsi"/>
              </w:rPr>
              <w:t>2</w:t>
            </w:r>
          </w:p>
        </w:tc>
        <w:tc>
          <w:tcPr>
            <w:tcW w:w="875" w:type="dxa"/>
          </w:tcPr>
          <w:p w:rsidR="0062410E" w:rsidRDefault="0062410E" w:rsidP="006E57E9">
            <w:r>
              <w:rPr>
                <w:rFonts w:cstheme="minorHAnsi"/>
              </w:rPr>
              <w:t>2</w:t>
            </w:r>
          </w:p>
        </w:tc>
        <w:tc>
          <w:tcPr>
            <w:tcW w:w="875" w:type="dxa"/>
          </w:tcPr>
          <w:p w:rsidR="0062410E" w:rsidRDefault="0062410E" w:rsidP="006E57E9">
            <w:r>
              <w:rPr>
                <w:rFonts w:cstheme="minorHAnsi"/>
              </w:rPr>
              <w:t>2</w:t>
            </w:r>
          </w:p>
        </w:tc>
        <w:tc>
          <w:tcPr>
            <w:tcW w:w="875" w:type="dxa"/>
          </w:tcPr>
          <w:p w:rsidR="0062410E" w:rsidRDefault="0062410E" w:rsidP="0062410E">
            <w:r w:rsidRPr="003045B4">
              <w:rPr>
                <w:rFonts w:cstheme="minorHAnsi"/>
              </w:rPr>
              <w:t xml:space="preserve"> </w:t>
            </w:r>
            <w:r>
              <w:rPr>
                <w:rFonts w:cstheme="minorHAnsi"/>
              </w:rPr>
              <w:t>2</w:t>
            </w:r>
          </w:p>
        </w:tc>
        <w:tc>
          <w:tcPr>
            <w:tcW w:w="875" w:type="dxa"/>
          </w:tcPr>
          <w:p w:rsidR="0062410E" w:rsidRDefault="0062410E" w:rsidP="0062410E">
            <w:r w:rsidRPr="003045B4">
              <w:rPr>
                <w:rFonts w:cstheme="minorHAnsi"/>
              </w:rPr>
              <w:t xml:space="preserve"> </w:t>
            </w:r>
            <w:r>
              <w:rPr>
                <w:rFonts w:cstheme="minorHAnsi"/>
              </w:rPr>
              <w:t>2</w:t>
            </w:r>
          </w:p>
        </w:tc>
        <w:tc>
          <w:tcPr>
            <w:tcW w:w="875" w:type="dxa"/>
          </w:tcPr>
          <w:p w:rsidR="0062410E" w:rsidRDefault="0062410E" w:rsidP="006E57E9">
            <w:r>
              <w:rPr>
                <w:rFonts w:cstheme="minorHAnsi"/>
              </w:rPr>
              <w:t>2</w:t>
            </w:r>
          </w:p>
        </w:tc>
        <w:tc>
          <w:tcPr>
            <w:tcW w:w="875" w:type="dxa"/>
          </w:tcPr>
          <w:p w:rsidR="0062410E" w:rsidRDefault="0062410E" w:rsidP="0062410E">
            <w:r w:rsidRPr="003045B4">
              <w:rPr>
                <w:rFonts w:cstheme="minorHAnsi"/>
              </w:rPr>
              <w:t xml:space="preserve"> </w:t>
            </w:r>
            <w:r>
              <w:rPr>
                <w:rFonts w:cstheme="minorHAnsi"/>
              </w:rPr>
              <w:t>2</w:t>
            </w:r>
          </w:p>
        </w:tc>
        <w:tc>
          <w:tcPr>
            <w:tcW w:w="875" w:type="dxa"/>
          </w:tcPr>
          <w:p w:rsidR="0062410E" w:rsidRDefault="0062410E" w:rsidP="0062410E">
            <w:r w:rsidRPr="003045B4">
              <w:rPr>
                <w:rFonts w:cstheme="minorHAnsi"/>
              </w:rPr>
              <w:t xml:space="preserve"> </w:t>
            </w:r>
            <w:r>
              <w:rPr>
                <w:rFonts w:cstheme="minorHAnsi"/>
              </w:rPr>
              <w:t>2</w:t>
            </w:r>
          </w:p>
        </w:tc>
        <w:tc>
          <w:tcPr>
            <w:tcW w:w="560" w:type="dxa"/>
          </w:tcPr>
          <w:p w:rsidR="0062410E" w:rsidRDefault="005825DF" w:rsidP="006E57E9">
            <w:pPr>
              <w:autoSpaceDE w:val="0"/>
              <w:autoSpaceDN w:val="0"/>
              <w:jc w:val="both"/>
              <w:rPr>
                <w:rFonts w:cstheme="minorHAnsi"/>
              </w:rPr>
            </w:pPr>
            <w:r>
              <w:rPr>
                <w:rFonts w:cstheme="minorHAnsi"/>
              </w:rPr>
              <w:t>2</w:t>
            </w:r>
          </w:p>
        </w:tc>
      </w:tr>
    </w:tbl>
    <w:p w:rsidR="0062410E" w:rsidRDefault="0062410E" w:rsidP="0062410E">
      <w:pPr>
        <w:pStyle w:val="ListParagraph"/>
        <w:suppressAutoHyphens/>
        <w:spacing w:after="0"/>
        <w:ind w:left="360"/>
        <w:jc w:val="both"/>
        <w:rPr>
          <w:rFonts w:asciiTheme="minorHAnsi" w:hAnsiTheme="minorHAnsi" w:cstheme="minorHAnsi"/>
          <w:b/>
        </w:rPr>
      </w:pPr>
    </w:p>
    <w:p w:rsidR="0062410E" w:rsidRPr="0062410E" w:rsidRDefault="0062410E" w:rsidP="0062410E">
      <w:pPr>
        <w:pStyle w:val="ListParagraph"/>
        <w:suppressAutoHyphens/>
        <w:spacing w:after="0"/>
        <w:ind w:left="360"/>
        <w:jc w:val="both"/>
        <w:rPr>
          <w:rFonts w:asciiTheme="minorHAnsi" w:hAnsiTheme="minorHAnsi" w:cstheme="minorHAnsi"/>
          <w:b/>
        </w:rPr>
      </w:pPr>
    </w:p>
    <w:p w:rsidR="00116840" w:rsidRPr="006302C9" w:rsidRDefault="00116840" w:rsidP="006965D0">
      <w:pPr>
        <w:pStyle w:val="ListParagraph"/>
        <w:suppressAutoHyphens/>
        <w:spacing w:after="0"/>
        <w:ind w:left="555"/>
        <w:jc w:val="both"/>
        <w:rPr>
          <w:rFonts w:asciiTheme="minorHAnsi" w:hAnsiTheme="minorHAnsi" w:cstheme="minorHAnsi"/>
          <w:b/>
          <w:lang w:val="id-ID"/>
        </w:rPr>
      </w:pPr>
    </w:p>
    <w:p w:rsidR="00116840" w:rsidRPr="006302C9" w:rsidRDefault="00116840" w:rsidP="0058655E">
      <w:pPr>
        <w:pStyle w:val="ListParagraph"/>
        <w:suppressAutoHyphens/>
        <w:spacing w:after="0"/>
        <w:ind w:left="555"/>
        <w:rPr>
          <w:rFonts w:asciiTheme="minorHAnsi" w:hAnsiTheme="minorHAnsi" w:cstheme="minorHAnsi"/>
          <w:b/>
          <w:lang w:val="id-ID"/>
        </w:rPr>
      </w:pPr>
      <w:r w:rsidRPr="006302C9">
        <w:rPr>
          <w:rFonts w:asciiTheme="minorHAnsi" w:hAnsiTheme="minorHAnsi" w:cstheme="minorHAnsi"/>
          <w:b/>
          <w:lang w:val="id-ID"/>
        </w:rPr>
        <w:tab/>
      </w:r>
      <w:r w:rsidRPr="006302C9">
        <w:rPr>
          <w:rFonts w:asciiTheme="minorHAnsi" w:hAnsiTheme="minorHAnsi" w:cstheme="minorHAnsi"/>
          <w:b/>
          <w:lang w:val="id-ID"/>
        </w:rPr>
        <w:tab/>
      </w:r>
    </w:p>
    <w:p w:rsidR="00116840" w:rsidRPr="006302C9" w:rsidRDefault="00116840" w:rsidP="006965D0">
      <w:pPr>
        <w:pStyle w:val="ListParagraph"/>
        <w:suppressAutoHyphens/>
        <w:spacing w:after="0"/>
        <w:ind w:left="555"/>
        <w:rPr>
          <w:rFonts w:asciiTheme="minorHAnsi" w:hAnsiTheme="minorHAnsi" w:cstheme="minorHAnsi"/>
          <w:b/>
          <w:lang w:val="id-ID"/>
        </w:rPr>
      </w:pPr>
    </w:p>
    <w:p w:rsidR="00595821" w:rsidRDefault="00595821" w:rsidP="000B23D0">
      <w:pPr>
        <w:tabs>
          <w:tab w:val="left" w:pos="4170"/>
        </w:tabs>
        <w:rPr>
          <w:rFonts w:cstheme="minorHAnsi"/>
          <w:b/>
        </w:rPr>
      </w:pPr>
    </w:p>
    <w:p w:rsidR="00A25A3A" w:rsidRDefault="00A25A3A" w:rsidP="003F0651">
      <w:pPr>
        <w:pStyle w:val="ListParagraph"/>
        <w:numPr>
          <w:ilvl w:val="0"/>
          <w:numId w:val="12"/>
        </w:numPr>
        <w:tabs>
          <w:tab w:val="left" w:pos="4170"/>
        </w:tabs>
        <w:rPr>
          <w:rFonts w:cstheme="minorHAnsi"/>
          <w:b/>
        </w:rPr>
      </w:pPr>
      <w:r>
        <w:rPr>
          <w:rFonts w:cstheme="minorHAnsi"/>
          <w:b/>
        </w:rPr>
        <w:lastRenderedPageBreak/>
        <w:t xml:space="preserve">Pendidikan dan Pelatihan </w:t>
      </w:r>
    </w:p>
    <w:p w:rsidR="00A25A3A" w:rsidRPr="00A25A3A" w:rsidRDefault="00A25A3A" w:rsidP="00A25A3A">
      <w:pPr>
        <w:rPr>
          <w:rFonts w:cstheme="minorHAnsi"/>
          <w:bCs/>
        </w:rPr>
      </w:pPr>
      <w:r w:rsidRPr="00A25A3A">
        <w:rPr>
          <w:rFonts w:cstheme="minorHAnsi"/>
          <w:bCs/>
          <w:lang w:val="id-ID"/>
        </w:rPr>
        <w:t>Pengembangan kua</w:t>
      </w:r>
      <w:r w:rsidRPr="00A25A3A">
        <w:rPr>
          <w:rFonts w:cstheme="minorHAnsi"/>
          <w:bCs/>
        </w:rPr>
        <w:t>l</w:t>
      </w:r>
      <w:r w:rsidRPr="00A25A3A">
        <w:rPr>
          <w:rFonts w:cstheme="minorHAnsi"/>
          <w:bCs/>
          <w:lang w:val="id-ID"/>
        </w:rPr>
        <w:t>itas PPI untuk Tim PPI (IPCLN) sudah terlaksana sesuai program</w:t>
      </w:r>
      <w:r w:rsidRPr="00A25A3A">
        <w:rPr>
          <w:rFonts w:cstheme="minorHAnsi"/>
          <w:bCs/>
        </w:rPr>
        <w:t>, IPCN</w:t>
      </w:r>
      <w:r w:rsidR="0058655E">
        <w:rPr>
          <w:rFonts w:cstheme="minorHAnsi"/>
          <w:bCs/>
        </w:rPr>
        <w:t xml:space="preserve"> yang pelatihan IPCN  sudah 100</w:t>
      </w:r>
      <w:r w:rsidRPr="00A25A3A">
        <w:rPr>
          <w:rFonts w:cstheme="minorHAnsi"/>
          <w:bCs/>
        </w:rPr>
        <w:t xml:space="preserve"> % sedangkan IPCLN yang sudah</w:t>
      </w:r>
      <w:r w:rsidR="0058655E">
        <w:rPr>
          <w:rFonts w:cstheme="minorHAnsi"/>
          <w:bCs/>
        </w:rPr>
        <w:t xml:space="preserve"> pelatihan PPI dasar mencapai 82.6 % </w:t>
      </w:r>
    </w:p>
    <w:p w:rsidR="00A25A3A" w:rsidRPr="00A25A3A" w:rsidRDefault="00A25A3A" w:rsidP="00A25A3A">
      <w:pPr>
        <w:tabs>
          <w:tab w:val="left" w:pos="4170"/>
        </w:tabs>
        <w:rPr>
          <w:rFonts w:cstheme="minorHAnsi"/>
          <w:b/>
        </w:rPr>
        <w:sectPr w:rsidR="00A25A3A" w:rsidRPr="00A25A3A" w:rsidSect="005630AD">
          <w:type w:val="continuous"/>
          <w:pgSz w:w="12240" w:h="20160" w:code="5"/>
          <w:pgMar w:top="1440" w:right="1797" w:bottom="1440" w:left="2250" w:header="720" w:footer="720" w:gutter="0"/>
          <w:cols w:space="720"/>
          <w:docGrid w:linePitch="360"/>
        </w:sectPr>
      </w:pPr>
    </w:p>
    <w:p w:rsidR="00914A60" w:rsidRPr="006302C9" w:rsidRDefault="00914A60" w:rsidP="000B23D0">
      <w:pPr>
        <w:jc w:val="center"/>
        <w:rPr>
          <w:rFonts w:cstheme="minorHAnsi"/>
          <w:b/>
          <w:lang w:val="id-ID"/>
        </w:rPr>
      </w:pPr>
      <w:r w:rsidRPr="006302C9">
        <w:rPr>
          <w:rFonts w:cstheme="minorHAnsi"/>
          <w:b/>
          <w:lang w:val="id-ID"/>
        </w:rPr>
        <w:lastRenderedPageBreak/>
        <w:t xml:space="preserve">BAB </w:t>
      </w:r>
      <w:r w:rsidR="000B23D0">
        <w:rPr>
          <w:rFonts w:cstheme="minorHAnsi"/>
          <w:b/>
        </w:rPr>
        <w:t>I</w:t>
      </w:r>
      <w:r w:rsidRPr="006302C9">
        <w:rPr>
          <w:rFonts w:cstheme="minorHAnsi"/>
          <w:b/>
          <w:lang w:val="id-ID"/>
        </w:rPr>
        <w:t>V</w:t>
      </w:r>
    </w:p>
    <w:p w:rsidR="00914A60" w:rsidRPr="006302C9" w:rsidRDefault="00914A60" w:rsidP="006965D0">
      <w:pPr>
        <w:ind w:left="720"/>
        <w:jc w:val="center"/>
        <w:rPr>
          <w:rFonts w:cstheme="minorHAnsi"/>
          <w:b/>
        </w:rPr>
      </w:pPr>
      <w:r w:rsidRPr="006302C9">
        <w:rPr>
          <w:rFonts w:cstheme="minorHAnsi"/>
          <w:b/>
        </w:rPr>
        <w:t xml:space="preserve">ANALISIS PENCAPAIAN PROGRAM, </w:t>
      </w:r>
      <w:r w:rsidRPr="006302C9">
        <w:rPr>
          <w:rFonts w:cstheme="minorHAnsi"/>
          <w:b/>
          <w:lang w:val="id-ID"/>
        </w:rPr>
        <w:t xml:space="preserve">KENDALA </w:t>
      </w:r>
      <w:r w:rsidRPr="006302C9">
        <w:rPr>
          <w:rFonts w:cstheme="minorHAnsi"/>
          <w:b/>
        </w:rPr>
        <w:t>- KENDALA</w:t>
      </w:r>
    </w:p>
    <w:p w:rsidR="00914A60" w:rsidRPr="006302C9" w:rsidRDefault="00914A60" w:rsidP="003F0651">
      <w:pPr>
        <w:pStyle w:val="ListParagraph"/>
        <w:numPr>
          <w:ilvl w:val="0"/>
          <w:numId w:val="5"/>
        </w:numPr>
        <w:rPr>
          <w:rFonts w:asciiTheme="minorHAnsi" w:hAnsiTheme="minorHAnsi" w:cstheme="minorHAnsi"/>
          <w:b/>
          <w:bCs/>
          <w:lang w:val="id-ID"/>
        </w:rPr>
      </w:pPr>
      <w:r w:rsidRPr="006302C9">
        <w:rPr>
          <w:rFonts w:asciiTheme="minorHAnsi" w:hAnsiTheme="minorHAnsi" w:cstheme="minorHAnsi"/>
          <w:b/>
          <w:bCs/>
        </w:rPr>
        <w:t>ANALISA :</w:t>
      </w:r>
    </w:p>
    <w:p w:rsidR="00C004D3" w:rsidRPr="006302C9" w:rsidRDefault="00C004D3" w:rsidP="006965D0">
      <w:pPr>
        <w:pStyle w:val="ListParagraph"/>
        <w:ind w:left="1080"/>
        <w:rPr>
          <w:rFonts w:asciiTheme="minorHAnsi" w:hAnsiTheme="minorHAnsi" w:cstheme="minorHAnsi"/>
          <w:b/>
          <w:bCs/>
        </w:rPr>
      </w:pPr>
      <w:r w:rsidRPr="006302C9">
        <w:rPr>
          <w:rFonts w:asciiTheme="minorHAnsi" w:hAnsiTheme="minorHAnsi" w:cstheme="minorHAnsi"/>
          <w:b/>
          <w:bCs/>
        </w:rPr>
        <w:t>PENCAPAIAN PROGRAM</w:t>
      </w:r>
    </w:p>
    <w:p w:rsidR="008F7584" w:rsidRDefault="00C004D3" w:rsidP="0058655E">
      <w:pPr>
        <w:pStyle w:val="ListParagraph"/>
        <w:numPr>
          <w:ilvl w:val="0"/>
          <w:numId w:val="27"/>
        </w:numPr>
        <w:rPr>
          <w:rFonts w:eastAsia="Times New Roman" w:cstheme="minorHAnsi"/>
          <w:color w:val="000000"/>
        </w:rPr>
      </w:pPr>
      <w:r w:rsidRPr="0058655E">
        <w:rPr>
          <w:rFonts w:eastAsia="Times New Roman" w:cstheme="minorHAnsi"/>
          <w:color w:val="000000"/>
        </w:rPr>
        <w:t xml:space="preserve">Penyusunan laporan </w:t>
      </w:r>
      <w:r w:rsidR="000B23D0" w:rsidRPr="0058655E">
        <w:rPr>
          <w:rFonts w:eastAsia="Times New Roman" w:cstheme="minorHAnsi"/>
          <w:color w:val="000000"/>
        </w:rPr>
        <w:t xml:space="preserve">surveillans </w:t>
      </w:r>
      <w:r w:rsidRPr="0058655E">
        <w:rPr>
          <w:rFonts w:eastAsia="Times New Roman" w:cstheme="minorHAnsi"/>
          <w:color w:val="000000"/>
        </w:rPr>
        <w:t>bulanan dan rencana tindak lanjut sudah berjalan setiap bulan</w:t>
      </w:r>
      <w:r w:rsidR="007175A4">
        <w:rPr>
          <w:rFonts w:eastAsia="Times New Roman" w:cstheme="minorHAnsi"/>
          <w:color w:val="000000"/>
        </w:rPr>
        <w:t xml:space="preserve">, namun belum terintegrasi dengan IT </w:t>
      </w:r>
    </w:p>
    <w:p w:rsidR="008F7584" w:rsidRDefault="00944726" w:rsidP="0058655E">
      <w:pPr>
        <w:pStyle w:val="ListParagraph"/>
        <w:numPr>
          <w:ilvl w:val="0"/>
          <w:numId w:val="27"/>
        </w:numPr>
        <w:rPr>
          <w:rFonts w:eastAsia="Times New Roman" w:cstheme="minorHAnsi"/>
          <w:color w:val="000000"/>
        </w:rPr>
      </w:pPr>
      <w:r w:rsidRPr="0058655E">
        <w:rPr>
          <w:rFonts w:eastAsia="Times New Roman" w:cstheme="minorHAnsi"/>
          <w:color w:val="000000"/>
        </w:rPr>
        <w:t xml:space="preserve">Kepatuhan </w:t>
      </w:r>
      <w:r w:rsidR="008F7584" w:rsidRPr="0058655E">
        <w:rPr>
          <w:rFonts w:eastAsia="Times New Roman" w:cstheme="minorHAnsi"/>
          <w:color w:val="000000"/>
          <w:lang w:val="id-ID"/>
        </w:rPr>
        <w:t>Kebersihan Tangan</w:t>
      </w:r>
      <w:r w:rsidRPr="0058655E">
        <w:rPr>
          <w:rFonts w:eastAsia="Times New Roman" w:cstheme="minorHAnsi"/>
          <w:color w:val="000000"/>
        </w:rPr>
        <w:t xml:space="preserve"> petugas sudah </w:t>
      </w:r>
      <w:r w:rsidR="0058655E" w:rsidRPr="0058655E">
        <w:rPr>
          <w:rFonts w:eastAsia="Times New Roman" w:cstheme="minorHAnsi"/>
          <w:color w:val="000000"/>
        </w:rPr>
        <w:t xml:space="preserve">diatas target </w:t>
      </w:r>
    </w:p>
    <w:p w:rsidR="008F7584" w:rsidRPr="004F40E7" w:rsidRDefault="008F7584" w:rsidP="004F40E7">
      <w:pPr>
        <w:pStyle w:val="ListParagraph"/>
        <w:numPr>
          <w:ilvl w:val="0"/>
          <w:numId w:val="27"/>
        </w:numPr>
        <w:spacing w:line="360" w:lineRule="auto"/>
        <w:rPr>
          <w:rFonts w:eastAsia="Times New Roman" w:cstheme="minorHAnsi"/>
          <w:color w:val="000000"/>
        </w:rPr>
      </w:pPr>
      <w:r w:rsidRPr="0058655E">
        <w:rPr>
          <w:rFonts w:cstheme="minorHAnsi"/>
          <w:bCs/>
          <w:lang w:val="id-ID"/>
        </w:rPr>
        <w:t>Pengembangan k</w:t>
      </w:r>
      <w:r w:rsidR="00466033" w:rsidRPr="0058655E">
        <w:rPr>
          <w:rFonts w:cstheme="minorHAnsi"/>
          <w:bCs/>
          <w:lang w:val="id-ID"/>
        </w:rPr>
        <w:t>ualitas PPI untuk Ti</w:t>
      </w:r>
      <w:r w:rsidR="00914B34" w:rsidRPr="0058655E">
        <w:rPr>
          <w:rFonts w:cstheme="minorHAnsi"/>
          <w:bCs/>
          <w:lang w:val="id-ID"/>
        </w:rPr>
        <w:t>m PPI (IPCLN</w:t>
      </w:r>
      <w:r w:rsidRPr="0058655E">
        <w:rPr>
          <w:rFonts w:cstheme="minorHAnsi"/>
          <w:bCs/>
          <w:lang w:val="id-ID"/>
        </w:rPr>
        <w:t>) sudah terlaksana sesuai program</w:t>
      </w:r>
      <w:r w:rsidR="004F40E7">
        <w:rPr>
          <w:rFonts w:cstheme="minorHAnsi"/>
          <w:bCs/>
        </w:rPr>
        <w:t xml:space="preserve">, </w:t>
      </w:r>
      <w:r w:rsidR="00466033" w:rsidRPr="0058655E">
        <w:rPr>
          <w:rFonts w:cstheme="minorHAnsi"/>
          <w:bCs/>
        </w:rPr>
        <w:t xml:space="preserve">IPCN yang pelatihan IPCN </w:t>
      </w:r>
      <w:r w:rsidR="00536690" w:rsidRPr="0058655E">
        <w:rPr>
          <w:rFonts w:cstheme="minorHAnsi"/>
          <w:bCs/>
        </w:rPr>
        <w:t xml:space="preserve"> sudah </w:t>
      </w:r>
      <w:r w:rsidR="0058655E">
        <w:rPr>
          <w:rFonts w:cstheme="minorHAnsi"/>
          <w:bCs/>
        </w:rPr>
        <w:t>10</w:t>
      </w:r>
      <w:r w:rsidR="00466033" w:rsidRPr="0058655E">
        <w:rPr>
          <w:rFonts w:cstheme="minorHAnsi"/>
          <w:bCs/>
        </w:rPr>
        <w:t xml:space="preserve">0 % </w:t>
      </w:r>
      <w:r w:rsidR="00536690" w:rsidRPr="0058655E">
        <w:rPr>
          <w:rFonts w:cstheme="minorHAnsi"/>
          <w:bCs/>
        </w:rPr>
        <w:t xml:space="preserve">sedangkan IPCLN yang sudah pelatihan PPI dasar mencapai </w:t>
      </w:r>
      <w:r w:rsidR="004F40E7">
        <w:rPr>
          <w:rFonts w:cstheme="minorHAnsi"/>
          <w:bCs/>
        </w:rPr>
        <w:t>82.%</w:t>
      </w:r>
    </w:p>
    <w:p w:rsidR="00944726" w:rsidRPr="004F40E7" w:rsidRDefault="00944726" w:rsidP="004F40E7">
      <w:pPr>
        <w:pStyle w:val="ListParagraph"/>
        <w:numPr>
          <w:ilvl w:val="0"/>
          <w:numId w:val="27"/>
        </w:numPr>
        <w:spacing w:line="360" w:lineRule="auto"/>
        <w:rPr>
          <w:rFonts w:eastAsia="Times New Roman" w:cstheme="minorHAnsi"/>
          <w:color w:val="000000"/>
        </w:rPr>
      </w:pPr>
      <w:r w:rsidRPr="004F40E7">
        <w:rPr>
          <w:rFonts w:cstheme="minorHAnsi"/>
          <w:bCs/>
        </w:rPr>
        <w:t xml:space="preserve">Masih banyak pengunjung yang merokok di lingkungan rumah sakit </w:t>
      </w:r>
    </w:p>
    <w:p w:rsidR="000B23D0" w:rsidRPr="007175A4" w:rsidRDefault="000B23D0" w:rsidP="004F40E7">
      <w:pPr>
        <w:pStyle w:val="ListParagraph"/>
        <w:numPr>
          <w:ilvl w:val="0"/>
          <w:numId w:val="27"/>
        </w:numPr>
        <w:spacing w:line="360" w:lineRule="auto"/>
        <w:rPr>
          <w:rFonts w:eastAsia="Times New Roman" w:cstheme="minorHAnsi"/>
          <w:color w:val="000000"/>
        </w:rPr>
      </w:pPr>
      <w:r w:rsidRPr="004F40E7">
        <w:rPr>
          <w:rFonts w:cstheme="minorHAnsi"/>
          <w:bCs/>
        </w:rPr>
        <w:t xml:space="preserve">Pengawasan penggunaan antibiotic yang rasional </w:t>
      </w:r>
      <w:r w:rsidR="004F40E7">
        <w:rPr>
          <w:rFonts w:cstheme="minorHAnsi"/>
          <w:bCs/>
        </w:rPr>
        <w:t xml:space="preserve">belum tersosialisasi </w:t>
      </w:r>
    </w:p>
    <w:p w:rsidR="007175A4" w:rsidRPr="004F40E7" w:rsidRDefault="007175A4" w:rsidP="004F40E7">
      <w:pPr>
        <w:pStyle w:val="ListParagraph"/>
        <w:numPr>
          <w:ilvl w:val="0"/>
          <w:numId w:val="27"/>
        </w:numPr>
        <w:spacing w:line="360" w:lineRule="auto"/>
        <w:rPr>
          <w:rFonts w:eastAsia="Times New Roman" w:cstheme="minorHAnsi"/>
          <w:color w:val="000000"/>
        </w:rPr>
      </w:pPr>
      <w:r>
        <w:rPr>
          <w:rFonts w:cstheme="minorHAnsi"/>
          <w:bCs/>
        </w:rPr>
        <w:t xml:space="preserve">Survelians IADP,ISK dan VAP belum bisa berjalan </w:t>
      </w:r>
    </w:p>
    <w:p w:rsidR="00536690" w:rsidRPr="004F40E7" w:rsidRDefault="000B23D0" w:rsidP="004F40E7">
      <w:pPr>
        <w:pStyle w:val="ListParagraph"/>
        <w:numPr>
          <w:ilvl w:val="0"/>
          <w:numId w:val="27"/>
        </w:numPr>
        <w:spacing w:line="360" w:lineRule="auto"/>
        <w:rPr>
          <w:rFonts w:eastAsia="Times New Roman" w:cstheme="minorHAnsi"/>
          <w:color w:val="000000"/>
        </w:rPr>
      </w:pPr>
      <w:r w:rsidRPr="004F40E7">
        <w:rPr>
          <w:rFonts w:cstheme="minorHAnsi"/>
          <w:bCs/>
        </w:rPr>
        <w:t xml:space="preserve">Surveillans MDRO belum bisa dilaksanakan </w:t>
      </w:r>
    </w:p>
    <w:p w:rsidR="004F40E7" w:rsidRPr="004F40E7" w:rsidRDefault="00914A60" w:rsidP="004F40E7">
      <w:pPr>
        <w:pStyle w:val="ListParagraph"/>
        <w:numPr>
          <w:ilvl w:val="0"/>
          <w:numId w:val="5"/>
        </w:numPr>
        <w:rPr>
          <w:rFonts w:asciiTheme="minorHAnsi" w:hAnsiTheme="minorHAnsi" w:cstheme="minorHAnsi"/>
          <w:b/>
          <w:bCs/>
          <w:lang w:val="id-ID"/>
        </w:rPr>
      </w:pPr>
      <w:r w:rsidRPr="006302C9">
        <w:rPr>
          <w:rFonts w:asciiTheme="minorHAnsi" w:hAnsiTheme="minorHAnsi" w:cstheme="minorHAnsi"/>
          <w:b/>
          <w:bCs/>
          <w:lang w:val="id-ID"/>
        </w:rPr>
        <w:t>KENDALA :</w:t>
      </w:r>
    </w:p>
    <w:p w:rsidR="004F40E7" w:rsidRDefault="004F40E7" w:rsidP="004F40E7">
      <w:pPr>
        <w:pStyle w:val="ListParagraph"/>
        <w:rPr>
          <w:rFonts w:asciiTheme="minorHAnsi" w:hAnsiTheme="minorHAnsi" w:cstheme="minorHAnsi"/>
        </w:rPr>
      </w:pPr>
    </w:p>
    <w:p w:rsidR="00BA6B7E" w:rsidRDefault="007C333B" w:rsidP="007175A4">
      <w:pPr>
        <w:pStyle w:val="ListParagraph"/>
        <w:numPr>
          <w:ilvl w:val="3"/>
          <w:numId w:val="5"/>
        </w:numPr>
        <w:rPr>
          <w:rFonts w:asciiTheme="minorHAnsi" w:hAnsiTheme="minorHAnsi" w:cstheme="minorHAnsi"/>
        </w:rPr>
      </w:pPr>
      <w:r w:rsidRPr="006302C9">
        <w:rPr>
          <w:rFonts w:asciiTheme="minorHAnsi" w:hAnsiTheme="minorHAnsi" w:cstheme="minorHAnsi"/>
        </w:rPr>
        <w:t>Belum adanya system IT yang terintegrasi dengan PPI terkait laporan surveilans masing-masing ruangan</w:t>
      </w:r>
    </w:p>
    <w:p w:rsidR="007175A4" w:rsidRDefault="007175A4" w:rsidP="007175A4">
      <w:pPr>
        <w:pStyle w:val="ListParagraph"/>
        <w:numPr>
          <w:ilvl w:val="3"/>
          <w:numId w:val="5"/>
        </w:numPr>
        <w:rPr>
          <w:rFonts w:asciiTheme="minorHAnsi" w:hAnsiTheme="minorHAnsi" w:cstheme="minorHAnsi"/>
        </w:rPr>
      </w:pPr>
      <w:r w:rsidRPr="004F40E7">
        <w:rPr>
          <w:rFonts w:asciiTheme="minorHAnsi" w:hAnsiTheme="minorHAnsi" w:cstheme="minorHAnsi"/>
        </w:rPr>
        <w:t xml:space="preserve">Angka kejadian Infeksi Aliran Darah Primer (IADP) belum terlaksana  karena belum dilaksanakan pencegahan IADP berdasarkan Bundle dan pemeriksaan penunjang (kultur darah) untuk menegakkan diagnose </w:t>
      </w:r>
    </w:p>
    <w:p w:rsidR="007175A4" w:rsidRDefault="007175A4" w:rsidP="007175A4">
      <w:pPr>
        <w:pStyle w:val="ListParagraph"/>
        <w:numPr>
          <w:ilvl w:val="3"/>
          <w:numId w:val="5"/>
        </w:numPr>
        <w:rPr>
          <w:rFonts w:asciiTheme="minorHAnsi" w:hAnsiTheme="minorHAnsi" w:cstheme="minorHAnsi"/>
        </w:rPr>
      </w:pPr>
      <w:r w:rsidRPr="004F40E7">
        <w:rPr>
          <w:rFonts w:asciiTheme="minorHAnsi" w:hAnsiTheme="minorHAnsi" w:cstheme="minorHAnsi"/>
        </w:rPr>
        <w:t xml:space="preserve">Angka kejadian Ventilator Associated Pneumonia (VAP) belum terlaksanan karena belum dilaksanakan koordinasi dengan dokter DPJP untuk melakukan pemeriksaan penunjang (kultur skret) pada pasien yang terpasang ventilator </w:t>
      </w:r>
      <w:r>
        <w:rPr>
          <w:rFonts w:asciiTheme="minorHAnsi" w:hAnsiTheme="minorHAnsi" w:cstheme="minorHAnsi"/>
        </w:rPr>
        <w:t>mekanik setelah 2 x 24 jam</w:t>
      </w:r>
    </w:p>
    <w:p w:rsidR="007175A4" w:rsidRPr="007175A4" w:rsidRDefault="007175A4" w:rsidP="007175A4">
      <w:pPr>
        <w:pStyle w:val="ListParagraph"/>
        <w:numPr>
          <w:ilvl w:val="3"/>
          <w:numId w:val="5"/>
        </w:numPr>
        <w:rPr>
          <w:rFonts w:asciiTheme="minorHAnsi" w:hAnsiTheme="minorHAnsi" w:cstheme="minorHAnsi"/>
        </w:rPr>
      </w:pPr>
      <w:r w:rsidRPr="004F40E7">
        <w:rPr>
          <w:rFonts w:asciiTheme="minorHAnsi" w:hAnsiTheme="minorHAnsi" w:cstheme="minorHAnsi"/>
        </w:rPr>
        <w:t xml:space="preserve"> Angka kejadian Infeksi saluran kemih (ISK) belum terlaksanan karena belum dilaksanakan prosedur tentang pemeriksaan urine rutin pada pasien yang mau dilakukan pemasangan kateter urine</w:t>
      </w:r>
    </w:p>
    <w:p w:rsidR="007C333B" w:rsidRDefault="007C333B" w:rsidP="003F0651">
      <w:pPr>
        <w:pStyle w:val="ListParagraph"/>
        <w:numPr>
          <w:ilvl w:val="3"/>
          <w:numId w:val="5"/>
        </w:numPr>
        <w:rPr>
          <w:rFonts w:asciiTheme="minorHAnsi" w:hAnsiTheme="minorHAnsi" w:cstheme="minorHAnsi"/>
        </w:rPr>
      </w:pPr>
      <w:r w:rsidRPr="006302C9">
        <w:rPr>
          <w:rFonts w:asciiTheme="minorHAnsi" w:hAnsiTheme="minorHAnsi" w:cstheme="minorHAnsi"/>
        </w:rPr>
        <w:t>Kurangnya sign larangan merokok</w:t>
      </w:r>
    </w:p>
    <w:p w:rsidR="000B23D0" w:rsidRDefault="000B23D0" w:rsidP="003F0651">
      <w:pPr>
        <w:pStyle w:val="ListParagraph"/>
        <w:numPr>
          <w:ilvl w:val="3"/>
          <w:numId w:val="5"/>
        </w:numPr>
        <w:rPr>
          <w:rFonts w:asciiTheme="minorHAnsi" w:hAnsiTheme="minorHAnsi" w:cstheme="minorHAnsi"/>
        </w:rPr>
      </w:pPr>
      <w:r>
        <w:rPr>
          <w:rFonts w:asciiTheme="minorHAnsi" w:hAnsiTheme="minorHAnsi" w:cstheme="minorHAnsi"/>
        </w:rPr>
        <w:t>Belum lengkapnya fasilitas pelayanan laboratorium mikrobiologi</w:t>
      </w:r>
    </w:p>
    <w:p w:rsidR="006E6C09" w:rsidRPr="006302C9" w:rsidRDefault="006E6C09" w:rsidP="006E6C09">
      <w:pPr>
        <w:pStyle w:val="ListParagraph"/>
        <w:ind w:left="1800"/>
        <w:rPr>
          <w:rFonts w:asciiTheme="minorHAnsi" w:hAnsiTheme="minorHAnsi" w:cstheme="minorHAnsi"/>
        </w:rPr>
      </w:pPr>
    </w:p>
    <w:p w:rsidR="00914A60" w:rsidRPr="006302C9" w:rsidRDefault="00914A60" w:rsidP="003F0651">
      <w:pPr>
        <w:pStyle w:val="ListParagraph"/>
        <w:numPr>
          <w:ilvl w:val="0"/>
          <w:numId w:val="5"/>
        </w:numPr>
        <w:rPr>
          <w:rFonts w:asciiTheme="minorHAnsi" w:hAnsiTheme="minorHAnsi" w:cstheme="minorHAnsi"/>
          <w:b/>
          <w:bCs/>
          <w:lang w:val="id-ID"/>
        </w:rPr>
      </w:pPr>
      <w:r w:rsidRPr="006302C9">
        <w:rPr>
          <w:rFonts w:asciiTheme="minorHAnsi" w:hAnsiTheme="minorHAnsi" w:cstheme="minorHAnsi"/>
          <w:b/>
          <w:bCs/>
          <w:lang w:val="id-ID"/>
        </w:rPr>
        <w:t>REKOMENDASI :</w:t>
      </w:r>
    </w:p>
    <w:p w:rsidR="00914A60" w:rsidRPr="006302C9" w:rsidRDefault="00914A60" w:rsidP="006965D0">
      <w:pPr>
        <w:pStyle w:val="ListParagraph"/>
        <w:ind w:left="1080"/>
        <w:rPr>
          <w:rFonts w:asciiTheme="minorHAnsi" w:hAnsiTheme="minorHAnsi" w:cstheme="minorHAnsi"/>
          <w:lang w:val="id-ID"/>
        </w:rPr>
      </w:pPr>
      <w:r w:rsidRPr="006302C9">
        <w:rPr>
          <w:rFonts w:asciiTheme="minorHAnsi" w:hAnsiTheme="minorHAnsi" w:cstheme="minorHAnsi"/>
          <w:lang w:val="id-ID"/>
        </w:rPr>
        <w:t>Dari kendala – kendala tersebut di atas  kami mengusulkan :</w:t>
      </w:r>
    </w:p>
    <w:p w:rsidR="006E6C09" w:rsidRPr="006302C9" w:rsidRDefault="006E6C09" w:rsidP="003F0651">
      <w:pPr>
        <w:pStyle w:val="ListParagraph"/>
        <w:numPr>
          <w:ilvl w:val="3"/>
          <w:numId w:val="5"/>
        </w:numPr>
        <w:rPr>
          <w:rFonts w:asciiTheme="minorHAnsi" w:hAnsiTheme="minorHAnsi" w:cstheme="minorHAnsi"/>
        </w:rPr>
      </w:pPr>
      <w:r w:rsidRPr="006302C9">
        <w:rPr>
          <w:rFonts w:asciiTheme="minorHAnsi" w:hAnsiTheme="minorHAnsi" w:cstheme="minorHAnsi"/>
        </w:rPr>
        <w:t>Koordinasi dengan tim IT agar unit bisa mengirim laporan lewat IT Blog</w:t>
      </w:r>
    </w:p>
    <w:p w:rsidR="000B23D0" w:rsidRPr="007175A4" w:rsidRDefault="006E6C09" w:rsidP="007175A4">
      <w:pPr>
        <w:pStyle w:val="ListParagraph"/>
        <w:numPr>
          <w:ilvl w:val="3"/>
          <w:numId w:val="5"/>
        </w:numPr>
        <w:rPr>
          <w:rFonts w:asciiTheme="minorHAnsi" w:hAnsiTheme="minorHAnsi" w:cstheme="minorHAnsi"/>
        </w:rPr>
      </w:pPr>
      <w:r w:rsidRPr="006302C9">
        <w:rPr>
          <w:rFonts w:asciiTheme="minorHAnsi" w:hAnsiTheme="minorHAnsi" w:cstheme="minorHAnsi"/>
        </w:rPr>
        <w:t xml:space="preserve">Membuat surat rekomendasi untuk penambahan sign larangan merokok dan pengaktifan kembali tim K3 RS untuk memperingatkan pengunjung </w:t>
      </w:r>
    </w:p>
    <w:p w:rsidR="00090817" w:rsidRDefault="00090817" w:rsidP="003F0651">
      <w:pPr>
        <w:pStyle w:val="ListParagraph"/>
        <w:numPr>
          <w:ilvl w:val="3"/>
          <w:numId w:val="5"/>
        </w:numPr>
        <w:rPr>
          <w:rFonts w:asciiTheme="minorHAnsi" w:hAnsiTheme="minorHAnsi" w:cstheme="minorHAnsi"/>
        </w:rPr>
      </w:pPr>
      <w:r>
        <w:rPr>
          <w:rFonts w:asciiTheme="minorHAnsi" w:hAnsiTheme="minorHAnsi" w:cstheme="minorHAnsi"/>
        </w:rPr>
        <w:t>Mengajukan surat untuk pemenuhan fasilitas pelayanan laboratorium mikrobiologi agar surveillans MDRO bisa terlaksana</w:t>
      </w:r>
    </w:p>
    <w:p w:rsidR="00672432" w:rsidRPr="007175A4" w:rsidRDefault="007175A4" w:rsidP="007175A4">
      <w:pPr>
        <w:pStyle w:val="ListParagraph"/>
        <w:numPr>
          <w:ilvl w:val="3"/>
          <w:numId w:val="5"/>
        </w:numPr>
        <w:rPr>
          <w:rFonts w:asciiTheme="minorHAnsi" w:hAnsiTheme="minorHAnsi" w:cstheme="minorHAnsi"/>
        </w:rPr>
      </w:pPr>
      <w:r w:rsidRPr="007175A4">
        <w:rPr>
          <w:rFonts w:asciiTheme="minorHAnsi" w:hAnsiTheme="minorHAnsi" w:cstheme="minorHAnsi"/>
        </w:rPr>
        <w:t xml:space="preserve">Koordinasi dengan unit terkait untuk membahas surveilans IADP, ISK dan VAP agar bisa dilaksanakan </w:t>
      </w:r>
    </w:p>
    <w:p w:rsidR="00914A60" w:rsidRPr="00090817" w:rsidRDefault="00090817" w:rsidP="006965D0">
      <w:pPr>
        <w:jc w:val="center"/>
        <w:rPr>
          <w:rFonts w:cstheme="minorHAnsi"/>
        </w:rPr>
      </w:pPr>
      <w:bookmarkStart w:id="0" w:name="_GoBack"/>
      <w:bookmarkEnd w:id="0"/>
      <w:r>
        <w:rPr>
          <w:rFonts w:cstheme="minorHAnsi"/>
          <w:lang w:val="id-ID"/>
        </w:rPr>
        <w:lastRenderedPageBreak/>
        <w:t>BAB V</w:t>
      </w:r>
    </w:p>
    <w:p w:rsidR="00914A60" w:rsidRPr="006965D0" w:rsidRDefault="00914A60" w:rsidP="006965D0">
      <w:pPr>
        <w:jc w:val="center"/>
        <w:rPr>
          <w:rFonts w:cstheme="minorHAnsi"/>
          <w:lang w:val="id-ID"/>
        </w:rPr>
      </w:pPr>
      <w:r w:rsidRPr="006965D0">
        <w:rPr>
          <w:rFonts w:cstheme="minorHAnsi"/>
          <w:lang w:val="id-ID"/>
        </w:rPr>
        <w:t>PENUTUP</w:t>
      </w:r>
    </w:p>
    <w:p w:rsidR="00914A60" w:rsidRPr="006965D0" w:rsidRDefault="00914A60" w:rsidP="006965D0">
      <w:pPr>
        <w:rPr>
          <w:rFonts w:cstheme="minorHAnsi"/>
          <w:lang w:val="id-ID"/>
        </w:rPr>
      </w:pPr>
      <w:r w:rsidRPr="006965D0">
        <w:rPr>
          <w:rFonts w:cstheme="minorHAnsi"/>
          <w:lang w:val="id-ID"/>
        </w:rPr>
        <w:t xml:space="preserve">Demikian laporan bagian Komite Pencegahan Dan Pengendalian Infeksi dibuat sebagai evaluasi kinerja setiap </w:t>
      </w:r>
      <w:r w:rsidRPr="006965D0">
        <w:rPr>
          <w:rFonts w:cstheme="minorHAnsi"/>
        </w:rPr>
        <w:t>tahun</w:t>
      </w:r>
      <w:r w:rsidRPr="006965D0">
        <w:rPr>
          <w:rFonts w:cstheme="minorHAnsi"/>
          <w:lang w:val="id-ID"/>
        </w:rPr>
        <w:t>,semoga dapat diambil manfaat dan menjadikan perbaikan kegiatan – kegiatan selanjutnya.</w:t>
      </w:r>
    </w:p>
    <w:p w:rsidR="007175A4" w:rsidRPr="00396DA5" w:rsidRDefault="007175A4" w:rsidP="007175A4">
      <w:pPr>
        <w:spacing w:line="240" w:lineRule="auto"/>
        <w:ind w:left="4320"/>
        <w:jc w:val="center"/>
      </w:pPr>
      <w:r>
        <w:rPr>
          <w:noProof/>
        </w:rPr>
        <w:drawing>
          <wp:anchor distT="0" distB="0" distL="114300" distR="114300" simplePos="0" relativeHeight="251699200" behindDoc="1" locked="0" layoutInCell="1" allowOverlap="1">
            <wp:simplePos x="0" y="0"/>
            <wp:positionH relativeFrom="column">
              <wp:posOffset>3401695</wp:posOffset>
            </wp:positionH>
            <wp:positionV relativeFrom="paragraph">
              <wp:posOffset>109220</wp:posOffset>
            </wp:positionV>
            <wp:extent cx="1014730" cy="1044575"/>
            <wp:effectExtent l="19050" t="0" r="0" b="0"/>
            <wp:wrapNone/>
            <wp:docPr id="4" name="Picture 1" descr="D:\My Documents\BU BUDI\TTD Scan dr.Rahay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y Documents\BU BUDI\TTD Scan dr.Rahayu.JPG"/>
                    <pic:cNvPicPr>
                      <a:picLocks noChangeAspect="1" noChangeArrowheads="1"/>
                    </pic:cNvPicPr>
                  </pic:nvPicPr>
                  <pic:blipFill>
                    <a:blip r:embed="rId12" cstate="print">
                      <a:lum bright="18000" contrast="35000"/>
                    </a:blip>
                    <a:srcRect/>
                    <a:stretch>
                      <a:fillRect/>
                    </a:stretch>
                  </pic:blipFill>
                  <pic:spPr bwMode="auto">
                    <a:xfrm>
                      <a:off x="0" y="0"/>
                      <a:ext cx="1014730" cy="1044575"/>
                    </a:xfrm>
                    <a:prstGeom prst="rect">
                      <a:avLst/>
                    </a:prstGeom>
                    <a:noFill/>
                    <a:ln w="9525">
                      <a:noFill/>
                      <a:miter lim="800000"/>
                      <a:headEnd/>
                      <a:tailEnd/>
                    </a:ln>
                  </pic:spPr>
                </pic:pic>
              </a:graphicData>
            </a:graphic>
          </wp:anchor>
        </w:drawing>
      </w:r>
      <w:r w:rsidR="004E40BA">
        <w:rPr>
          <w:noProof/>
        </w:rPr>
        <w:pict>
          <v:shape id="_x0000_s1067" type="#_x0000_t202" style="position:absolute;left:0;text-align:left;margin-left:-4.5pt;margin-top:1.55pt;width:162.85pt;height:99.45pt;z-index:251698176;mso-position-horizontal-relative:text;mso-position-vertical-relative:text" strokecolor="white [3212]">
            <v:textbox>
              <w:txbxContent>
                <w:p w:rsidR="00CC23BA" w:rsidRDefault="00CC23BA" w:rsidP="007175A4"/>
              </w:txbxContent>
            </v:textbox>
          </v:shape>
        </w:pict>
      </w:r>
      <w:r w:rsidRPr="00E45D66">
        <w:rPr>
          <w:lang w:val="fi-FI"/>
        </w:rPr>
        <w:t xml:space="preserve">Semarang, </w:t>
      </w:r>
      <w:r>
        <w:t xml:space="preserve">5 </w:t>
      </w:r>
      <w:r w:rsidRPr="00E45D66">
        <w:t xml:space="preserve">Januari </w:t>
      </w:r>
      <w:r w:rsidRPr="00E45D66">
        <w:rPr>
          <w:lang w:val="fi-FI"/>
        </w:rPr>
        <w:t>201</w:t>
      </w:r>
      <w:r>
        <w:rPr>
          <w:noProof/>
        </w:rPr>
        <w:drawing>
          <wp:anchor distT="0" distB="0" distL="114300" distR="114300" simplePos="0" relativeHeight="251697152" behindDoc="1" locked="0" layoutInCell="1" allowOverlap="1">
            <wp:simplePos x="0" y="0"/>
            <wp:positionH relativeFrom="column">
              <wp:posOffset>7708900</wp:posOffset>
            </wp:positionH>
            <wp:positionV relativeFrom="paragraph">
              <wp:posOffset>4178300</wp:posOffset>
            </wp:positionV>
            <wp:extent cx="1520190" cy="1477645"/>
            <wp:effectExtent l="19050" t="0" r="3810" b="0"/>
            <wp:wrapNone/>
            <wp:docPr id="6" name="Picture 65" descr="Scan Tanda Tangan d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Scan Tanda Tangan dr"/>
                    <pic:cNvPicPr>
                      <a:picLocks noChangeAspect="1" noChangeArrowheads="1"/>
                    </pic:cNvPicPr>
                  </pic:nvPicPr>
                  <pic:blipFill>
                    <a:blip r:embed="rId13"/>
                    <a:srcRect/>
                    <a:stretch>
                      <a:fillRect/>
                    </a:stretch>
                  </pic:blipFill>
                  <pic:spPr bwMode="auto">
                    <a:xfrm>
                      <a:off x="0" y="0"/>
                      <a:ext cx="1520190" cy="1477645"/>
                    </a:xfrm>
                    <a:prstGeom prst="rect">
                      <a:avLst/>
                    </a:prstGeom>
                    <a:noFill/>
                    <a:ln w="9525">
                      <a:noFill/>
                      <a:miter lim="800000"/>
                      <a:headEnd/>
                      <a:tailEnd/>
                    </a:ln>
                  </pic:spPr>
                </pic:pic>
              </a:graphicData>
            </a:graphic>
          </wp:anchor>
        </w:drawing>
      </w:r>
      <w:r>
        <w:rPr>
          <w:noProof/>
        </w:rPr>
        <w:drawing>
          <wp:anchor distT="0" distB="0" distL="114300" distR="114300" simplePos="0" relativeHeight="251696128" behindDoc="1" locked="0" layoutInCell="1" allowOverlap="1">
            <wp:simplePos x="0" y="0"/>
            <wp:positionH relativeFrom="column">
              <wp:posOffset>7708900</wp:posOffset>
            </wp:positionH>
            <wp:positionV relativeFrom="paragraph">
              <wp:posOffset>4178300</wp:posOffset>
            </wp:positionV>
            <wp:extent cx="1520190" cy="1477645"/>
            <wp:effectExtent l="19050" t="0" r="3810" b="0"/>
            <wp:wrapNone/>
            <wp:docPr id="7" name="Picture 64" descr="Scan Tanda Tangan d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Scan Tanda Tangan dr"/>
                    <pic:cNvPicPr>
                      <a:picLocks noChangeAspect="1" noChangeArrowheads="1"/>
                    </pic:cNvPicPr>
                  </pic:nvPicPr>
                  <pic:blipFill>
                    <a:blip r:embed="rId13"/>
                    <a:srcRect/>
                    <a:stretch>
                      <a:fillRect/>
                    </a:stretch>
                  </pic:blipFill>
                  <pic:spPr bwMode="auto">
                    <a:xfrm>
                      <a:off x="0" y="0"/>
                      <a:ext cx="1520190" cy="1477645"/>
                    </a:xfrm>
                    <a:prstGeom prst="rect">
                      <a:avLst/>
                    </a:prstGeom>
                    <a:noFill/>
                    <a:ln w="9525">
                      <a:noFill/>
                      <a:miter lim="800000"/>
                      <a:headEnd/>
                      <a:tailEnd/>
                    </a:ln>
                  </pic:spPr>
                </pic:pic>
              </a:graphicData>
            </a:graphic>
          </wp:anchor>
        </w:drawing>
      </w:r>
      <w:r>
        <w:t>8</w:t>
      </w:r>
    </w:p>
    <w:p w:rsidR="007175A4" w:rsidRDefault="007175A4" w:rsidP="007175A4">
      <w:pPr>
        <w:spacing w:line="240" w:lineRule="auto"/>
        <w:ind w:left="4320"/>
        <w:rPr>
          <w:bCs/>
          <w:u w:val="single"/>
          <w:lang w:val="de-DE"/>
        </w:rPr>
      </w:pPr>
    </w:p>
    <w:p w:rsidR="007175A4" w:rsidRDefault="007175A4" w:rsidP="007175A4">
      <w:pPr>
        <w:spacing w:line="240" w:lineRule="auto"/>
        <w:ind w:left="4320"/>
        <w:jc w:val="center"/>
        <w:rPr>
          <w:bCs/>
          <w:u w:val="single"/>
          <w:lang w:val="de-DE"/>
        </w:rPr>
      </w:pPr>
    </w:p>
    <w:p w:rsidR="007175A4" w:rsidRPr="00396DA5" w:rsidRDefault="007175A4" w:rsidP="007175A4">
      <w:pPr>
        <w:spacing w:line="240" w:lineRule="auto"/>
        <w:ind w:left="4320"/>
        <w:jc w:val="center"/>
        <w:rPr>
          <w:bCs/>
          <w:u w:val="single"/>
        </w:rPr>
      </w:pPr>
      <w:r w:rsidRPr="00396DA5">
        <w:rPr>
          <w:bCs/>
          <w:u w:val="single"/>
          <w:lang w:val="de-DE"/>
        </w:rPr>
        <w:t>dr.</w:t>
      </w:r>
      <w:r>
        <w:rPr>
          <w:bCs/>
          <w:u w:val="single"/>
          <w:lang w:val="de-DE"/>
        </w:rPr>
        <w:t>Rahayu,</w:t>
      </w:r>
      <w:r w:rsidRPr="00396DA5">
        <w:rPr>
          <w:bCs/>
          <w:u w:val="single"/>
          <w:lang w:val="de-DE"/>
        </w:rPr>
        <w:t xml:space="preserve"> Sp</w:t>
      </w:r>
      <w:r w:rsidRPr="00396DA5">
        <w:rPr>
          <w:bCs/>
          <w:u w:val="single"/>
        </w:rPr>
        <w:t>MK</w:t>
      </w:r>
    </w:p>
    <w:p w:rsidR="007175A4" w:rsidRPr="004463EF" w:rsidRDefault="007175A4" w:rsidP="007175A4">
      <w:pPr>
        <w:spacing w:line="240" w:lineRule="auto"/>
        <w:ind w:left="4320"/>
        <w:jc w:val="center"/>
        <w:rPr>
          <w:b/>
          <w:bCs/>
          <w:u w:val="single"/>
        </w:rPr>
      </w:pPr>
      <w:r w:rsidRPr="00E45D66">
        <w:rPr>
          <w:lang w:val="de-DE"/>
        </w:rPr>
        <w:t>Ketua Komite PPI</w:t>
      </w:r>
    </w:p>
    <w:p w:rsidR="00914A60" w:rsidRPr="006965D0" w:rsidRDefault="00914A60" w:rsidP="006965D0">
      <w:pPr>
        <w:rPr>
          <w:rFonts w:cs="Arial"/>
          <w:b/>
          <w:bCs/>
          <w:lang w:val="id-ID"/>
        </w:rPr>
      </w:pPr>
    </w:p>
    <w:p w:rsidR="00914A60" w:rsidRPr="006965D0" w:rsidRDefault="00914A60" w:rsidP="006965D0">
      <w:pPr>
        <w:rPr>
          <w:rFonts w:cs="Arial"/>
          <w:lang w:val="id-ID"/>
        </w:rPr>
      </w:pPr>
    </w:p>
    <w:p w:rsidR="00914A60" w:rsidRPr="006965D0" w:rsidRDefault="00914A60" w:rsidP="006965D0">
      <w:pPr>
        <w:pStyle w:val="ListParagraph"/>
        <w:ind w:left="1080"/>
        <w:rPr>
          <w:rFonts w:asciiTheme="minorHAnsi" w:hAnsiTheme="minorHAnsi"/>
          <w:sz w:val="24"/>
          <w:szCs w:val="24"/>
          <w:lang w:val="id-ID"/>
        </w:rPr>
      </w:pPr>
    </w:p>
    <w:p w:rsidR="00914A60" w:rsidRPr="006965D0" w:rsidRDefault="00914A60" w:rsidP="006965D0">
      <w:pPr>
        <w:ind w:left="720"/>
        <w:jc w:val="both"/>
        <w:rPr>
          <w:sz w:val="24"/>
          <w:szCs w:val="24"/>
          <w:lang w:val="id-ID"/>
        </w:rPr>
      </w:pPr>
    </w:p>
    <w:p w:rsidR="00914A60" w:rsidRPr="006965D0" w:rsidRDefault="00914A60" w:rsidP="006965D0">
      <w:pPr>
        <w:ind w:firstLine="720"/>
        <w:rPr>
          <w:rFonts w:cs="Arial"/>
          <w:sz w:val="24"/>
          <w:szCs w:val="24"/>
          <w:lang w:val="id-ID"/>
        </w:rPr>
      </w:pPr>
    </w:p>
    <w:p w:rsidR="00914A60" w:rsidRPr="006965D0" w:rsidRDefault="00914A60" w:rsidP="006965D0">
      <w:pPr>
        <w:rPr>
          <w:rFonts w:cs="Arial"/>
          <w:sz w:val="24"/>
          <w:szCs w:val="24"/>
        </w:rPr>
      </w:pPr>
    </w:p>
    <w:p w:rsidR="002D43EE" w:rsidRPr="006965D0" w:rsidRDefault="002D43EE" w:rsidP="006965D0">
      <w:pPr>
        <w:rPr>
          <w:rFonts w:cs="Arial"/>
          <w:sz w:val="24"/>
          <w:szCs w:val="24"/>
        </w:rPr>
      </w:pPr>
    </w:p>
    <w:p w:rsidR="002D43EE" w:rsidRPr="006965D0" w:rsidRDefault="002D43EE" w:rsidP="006965D0">
      <w:pPr>
        <w:rPr>
          <w:rFonts w:cs="Arial"/>
          <w:sz w:val="24"/>
          <w:szCs w:val="24"/>
        </w:rPr>
      </w:pPr>
    </w:p>
    <w:p w:rsidR="002D43EE" w:rsidRPr="006965D0" w:rsidRDefault="002D43EE" w:rsidP="006965D0">
      <w:pPr>
        <w:rPr>
          <w:rFonts w:cs="Arial"/>
          <w:sz w:val="24"/>
          <w:szCs w:val="24"/>
        </w:rPr>
      </w:pPr>
    </w:p>
    <w:p w:rsidR="002D43EE" w:rsidRDefault="002D43EE" w:rsidP="006965D0">
      <w:pPr>
        <w:rPr>
          <w:rFonts w:cs="Arial"/>
          <w:sz w:val="24"/>
          <w:szCs w:val="24"/>
        </w:rPr>
      </w:pPr>
    </w:p>
    <w:p w:rsidR="00E30C07" w:rsidRDefault="00E30C07" w:rsidP="006965D0">
      <w:pPr>
        <w:rPr>
          <w:rFonts w:cs="Arial"/>
          <w:sz w:val="24"/>
          <w:szCs w:val="24"/>
        </w:rPr>
      </w:pPr>
    </w:p>
    <w:p w:rsidR="00D92DE7" w:rsidRPr="006965D0" w:rsidRDefault="00D92DE7" w:rsidP="0022621E">
      <w:pPr>
        <w:jc w:val="both"/>
        <w:rPr>
          <w:rFonts w:cstheme="minorHAnsi"/>
          <w:sz w:val="24"/>
          <w:szCs w:val="24"/>
        </w:rPr>
      </w:pPr>
    </w:p>
    <w:p w:rsidR="00D92DE7" w:rsidRPr="006965D0" w:rsidRDefault="00D92DE7" w:rsidP="006965D0">
      <w:pPr>
        <w:ind w:left="720"/>
        <w:jc w:val="both"/>
        <w:rPr>
          <w:rFonts w:cstheme="minorHAnsi"/>
          <w:sz w:val="24"/>
          <w:szCs w:val="24"/>
        </w:rPr>
      </w:pPr>
    </w:p>
    <w:p w:rsidR="00D92DE7" w:rsidRPr="006965D0" w:rsidRDefault="00D92DE7" w:rsidP="0022621E">
      <w:pPr>
        <w:jc w:val="both"/>
        <w:rPr>
          <w:rFonts w:cstheme="minorHAnsi"/>
          <w:sz w:val="24"/>
          <w:szCs w:val="24"/>
        </w:rPr>
      </w:pPr>
    </w:p>
    <w:sectPr w:rsidR="00D92DE7" w:rsidRPr="006965D0" w:rsidSect="00EA5718">
      <w:pgSz w:w="11907" w:h="16839" w:code="9"/>
      <w:pgMar w:top="1440" w:right="1440" w:bottom="1973" w:left="1440" w:header="706" w:footer="706"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B6586" w:rsidRDefault="000B6586" w:rsidP="00116840">
      <w:pPr>
        <w:spacing w:after="0" w:line="240" w:lineRule="auto"/>
      </w:pPr>
      <w:r>
        <w:separator/>
      </w:r>
    </w:p>
  </w:endnote>
  <w:endnote w:type="continuationSeparator" w:id="1">
    <w:p w:rsidR="000B6586" w:rsidRDefault="000B6586" w:rsidP="0011684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Black">
    <w:panose1 w:val="020B0A04020102020204"/>
    <w:charset w:val="00"/>
    <w:family w:val="swiss"/>
    <w:pitch w:val="variable"/>
    <w:sig w:usb0="00000287" w:usb1="00000000"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B6586" w:rsidRDefault="000B6586" w:rsidP="00116840">
      <w:pPr>
        <w:spacing w:after="0" w:line="240" w:lineRule="auto"/>
      </w:pPr>
      <w:r>
        <w:separator/>
      </w:r>
    </w:p>
  </w:footnote>
  <w:footnote w:type="continuationSeparator" w:id="1">
    <w:p w:rsidR="000B6586" w:rsidRDefault="000B6586" w:rsidP="0011684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460E64"/>
    <w:multiLevelType w:val="hybridMultilevel"/>
    <w:tmpl w:val="FAE8205E"/>
    <w:lvl w:ilvl="0" w:tplc="023AD26E">
      <w:start w:val="1"/>
      <w:numFmt w:val="decimal"/>
      <w:lvlText w:val="%1."/>
      <w:lvlJc w:val="left"/>
      <w:pPr>
        <w:tabs>
          <w:tab w:val="num" w:pos="720"/>
        </w:tabs>
        <w:ind w:left="720" w:hanging="360"/>
      </w:pPr>
      <w:rPr>
        <w:rFonts w:cs="Times New Roman" w:hint="default"/>
      </w:rPr>
    </w:lvl>
    <w:lvl w:ilvl="1" w:tplc="15523344">
      <w:start w:val="1"/>
      <w:numFmt w:val="decimal"/>
      <w:lvlText w:val="%2."/>
      <w:lvlJc w:val="left"/>
      <w:pPr>
        <w:tabs>
          <w:tab w:val="num" w:pos="720"/>
        </w:tabs>
        <w:ind w:left="720" w:hanging="360"/>
      </w:pPr>
      <w:rPr>
        <w:rFonts w:ascii="Times New Roman" w:eastAsia="Times New Roman" w:hAnsi="Times New Roman" w:cs="Times New Roman"/>
        <w:b/>
      </w:rPr>
    </w:lvl>
    <w:lvl w:ilvl="2" w:tplc="0409001B">
      <w:start w:val="1"/>
      <w:numFmt w:val="lowerRoman"/>
      <w:lvlText w:val="%3."/>
      <w:lvlJc w:val="right"/>
      <w:pPr>
        <w:tabs>
          <w:tab w:val="num" w:pos="464"/>
        </w:tabs>
        <w:ind w:left="464" w:hanging="180"/>
      </w:pPr>
      <w:rPr>
        <w:rFonts w:cs="Times New Roman"/>
      </w:rPr>
    </w:lvl>
    <w:lvl w:ilvl="3" w:tplc="493625B2">
      <w:start w:val="1"/>
      <w:numFmt w:val="decimal"/>
      <w:lvlText w:val="%4."/>
      <w:lvlJc w:val="left"/>
      <w:pPr>
        <w:tabs>
          <w:tab w:val="num" w:pos="990"/>
        </w:tabs>
        <w:ind w:left="990" w:hanging="360"/>
      </w:pPr>
      <w:rPr>
        <w:rFonts w:ascii="Times New Roman" w:eastAsia="Times New Roman" w:hAnsi="Times New Roman" w:cs="Times New Roman"/>
        <w:b/>
      </w:rPr>
    </w:lvl>
    <w:lvl w:ilvl="4" w:tplc="26026238">
      <w:start w:val="1"/>
      <w:numFmt w:val="decimal"/>
      <w:lvlText w:val="%5."/>
      <w:lvlJc w:val="left"/>
      <w:pPr>
        <w:tabs>
          <w:tab w:val="num" w:pos="360"/>
        </w:tabs>
        <w:ind w:left="360" w:hanging="360"/>
      </w:pPr>
      <w:rPr>
        <w:rFonts w:ascii="Times New Roman" w:eastAsia="Times New Roman" w:hAnsi="Times New Roman" w:cs="Times New Roman"/>
      </w:rPr>
    </w:lvl>
    <w:lvl w:ilvl="5" w:tplc="0409001B">
      <w:start w:val="1"/>
      <w:numFmt w:val="lowerRoman"/>
      <w:lvlText w:val="%6."/>
      <w:lvlJc w:val="right"/>
      <w:pPr>
        <w:tabs>
          <w:tab w:val="num" w:pos="4680"/>
        </w:tabs>
        <w:ind w:left="4680" w:hanging="180"/>
      </w:pPr>
      <w:rPr>
        <w:rFonts w:cs="Times New Roman"/>
      </w:rPr>
    </w:lvl>
    <w:lvl w:ilvl="6" w:tplc="0409000F">
      <w:start w:val="1"/>
      <w:numFmt w:val="decimal"/>
      <w:lvlText w:val="%7."/>
      <w:lvlJc w:val="left"/>
      <w:pPr>
        <w:tabs>
          <w:tab w:val="num" w:pos="5400"/>
        </w:tabs>
        <w:ind w:left="5400" w:hanging="360"/>
      </w:pPr>
      <w:rPr>
        <w:rFonts w:cs="Times New Roman"/>
      </w:rPr>
    </w:lvl>
    <w:lvl w:ilvl="7" w:tplc="04090019">
      <w:start w:val="1"/>
      <w:numFmt w:val="lowerLetter"/>
      <w:lvlText w:val="%8."/>
      <w:lvlJc w:val="left"/>
      <w:pPr>
        <w:tabs>
          <w:tab w:val="num" w:pos="6120"/>
        </w:tabs>
        <w:ind w:left="6120" w:hanging="360"/>
      </w:pPr>
      <w:rPr>
        <w:rFonts w:cs="Times New Roman"/>
      </w:rPr>
    </w:lvl>
    <w:lvl w:ilvl="8" w:tplc="0409001B">
      <w:start w:val="1"/>
      <w:numFmt w:val="lowerRoman"/>
      <w:lvlText w:val="%9."/>
      <w:lvlJc w:val="right"/>
      <w:pPr>
        <w:tabs>
          <w:tab w:val="num" w:pos="6840"/>
        </w:tabs>
        <w:ind w:left="6840" w:hanging="180"/>
      </w:pPr>
      <w:rPr>
        <w:rFonts w:cs="Times New Roman"/>
      </w:rPr>
    </w:lvl>
  </w:abstractNum>
  <w:abstractNum w:abstractNumId="1">
    <w:nsid w:val="140D59FD"/>
    <w:multiLevelType w:val="hybridMultilevel"/>
    <w:tmpl w:val="D04A64F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9451B6D"/>
    <w:multiLevelType w:val="hybridMultilevel"/>
    <w:tmpl w:val="F25C71B8"/>
    <w:lvl w:ilvl="0" w:tplc="0AD25C9A">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19895BC1"/>
    <w:multiLevelType w:val="hybridMultilevel"/>
    <w:tmpl w:val="CB7E1612"/>
    <w:lvl w:ilvl="0" w:tplc="4C944B10">
      <w:start w:val="1"/>
      <w:numFmt w:val="decimal"/>
      <w:lvlText w:val="%1."/>
      <w:lvlJc w:val="left"/>
      <w:pPr>
        <w:tabs>
          <w:tab w:val="num" w:pos="810"/>
        </w:tabs>
        <w:ind w:left="810" w:hanging="360"/>
      </w:pPr>
      <w:rPr>
        <w:rFonts w:cs="Times New Roman" w:hint="default"/>
      </w:rPr>
    </w:lvl>
    <w:lvl w:ilvl="1" w:tplc="0409000B">
      <w:start w:val="1"/>
      <w:numFmt w:val="bullet"/>
      <w:lvlText w:val=""/>
      <w:lvlJc w:val="left"/>
      <w:pPr>
        <w:tabs>
          <w:tab w:val="num" w:pos="1440"/>
        </w:tabs>
        <w:ind w:left="1440" w:hanging="360"/>
      </w:pPr>
      <w:rPr>
        <w:rFonts w:ascii="Wingdings" w:hAnsi="Wingdings" w:hint="default"/>
      </w:rPr>
    </w:lvl>
    <w:lvl w:ilvl="2" w:tplc="4C944B10">
      <w:start w:val="1"/>
      <w:numFmt w:val="decimal"/>
      <w:lvlText w:val="%3."/>
      <w:lvlJc w:val="left"/>
      <w:pPr>
        <w:tabs>
          <w:tab w:val="num" w:pos="1800"/>
        </w:tabs>
        <w:ind w:left="1800" w:hanging="360"/>
      </w:pPr>
      <w:rPr>
        <w:rFonts w:cs="Times New Roman" w:hint="default"/>
      </w:rPr>
    </w:lvl>
    <w:lvl w:ilvl="3" w:tplc="0409000F">
      <w:start w:val="1"/>
      <w:numFmt w:val="decimal"/>
      <w:lvlText w:val="%4."/>
      <w:lvlJc w:val="left"/>
      <w:pPr>
        <w:tabs>
          <w:tab w:val="num" w:pos="360"/>
        </w:tabs>
        <w:ind w:left="360" w:hanging="360"/>
      </w:pPr>
      <w:rPr>
        <w:rFonts w:cs="Times New Roman"/>
      </w:rPr>
    </w:lvl>
    <w:lvl w:ilvl="4" w:tplc="374A75D2">
      <w:start w:val="1"/>
      <w:numFmt w:val="lowerLetter"/>
      <w:lvlText w:val="%5."/>
      <w:lvlJc w:val="left"/>
      <w:pPr>
        <w:tabs>
          <w:tab w:val="num" w:pos="810"/>
        </w:tabs>
        <w:ind w:left="810" w:hanging="360"/>
      </w:pPr>
      <w:rPr>
        <w:rFonts w:cs="Times New Roman"/>
        <w:b w:val="0"/>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630"/>
        </w:tabs>
        <w:ind w:left="630" w:hanging="360"/>
      </w:pPr>
      <w:rPr>
        <w:rFonts w:cs="Times New Roman"/>
      </w:rPr>
    </w:lvl>
    <w:lvl w:ilvl="7" w:tplc="95E03FE2">
      <w:start w:val="1"/>
      <w:numFmt w:val="decimal"/>
      <w:lvlText w:val="%8."/>
      <w:lvlJc w:val="left"/>
      <w:pPr>
        <w:tabs>
          <w:tab w:val="num" w:pos="5760"/>
        </w:tabs>
        <w:ind w:left="5760" w:hanging="360"/>
      </w:pPr>
      <w:rPr>
        <w:rFonts w:ascii="Times New Roman" w:eastAsia="Times New Roman" w:hAnsi="Times New Roman" w:cs="Times New Roman"/>
      </w:rPr>
    </w:lvl>
    <w:lvl w:ilvl="8" w:tplc="0409001B">
      <w:start w:val="1"/>
      <w:numFmt w:val="lowerRoman"/>
      <w:lvlText w:val="%9."/>
      <w:lvlJc w:val="right"/>
      <w:pPr>
        <w:tabs>
          <w:tab w:val="num" w:pos="6480"/>
        </w:tabs>
        <w:ind w:left="6480" w:hanging="180"/>
      </w:pPr>
      <w:rPr>
        <w:rFonts w:cs="Times New Roman"/>
      </w:rPr>
    </w:lvl>
  </w:abstractNum>
  <w:abstractNum w:abstractNumId="4">
    <w:nsid w:val="19D66C93"/>
    <w:multiLevelType w:val="hybridMultilevel"/>
    <w:tmpl w:val="3E14F0A4"/>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1DD06C68"/>
    <w:multiLevelType w:val="hybridMultilevel"/>
    <w:tmpl w:val="738ADB5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DDE03F2"/>
    <w:multiLevelType w:val="hybridMultilevel"/>
    <w:tmpl w:val="C21073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FD60637"/>
    <w:multiLevelType w:val="hybridMultilevel"/>
    <w:tmpl w:val="A21A38A2"/>
    <w:lvl w:ilvl="0" w:tplc="0FDA7C36">
      <w:start w:val="1"/>
      <w:numFmt w:val="decimal"/>
      <w:lvlText w:val="%1."/>
      <w:lvlJc w:val="left"/>
      <w:pPr>
        <w:ind w:left="750" w:hanging="360"/>
      </w:pPr>
      <w:rPr>
        <w:rFonts w:hint="default"/>
      </w:rPr>
    </w:lvl>
    <w:lvl w:ilvl="1" w:tplc="04090019" w:tentative="1">
      <w:start w:val="1"/>
      <w:numFmt w:val="lowerLetter"/>
      <w:lvlText w:val="%2."/>
      <w:lvlJc w:val="left"/>
      <w:pPr>
        <w:ind w:left="1470" w:hanging="360"/>
      </w:pPr>
    </w:lvl>
    <w:lvl w:ilvl="2" w:tplc="0409001B" w:tentative="1">
      <w:start w:val="1"/>
      <w:numFmt w:val="lowerRoman"/>
      <w:lvlText w:val="%3."/>
      <w:lvlJc w:val="right"/>
      <w:pPr>
        <w:ind w:left="2190" w:hanging="180"/>
      </w:pPr>
    </w:lvl>
    <w:lvl w:ilvl="3" w:tplc="0409000F" w:tentative="1">
      <w:start w:val="1"/>
      <w:numFmt w:val="decimal"/>
      <w:lvlText w:val="%4."/>
      <w:lvlJc w:val="left"/>
      <w:pPr>
        <w:ind w:left="2910" w:hanging="360"/>
      </w:pPr>
    </w:lvl>
    <w:lvl w:ilvl="4" w:tplc="04090019" w:tentative="1">
      <w:start w:val="1"/>
      <w:numFmt w:val="lowerLetter"/>
      <w:lvlText w:val="%5."/>
      <w:lvlJc w:val="left"/>
      <w:pPr>
        <w:ind w:left="3630" w:hanging="360"/>
      </w:pPr>
    </w:lvl>
    <w:lvl w:ilvl="5" w:tplc="0409001B" w:tentative="1">
      <w:start w:val="1"/>
      <w:numFmt w:val="lowerRoman"/>
      <w:lvlText w:val="%6."/>
      <w:lvlJc w:val="right"/>
      <w:pPr>
        <w:ind w:left="4350" w:hanging="180"/>
      </w:pPr>
    </w:lvl>
    <w:lvl w:ilvl="6" w:tplc="0409000F" w:tentative="1">
      <w:start w:val="1"/>
      <w:numFmt w:val="decimal"/>
      <w:lvlText w:val="%7."/>
      <w:lvlJc w:val="left"/>
      <w:pPr>
        <w:ind w:left="5070" w:hanging="360"/>
      </w:pPr>
    </w:lvl>
    <w:lvl w:ilvl="7" w:tplc="04090019" w:tentative="1">
      <w:start w:val="1"/>
      <w:numFmt w:val="lowerLetter"/>
      <w:lvlText w:val="%8."/>
      <w:lvlJc w:val="left"/>
      <w:pPr>
        <w:ind w:left="5790" w:hanging="360"/>
      </w:pPr>
    </w:lvl>
    <w:lvl w:ilvl="8" w:tplc="0409001B" w:tentative="1">
      <w:start w:val="1"/>
      <w:numFmt w:val="lowerRoman"/>
      <w:lvlText w:val="%9."/>
      <w:lvlJc w:val="right"/>
      <w:pPr>
        <w:ind w:left="6510" w:hanging="180"/>
      </w:pPr>
    </w:lvl>
  </w:abstractNum>
  <w:abstractNum w:abstractNumId="8">
    <w:nsid w:val="21A97C8C"/>
    <w:multiLevelType w:val="multilevel"/>
    <w:tmpl w:val="6ECCF1E4"/>
    <w:lvl w:ilvl="0">
      <w:start w:val="1"/>
      <w:numFmt w:val="decimal"/>
      <w:lvlText w:val="%1."/>
      <w:lvlJc w:val="left"/>
      <w:pPr>
        <w:ind w:left="720" w:hanging="360"/>
      </w:pPr>
      <w:rPr>
        <w:rFonts w:cs="Times New Roman" w:hint="default"/>
      </w:rPr>
    </w:lvl>
    <w:lvl w:ilvl="1">
      <w:start w:val="1"/>
      <w:numFmt w:val="decimal"/>
      <w:isLgl/>
      <w:lvlText w:val="%1.%2."/>
      <w:lvlJc w:val="left"/>
      <w:pPr>
        <w:ind w:left="1080" w:hanging="360"/>
      </w:pPr>
      <w:rPr>
        <w:rFonts w:cs="Times New Roman" w:hint="default"/>
      </w:rPr>
    </w:lvl>
    <w:lvl w:ilvl="2">
      <w:start w:val="1"/>
      <w:numFmt w:val="decimal"/>
      <w:isLgl/>
      <w:lvlText w:val="%1.%2.%3."/>
      <w:lvlJc w:val="left"/>
      <w:pPr>
        <w:ind w:left="1800" w:hanging="720"/>
      </w:pPr>
      <w:rPr>
        <w:rFonts w:cs="Times New Roman" w:hint="default"/>
        <w:b w:val="0"/>
      </w:rPr>
    </w:lvl>
    <w:lvl w:ilvl="3">
      <w:start w:val="1"/>
      <w:numFmt w:val="decimal"/>
      <w:isLgl/>
      <w:lvlText w:val="%1.%2.%3.%4."/>
      <w:lvlJc w:val="left"/>
      <w:pPr>
        <w:ind w:left="2160" w:hanging="720"/>
      </w:pPr>
      <w:rPr>
        <w:rFonts w:cs="Times New Roman" w:hint="default"/>
      </w:rPr>
    </w:lvl>
    <w:lvl w:ilvl="4">
      <w:start w:val="1"/>
      <w:numFmt w:val="decimal"/>
      <w:isLgl/>
      <w:lvlText w:val="%1.%2.%3.%4.%5."/>
      <w:lvlJc w:val="left"/>
      <w:pPr>
        <w:ind w:left="2880" w:hanging="1080"/>
      </w:pPr>
      <w:rPr>
        <w:rFonts w:cs="Times New Roman" w:hint="default"/>
      </w:rPr>
    </w:lvl>
    <w:lvl w:ilvl="5">
      <w:start w:val="1"/>
      <w:numFmt w:val="decimal"/>
      <w:isLgl/>
      <w:lvlText w:val="%1.%2.%3.%4.%5.%6."/>
      <w:lvlJc w:val="left"/>
      <w:pPr>
        <w:ind w:left="3240" w:hanging="1080"/>
      </w:pPr>
      <w:rPr>
        <w:rFonts w:cs="Times New Roman" w:hint="default"/>
      </w:rPr>
    </w:lvl>
    <w:lvl w:ilvl="6">
      <w:start w:val="1"/>
      <w:numFmt w:val="decimal"/>
      <w:isLgl/>
      <w:lvlText w:val="%1.%2.%3.%4.%5.%6.%7."/>
      <w:lvlJc w:val="left"/>
      <w:pPr>
        <w:ind w:left="3960" w:hanging="1440"/>
      </w:pPr>
      <w:rPr>
        <w:rFonts w:cs="Times New Roman" w:hint="default"/>
      </w:rPr>
    </w:lvl>
    <w:lvl w:ilvl="7">
      <w:start w:val="1"/>
      <w:numFmt w:val="decimal"/>
      <w:isLgl/>
      <w:lvlText w:val="%1.%2.%3.%4.%5.%6.%7.%8."/>
      <w:lvlJc w:val="left"/>
      <w:pPr>
        <w:ind w:left="4320" w:hanging="1440"/>
      </w:pPr>
      <w:rPr>
        <w:rFonts w:cs="Times New Roman" w:hint="default"/>
      </w:rPr>
    </w:lvl>
    <w:lvl w:ilvl="8">
      <w:start w:val="1"/>
      <w:numFmt w:val="decimal"/>
      <w:isLgl/>
      <w:lvlText w:val="%1.%2.%3.%4.%5.%6.%7.%8.%9."/>
      <w:lvlJc w:val="left"/>
      <w:pPr>
        <w:ind w:left="5040" w:hanging="1800"/>
      </w:pPr>
      <w:rPr>
        <w:rFonts w:cs="Times New Roman" w:hint="default"/>
      </w:rPr>
    </w:lvl>
  </w:abstractNum>
  <w:abstractNum w:abstractNumId="9">
    <w:nsid w:val="25543E13"/>
    <w:multiLevelType w:val="hybridMultilevel"/>
    <w:tmpl w:val="36421128"/>
    <w:lvl w:ilvl="0" w:tplc="0409000F">
      <w:start w:val="1"/>
      <w:numFmt w:val="decimal"/>
      <w:lvlText w:val="%1."/>
      <w:lvlJc w:val="left"/>
      <w:pPr>
        <w:ind w:left="1710" w:hanging="360"/>
      </w:pPr>
    </w:lvl>
    <w:lvl w:ilvl="1" w:tplc="04090019" w:tentative="1">
      <w:start w:val="1"/>
      <w:numFmt w:val="lowerLetter"/>
      <w:lvlText w:val="%2."/>
      <w:lvlJc w:val="left"/>
      <w:pPr>
        <w:ind w:left="2430" w:hanging="360"/>
      </w:pPr>
    </w:lvl>
    <w:lvl w:ilvl="2" w:tplc="0409001B">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10">
    <w:nsid w:val="281C798E"/>
    <w:multiLevelType w:val="hybridMultilevel"/>
    <w:tmpl w:val="C4A6904C"/>
    <w:lvl w:ilvl="0" w:tplc="8640D388">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start w:val="1"/>
      <w:numFmt w:val="decimal"/>
      <w:lvlText w:val="%4."/>
      <w:lvlJc w:val="left"/>
      <w:pPr>
        <w:ind w:left="171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3B0A27D3"/>
    <w:multiLevelType w:val="hybridMultilevel"/>
    <w:tmpl w:val="1994C7D6"/>
    <w:lvl w:ilvl="0" w:tplc="0409000F">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2">
    <w:nsid w:val="3C9D0297"/>
    <w:multiLevelType w:val="hybridMultilevel"/>
    <w:tmpl w:val="3928363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40860667"/>
    <w:multiLevelType w:val="hybridMultilevel"/>
    <w:tmpl w:val="45B000AC"/>
    <w:lvl w:ilvl="0" w:tplc="25D23596">
      <w:start w:val="1"/>
      <w:numFmt w:val="decimal"/>
      <w:lvlText w:val="%1."/>
      <w:lvlJc w:val="left"/>
      <w:pPr>
        <w:ind w:left="840" w:hanging="39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4">
    <w:nsid w:val="426D24EA"/>
    <w:multiLevelType w:val="hybridMultilevel"/>
    <w:tmpl w:val="3D6015B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82B6FE5"/>
    <w:multiLevelType w:val="hybridMultilevel"/>
    <w:tmpl w:val="F02090F6"/>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087191F"/>
    <w:multiLevelType w:val="hybridMultilevel"/>
    <w:tmpl w:val="D284C6EC"/>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5EF11AD2"/>
    <w:multiLevelType w:val="hybridMultilevel"/>
    <w:tmpl w:val="5436292A"/>
    <w:lvl w:ilvl="0" w:tplc="04090019">
      <w:start w:val="1"/>
      <w:numFmt w:val="lowerLetter"/>
      <w:lvlText w:val="%1."/>
      <w:lvlJc w:val="left"/>
      <w:pPr>
        <w:ind w:left="1170" w:hanging="360"/>
      </w:pPr>
    </w:lvl>
    <w:lvl w:ilvl="1" w:tplc="04090019">
      <w:start w:val="1"/>
      <w:numFmt w:val="lowerLetter"/>
      <w:lvlText w:val="%2."/>
      <w:lvlJc w:val="left"/>
      <w:pPr>
        <w:ind w:left="117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0296308"/>
    <w:multiLevelType w:val="hybridMultilevel"/>
    <w:tmpl w:val="3C54DD26"/>
    <w:lvl w:ilvl="0" w:tplc="328226C2">
      <w:start w:val="1"/>
      <w:numFmt w:val="upperRoman"/>
      <w:lvlText w:val="%1."/>
      <w:lvlJc w:val="left"/>
      <w:pPr>
        <w:tabs>
          <w:tab w:val="num" w:pos="1080"/>
        </w:tabs>
        <w:ind w:left="1080" w:hanging="720"/>
      </w:pPr>
      <w:rPr>
        <w:b/>
        <w:bCs/>
      </w:rPr>
    </w:lvl>
    <w:lvl w:ilvl="1" w:tplc="9E98C56C">
      <w:start w:val="1"/>
      <w:numFmt w:val="decimal"/>
      <w:lvlText w:val="%2."/>
      <w:lvlJc w:val="left"/>
      <w:pPr>
        <w:tabs>
          <w:tab w:val="num" w:pos="1440"/>
        </w:tabs>
        <w:ind w:left="1440" w:hanging="360"/>
      </w:pPr>
    </w:lvl>
    <w:lvl w:ilvl="2" w:tplc="A62ED1B6">
      <w:start w:val="1"/>
      <w:numFmt w:val="upperLetter"/>
      <w:lvlText w:val="%3."/>
      <w:lvlJc w:val="left"/>
      <w:pPr>
        <w:tabs>
          <w:tab w:val="num" w:pos="2340"/>
        </w:tabs>
        <w:ind w:left="2340" w:hanging="360"/>
      </w:pPr>
    </w:lvl>
    <w:lvl w:ilvl="3" w:tplc="04090001">
      <w:start w:val="1"/>
      <w:numFmt w:val="bullet"/>
      <w:lvlText w:val=""/>
      <w:lvlJc w:val="left"/>
      <w:pPr>
        <w:tabs>
          <w:tab w:val="num" w:pos="2880"/>
        </w:tabs>
        <w:ind w:left="2880" w:hanging="360"/>
      </w:pPr>
      <w:rPr>
        <w:rFonts w:ascii="Symbol" w:hAnsi="Symbol" w:cs="Symbol" w:hint="default"/>
        <w:b/>
        <w:bCs/>
      </w:rPr>
    </w:lvl>
    <w:lvl w:ilvl="4" w:tplc="839EC316">
      <w:start w:val="1"/>
      <w:numFmt w:val="bullet"/>
      <w:lvlText w:val="-"/>
      <w:lvlJc w:val="left"/>
      <w:pPr>
        <w:tabs>
          <w:tab w:val="num" w:pos="3600"/>
        </w:tabs>
        <w:ind w:left="3600" w:hanging="360"/>
      </w:pPr>
      <w:rPr>
        <w:rFonts w:ascii="Times New Roman" w:eastAsia="Times New Roman" w:hAnsi="Times New Roman" w:cs="Times New Roman" w:hint="default"/>
      </w:r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9">
    <w:nsid w:val="61721590"/>
    <w:multiLevelType w:val="hybridMultilevel"/>
    <w:tmpl w:val="F1E0D688"/>
    <w:lvl w:ilvl="0" w:tplc="D3FE4396">
      <w:start w:val="1"/>
      <w:numFmt w:val="bullet"/>
      <w:lvlText w:val="•"/>
      <w:lvlJc w:val="left"/>
      <w:pPr>
        <w:tabs>
          <w:tab w:val="num" w:pos="720"/>
        </w:tabs>
        <w:ind w:left="720" w:hanging="360"/>
      </w:pPr>
      <w:rPr>
        <w:rFonts w:ascii="Arial" w:hAnsi="Arial" w:hint="default"/>
      </w:rPr>
    </w:lvl>
    <w:lvl w:ilvl="1" w:tplc="1F58E052" w:tentative="1">
      <w:start w:val="1"/>
      <w:numFmt w:val="bullet"/>
      <w:lvlText w:val="•"/>
      <w:lvlJc w:val="left"/>
      <w:pPr>
        <w:tabs>
          <w:tab w:val="num" w:pos="1440"/>
        </w:tabs>
        <w:ind w:left="1440" w:hanging="360"/>
      </w:pPr>
      <w:rPr>
        <w:rFonts w:ascii="Arial" w:hAnsi="Arial" w:hint="default"/>
      </w:rPr>
    </w:lvl>
    <w:lvl w:ilvl="2" w:tplc="2A3EE540" w:tentative="1">
      <w:start w:val="1"/>
      <w:numFmt w:val="bullet"/>
      <w:lvlText w:val="•"/>
      <w:lvlJc w:val="left"/>
      <w:pPr>
        <w:tabs>
          <w:tab w:val="num" w:pos="2160"/>
        </w:tabs>
        <w:ind w:left="2160" w:hanging="360"/>
      </w:pPr>
      <w:rPr>
        <w:rFonts w:ascii="Arial" w:hAnsi="Arial" w:hint="default"/>
      </w:rPr>
    </w:lvl>
    <w:lvl w:ilvl="3" w:tplc="4446AEC4" w:tentative="1">
      <w:start w:val="1"/>
      <w:numFmt w:val="bullet"/>
      <w:lvlText w:val="•"/>
      <w:lvlJc w:val="left"/>
      <w:pPr>
        <w:tabs>
          <w:tab w:val="num" w:pos="2880"/>
        </w:tabs>
        <w:ind w:left="2880" w:hanging="360"/>
      </w:pPr>
      <w:rPr>
        <w:rFonts w:ascii="Arial" w:hAnsi="Arial" w:hint="default"/>
      </w:rPr>
    </w:lvl>
    <w:lvl w:ilvl="4" w:tplc="3CAE36D8" w:tentative="1">
      <w:start w:val="1"/>
      <w:numFmt w:val="bullet"/>
      <w:lvlText w:val="•"/>
      <w:lvlJc w:val="left"/>
      <w:pPr>
        <w:tabs>
          <w:tab w:val="num" w:pos="3600"/>
        </w:tabs>
        <w:ind w:left="3600" w:hanging="360"/>
      </w:pPr>
      <w:rPr>
        <w:rFonts w:ascii="Arial" w:hAnsi="Arial" w:hint="default"/>
      </w:rPr>
    </w:lvl>
    <w:lvl w:ilvl="5" w:tplc="72F8127A" w:tentative="1">
      <w:start w:val="1"/>
      <w:numFmt w:val="bullet"/>
      <w:lvlText w:val="•"/>
      <w:lvlJc w:val="left"/>
      <w:pPr>
        <w:tabs>
          <w:tab w:val="num" w:pos="4320"/>
        </w:tabs>
        <w:ind w:left="4320" w:hanging="360"/>
      </w:pPr>
      <w:rPr>
        <w:rFonts w:ascii="Arial" w:hAnsi="Arial" w:hint="default"/>
      </w:rPr>
    </w:lvl>
    <w:lvl w:ilvl="6" w:tplc="53CAC982" w:tentative="1">
      <w:start w:val="1"/>
      <w:numFmt w:val="bullet"/>
      <w:lvlText w:val="•"/>
      <w:lvlJc w:val="left"/>
      <w:pPr>
        <w:tabs>
          <w:tab w:val="num" w:pos="5040"/>
        </w:tabs>
        <w:ind w:left="5040" w:hanging="360"/>
      </w:pPr>
      <w:rPr>
        <w:rFonts w:ascii="Arial" w:hAnsi="Arial" w:hint="default"/>
      </w:rPr>
    </w:lvl>
    <w:lvl w:ilvl="7" w:tplc="11182036" w:tentative="1">
      <w:start w:val="1"/>
      <w:numFmt w:val="bullet"/>
      <w:lvlText w:val="•"/>
      <w:lvlJc w:val="left"/>
      <w:pPr>
        <w:tabs>
          <w:tab w:val="num" w:pos="5760"/>
        </w:tabs>
        <w:ind w:left="5760" w:hanging="360"/>
      </w:pPr>
      <w:rPr>
        <w:rFonts w:ascii="Arial" w:hAnsi="Arial" w:hint="default"/>
      </w:rPr>
    </w:lvl>
    <w:lvl w:ilvl="8" w:tplc="3EB2BD88" w:tentative="1">
      <w:start w:val="1"/>
      <w:numFmt w:val="bullet"/>
      <w:lvlText w:val="•"/>
      <w:lvlJc w:val="left"/>
      <w:pPr>
        <w:tabs>
          <w:tab w:val="num" w:pos="6480"/>
        </w:tabs>
        <w:ind w:left="6480" w:hanging="360"/>
      </w:pPr>
      <w:rPr>
        <w:rFonts w:ascii="Arial" w:hAnsi="Arial" w:hint="default"/>
      </w:rPr>
    </w:lvl>
  </w:abstractNum>
  <w:abstractNum w:abstractNumId="20">
    <w:nsid w:val="697A47EE"/>
    <w:multiLevelType w:val="hybridMultilevel"/>
    <w:tmpl w:val="6E262E12"/>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BA945952">
      <w:start w:val="1"/>
      <w:numFmt w:val="decimal"/>
      <w:lvlText w:val="%3."/>
      <w:lvlJc w:val="left"/>
      <w:pPr>
        <w:ind w:left="720" w:hanging="360"/>
      </w:pPr>
      <w:rPr>
        <w:rFonts w:ascii="Calibri" w:eastAsia="Times New Roman" w:hAnsi="Calibri" w:cs="Times New Roman" w:hint="default"/>
        <w:color w:val="000000"/>
      </w:rPr>
    </w:lvl>
    <w:lvl w:ilvl="3" w:tplc="0409000F">
      <w:start w:val="1"/>
      <w:numFmt w:val="decimal"/>
      <w:lvlText w:val="%4."/>
      <w:lvlJc w:val="left"/>
      <w:pPr>
        <w:ind w:left="2880" w:hanging="360"/>
      </w:pPr>
    </w:lvl>
    <w:lvl w:ilvl="4" w:tplc="04090019">
      <w:start w:val="1"/>
      <w:numFmt w:val="lowerLetter"/>
      <w:lvlText w:val="%5."/>
      <w:lvlJc w:val="left"/>
      <w:pPr>
        <w:ind w:left="1080" w:hanging="360"/>
      </w:pPr>
    </w:lvl>
    <w:lvl w:ilvl="5" w:tplc="0409001B" w:tentative="1">
      <w:start w:val="1"/>
      <w:numFmt w:val="lowerRoman"/>
      <w:lvlText w:val="%6."/>
      <w:lvlJc w:val="right"/>
      <w:pPr>
        <w:ind w:left="4320" w:hanging="180"/>
      </w:pPr>
    </w:lvl>
    <w:lvl w:ilvl="6" w:tplc="0409000F">
      <w:start w:val="1"/>
      <w:numFmt w:val="decimal"/>
      <w:lvlText w:val="%7."/>
      <w:lvlJc w:val="left"/>
      <w:pPr>
        <w:ind w:left="72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D010551"/>
    <w:multiLevelType w:val="hybridMultilevel"/>
    <w:tmpl w:val="43C2C074"/>
    <w:lvl w:ilvl="0" w:tplc="0409000F">
      <w:start w:val="1"/>
      <w:numFmt w:val="decimal"/>
      <w:lvlText w:val="%1."/>
      <w:lvlJc w:val="left"/>
      <w:pPr>
        <w:ind w:left="990" w:hanging="360"/>
      </w:pPr>
    </w:lvl>
    <w:lvl w:ilvl="1" w:tplc="04090019">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2">
    <w:nsid w:val="6E49441A"/>
    <w:multiLevelType w:val="hybridMultilevel"/>
    <w:tmpl w:val="C4600DD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72F9097B"/>
    <w:multiLevelType w:val="hybridMultilevel"/>
    <w:tmpl w:val="A5F4EBE4"/>
    <w:lvl w:ilvl="0" w:tplc="0409000F">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4">
    <w:nsid w:val="77B074AA"/>
    <w:multiLevelType w:val="hybridMultilevel"/>
    <w:tmpl w:val="CD0E251E"/>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C1868FE"/>
    <w:multiLevelType w:val="hybridMultilevel"/>
    <w:tmpl w:val="8318A45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nsid w:val="7E4B62BB"/>
    <w:multiLevelType w:val="hybridMultilevel"/>
    <w:tmpl w:val="765AF76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E812AA72">
      <w:start w:val="1"/>
      <w:numFmt w:val="decimal"/>
      <w:lvlText w:val="%3."/>
      <w:lvlJc w:val="right"/>
      <w:pPr>
        <w:ind w:left="180" w:hanging="180"/>
      </w:pPr>
      <w:rPr>
        <w:rFonts w:ascii="Calibri" w:eastAsia="Calibri" w:hAnsi="Calibri" w:cstheme="minorHAnsi"/>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8"/>
  </w:num>
  <w:num w:numId="2">
    <w:abstractNumId w:val="3"/>
  </w:num>
  <w:num w:numId="3">
    <w:abstractNumId w:val="0"/>
  </w:num>
  <w:num w:numId="4">
    <w:abstractNumId w:val="7"/>
  </w:num>
  <w:num w:numId="5">
    <w:abstractNumId w:val="10"/>
  </w:num>
  <w:num w:numId="6">
    <w:abstractNumId w:val="18"/>
  </w:num>
  <w:num w:numId="7">
    <w:abstractNumId w:val="13"/>
  </w:num>
  <w:num w:numId="8">
    <w:abstractNumId w:val="16"/>
  </w:num>
  <w:num w:numId="9">
    <w:abstractNumId w:val="11"/>
  </w:num>
  <w:num w:numId="10">
    <w:abstractNumId w:val="23"/>
  </w:num>
  <w:num w:numId="11">
    <w:abstractNumId w:val="4"/>
  </w:num>
  <w:num w:numId="12">
    <w:abstractNumId w:val="2"/>
  </w:num>
  <w:num w:numId="13">
    <w:abstractNumId w:val="17"/>
  </w:num>
  <w:num w:numId="14">
    <w:abstractNumId w:val="15"/>
  </w:num>
  <w:num w:numId="15">
    <w:abstractNumId w:val="24"/>
  </w:num>
  <w:num w:numId="16">
    <w:abstractNumId w:val="20"/>
  </w:num>
  <w:num w:numId="17">
    <w:abstractNumId w:val="21"/>
  </w:num>
  <w:num w:numId="18">
    <w:abstractNumId w:val="5"/>
  </w:num>
  <w:num w:numId="19">
    <w:abstractNumId w:val="12"/>
  </w:num>
  <w:num w:numId="20">
    <w:abstractNumId w:val="26"/>
  </w:num>
  <w:num w:numId="21">
    <w:abstractNumId w:val="14"/>
  </w:num>
  <w:num w:numId="22">
    <w:abstractNumId w:val="22"/>
  </w:num>
  <w:num w:numId="23">
    <w:abstractNumId w:val="6"/>
  </w:num>
  <w:num w:numId="24">
    <w:abstractNumId w:val="1"/>
  </w:num>
  <w:num w:numId="25">
    <w:abstractNumId w:val="25"/>
  </w:num>
  <w:num w:numId="26">
    <w:abstractNumId w:val="19"/>
  </w:num>
  <w:num w:numId="27">
    <w:abstractNumId w:val="9"/>
  </w:num>
  <w:numIdMacAtCleanup w:val="2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8"/>
  <w:defaultTabStop w:val="720"/>
  <w:drawingGridHorizontalSpacing w:val="110"/>
  <w:displayHorizontalDrawingGridEvery w:val="2"/>
  <w:characterSpacingControl w:val="doNotCompress"/>
  <w:footnotePr>
    <w:footnote w:id="0"/>
    <w:footnote w:id="1"/>
  </w:footnotePr>
  <w:endnotePr>
    <w:endnote w:id="0"/>
    <w:endnote w:id="1"/>
  </w:endnotePr>
  <w:compat>
    <w:useFELayout/>
  </w:compat>
  <w:rsids>
    <w:rsidRoot w:val="00BA24B0"/>
    <w:rsid w:val="000068AC"/>
    <w:rsid w:val="00011A24"/>
    <w:rsid w:val="0002745A"/>
    <w:rsid w:val="00030C03"/>
    <w:rsid w:val="000552D7"/>
    <w:rsid w:val="000641B2"/>
    <w:rsid w:val="00090817"/>
    <w:rsid w:val="000A6FBD"/>
    <w:rsid w:val="000B23D0"/>
    <w:rsid w:val="000B3214"/>
    <w:rsid w:val="000B370B"/>
    <w:rsid w:val="000B4DF5"/>
    <w:rsid w:val="000B630E"/>
    <w:rsid w:val="000B6586"/>
    <w:rsid w:val="000D223A"/>
    <w:rsid w:val="000E2EBB"/>
    <w:rsid w:val="000E5A7A"/>
    <w:rsid w:val="000E5FA0"/>
    <w:rsid w:val="00116840"/>
    <w:rsid w:val="001237A6"/>
    <w:rsid w:val="00132C25"/>
    <w:rsid w:val="00143372"/>
    <w:rsid w:val="00177AA3"/>
    <w:rsid w:val="001B3196"/>
    <w:rsid w:val="001E32EC"/>
    <w:rsid w:val="0020471B"/>
    <w:rsid w:val="00212789"/>
    <w:rsid w:val="0022621E"/>
    <w:rsid w:val="00254A72"/>
    <w:rsid w:val="00271F49"/>
    <w:rsid w:val="00280715"/>
    <w:rsid w:val="00297C5B"/>
    <w:rsid w:val="002C26C3"/>
    <w:rsid w:val="002D43EE"/>
    <w:rsid w:val="00303A1B"/>
    <w:rsid w:val="00340311"/>
    <w:rsid w:val="00340FAC"/>
    <w:rsid w:val="0038033D"/>
    <w:rsid w:val="003A0464"/>
    <w:rsid w:val="003D78D4"/>
    <w:rsid w:val="003E723E"/>
    <w:rsid w:val="003F0651"/>
    <w:rsid w:val="00403DAD"/>
    <w:rsid w:val="00405FA4"/>
    <w:rsid w:val="004348FF"/>
    <w:rsid w:val="004463EF"/>
    <w:rsid w:val="0045256A"/>
    <w:rsid w:val="00466033"/>
    <w:rsid w:val="00491CA4"/>
    <w:rsid w:val="004D7D0B"/>
    <w:rsid w:val="004E40BA"/>
    <w:rsid w:val="004F40E7"/>
    <w:rsid w:val="00502FE9"/>
    <w:rsid w:val="0052278A"/>
    <w:rsid w:val="00536690"/>
    <w:rsid w:val="005630AD"/>
    <w:rsid w:val="00574530"/>
    <w:rsid w:val="005825DF"/>
    <w:rsid w:val="00586221"/>
    <w:rsid w:val="0058655E"/>
    <w:rsid w:val="00595821"/>
    <w:rsid w:val="005D0AD7"/>
    <w:rsid w:val="005F0B2E"/>
    <w:rsid w:val="005F6CB2"/>
    <w:rsid w:val="006031AB"/>
    <w:rsid w:val="00610786"/>
    <w:rsid w:val="0062410E"/>
    <w:rsid w:val="006302C9"/>
    <w:rsid w:val="00672432"/>
    <w:rsid w:val="00690DCD"/>
    <w:rsid w:val="006965D0"/>
    <w:rsid w:val="006A7799"/>
    <w:rsid w:val="006B1123"/>
    <w:rsid w:val="006B2E91"/>
    <w:rsid w:val="006C0892"/>
    <w:rsid w:val="006E2DF6"/>
    <w:rsid w:val="006E57E9"/>
    <w:rsid w:val="006E6C09"/>
    <w:rsid w:val="00710099"/>
    <w:rsid w:val="007175A4"/>
    <w:rsid w:val="00751E9E"/>
    <w:rsid w:val="007C333B"/>
    <w:rsid w:val="007C48AC"/>
    <w:rsid w:val="007C5B86"/>
    <w:rsid w:val="007D5C19"/>
    <w:rsid w:val="00803799"/>
    <w:rsid w:val="00826BAC"/>
    <w:rsid w:val="008458BB"/>
    <w:rsid w:val="008572FB"/>
    <w:rsid w:val="00865C06"/>
    <w:rsid w:val="00887C22"/>
    <w:rsid w:val="008A403B"/>
    <w:rsid w:val="008E159E"/>
    <w:rsid w:val="008E3EF1"/>
    <w:rsid w:val="008F0F69"/>
    <w:rsid w:val="008F5D37"/>
    <w:rsid w:val="008F7584"/>
    <w:rsid w:val="00914A60"/>
    <w:rsid w:val="00914B34"/>
    <w:rsid w:val="00932F09"/>
    <w:rsid w:val="00944726"/>
    <w:rsid w:val="0096701E"/>
    <w:rsid w:val="00974A28"/>
    <w:rsid w:val="00987CE9"/>
    <w:rsid w:val="009B464C"/>
    <w:rsid w:val="009C5B9A"/>
    <w:rsid w:val="009D3C50"/>
    <w:rsid w:val="00A009C4"/>
    <w:rsid w:val="00A04841"/>
    <w:rsid w:val="00A25A3A"/>
    <w:rsid w:val="00A77E04"/>
    <w:rsid w:val="00A82D82"/>
    <w:rsid w:val="00A83527"/>
    <w:rsid w:val="00A94DC5"/>
    <w:rsid w:val="00AF0423"/>
    <w:rsid w:val="00B52C3C"/>
    <w:rsid w:val="00B71D0B"/>
    <w:rsid w:val="00BA24B0"/>
    <w:rsid w:val="00BA6B7E"/>
    <w:rsid w:val="00BB00F5"/>
    <w:rsid w:val="00BB3E8B"/>
    <w:rsid w:val="00BC7E8C"/>
    <w:rsid w:val="00BE1B25"/>
    <w:rsid w:val="00BF361F"/>
    <w:rsid w:val="00C004D3"/>
    <w:rsid w:val="00C00E0D"/>
    <w:rsid w:val="00C03FDC"/>
    <w:rsid w:val="00C56CA9"/>
    <w:rsid w:val="00C63FF1"/>
    <w:rsid w:val="00C65D53"/>
    <w:rsid w:val="00C75657"/>
    <w:rsid w:val="00C967BB"/>
    <w:rsid w:val="00C97797"/>
    <w:rsid w:val="00CB3E25"/>
    <w:rsid w:val="00CB6628"/>
    <w:rsid w:val="00CC23BA"/>
    <w:rsid w:val="00CC5331"/>
    <w:rsid w:val="00CC7A22"/>
    <w:rsid w:val="00CD01BA"/>
    <w:rsid w:val="00CD6BFA"/>
    <w:rsid w:val="00D11014"/>
    <w:rsid w:val="00D340C8"/>
    <w:rsid w:val="00D92DE7"/>
    <w:rsid w:val="00DA2E88"/>
    <w:rsid w:val="00E30C07"/>
    <w:rsid w:val="00E4155F"/>
    <w:rsid w:val="00E453B0"/>
    <w:rsid w:val="00E6186D"/>
    <w:rsid w:val="00E81E7F"/>
    <w:rsid w:val="00E87802"/>
    <w:rsid w:val="00EA22E4"/>
    <w:rsid w:val="00EA5718"/>
    <w:rsid w:val="00EB1FFA"/>
    <w:rsid w:val="00EC2DDA"/>
    <w:rsid w:val="00EC47BA"/>
    <w:rsid w:val="00EF057D"/>
    <w:rsid w:val="00F043B6"/>
    <w:rsid w:val="00F641BC"/>
    <w:rsid w:val="00F9098B"/>
    <w:rsid w:val="00F976FA"/>
    <w:rsid w:val="00FE386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colormenu v:ext="edit" strokecolor="none [321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5A7A"/>
  </w:style>
  <w:style w:type="paragraph" w:styleId="Heading1">
    <w:name w:val="heading 1"/>
    <w:basedOn w:val="Normal"/>
    <w:next w:val="Normal"/>
    <w:link w:val="Heading1Char"/>
    <w:qFormat/>
    <w:rsid w:val="0038033D"/>
    <w:pPr>
      <w:keepNext/>
      <w:spacing w:after="0" w:line="240" w:lineRule="auto"/>
      <w:jc w:val="both"/>
      <w:outlineLvl w:val="0"/>
    </w:pPr>
    <w:rPr>
      <w:rFonts w:ascii="Times New Roman" w:eastAsia="Times New Roman" w:hAnsi="Times New Roman" w:cs="Times New Roman"/>
      <w:b/>
      <w:color w:val="000000"/>
      <w:sz w:val="28"/>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24B0"/>
    <w:pPr>
      <w:ind w:left="720"/>
      <w:contextualSpacing/>
    </w:pPr>
    <w:rPr>
      <w:rFonts w:ascii="Calibri" w:eastAsia="Calibri" w:hAnsi="Calibri" w:cs="Arial"/>
    </w:rPr>
  </w:style>
  <w:style w:type="table" w:styleId="TableGrid">
    <w:name w:val="Table Grid"/>
    <w:basedOn w:val="TableNormal"/>
    <w:uiPriority w:val="59"/>
    <w:rsid w:val="00EC2DD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11684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16840"/>
  </w:style>
  <w:style w:type="paragraph" w:styleId="Footer">
    <w:name w:val="footer"/>
    <w:basedOn w:val="Normal"/>
    <w:link w:val="FooterChar"/>
    <w:uiPriority w:val="99"/>
    <w:semiHidden/>
    <w:unhideWhenUsed/>
    <w:rsid w:val="0011684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16840"/>
  </w:style>
  <w:style w:type="paragraph" w:styleId="BalloonText">
    <w:name w:val="Balloon Text"/>
    <w:basedOn w:val="Normal"/>
    <w:link w:val="BalloonTextChar"/>
    <w:uiPriority w:val="99"/>
    <w:semiHidden/>
    <w:unhideWhenUsed/>
    <w:rsid w:val="001B31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3196"/>
    <w:rPr>
      <w:rFonts w:ascii="Tahoma" w:hAnsi="Tahoma" w:cs="Tahoma"/>
      <w:sz w:val="16"/>
      <w:szCs w:val="16"/>
    </w:rPr>
  </w:style>
  <w:style w:type="paragraph" w:styleId="Subtitle">
    <w:name w:val="Subtitle"/>
    <w:basedOn w:val="Normal"/>
    <w:next w:val="Normal"/>
    <w:link w:val="SubtitleChar"/>
    <w:uiPriority w:val="11"/>
    <w:qFormat/>
    <w:rsid w:val="00914A6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914A60"/>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rsid w:val="0038033D"/>
    <w:rPr>
      <w:rFonts w:ascii="Times New Roman" w:eastAsia="Times New Roman" w:hAnsi="Times New Roman" w:cs="Times New Roman"/>
      <w:b/>
      <w:color w:val="000000"/>
      <w:sz w:val="28"/>
      <w:szCs w:val="40"/>
    </w:rPr>
  </w:style>
  <w:style w:type="paragraph" w:styleId="BodyTextIndent">
    <w:name w:val="Body Text Indent"/>
    <w:basedOn w:val="Normal"/>
    <w:link w:val="BodyTextIndentChar"/>
    <w:unhideWhenUsed/>
    <w:rsid w:val="0038033D"/>
    <w:pPr>
      <w:spacing w:after="0" w:line="240" w:lineRule="auto"/>
      <w:ind w:left="900"/>
    </w:pPr>
    <w:rPr>
      <w:rFonts w:ascii="Times New Roman" w:eastAsia="Times New Roman" w:hAnsi="Times New Roman" w:cs="Times New Roman"/>
      <w:sz w:val="24"/>
      <w:szCs w:val="24"/>
    </w:rPr>
  </w:style>
  <w:style w:type="character" w:customStyle="1" w:styleId="BodyTextIndentChar">
    <w:name w:val="Body Text Indent Char"/>
    <w:basedOn w:val="DefaultParagraphFont"/>
    <w:link w:val="BodyTextIndent"/>
    <w:rsid w:val="0038033D"/>
    <w:rPr>
      <w:rFonts w:ascii="Times New Roman" w:eastAsia="Times New Roman" w:hAnsi="Times New Roman" w:cs="Times New Roman"/>
      <w:sz w:val="24"/>
      <w:szCs w:val="24"/>
    </w:rPr>
  </w:style>
  <w:style w:type="paragraph" w:styleId="BodyTextIndent2">
    <w:name w:val="Body Text Indent 2"/>
    <w:basedOn w:val="Normal"/>
    <w:link w:val="BodyTextIndent2Char"/>
    <w:uiPriority w:val="99"/>
    <w:unhideWhenUsed/>
    <w:rsid w:val="0038033D"/>
    <w:pPr>
      <w:spacing w:after="120" w:line="480" w:lineRule="auto"/>
      <w:ind w:left="283"/>
    </w:pPr>
  </w:style>
  <w:style w:type="character" w:customStyle="1" w:styleId="BodyTextIndent2Char">
    <w:name w:val="Body Text Indent 2 Char"/>
    <w:basedOn w:val="DefaultParagraphFont"/>
    <w:link w:val="BodyTextIndent2"/>
    <w:uiPriority w:val="99"/>
    <w:rsid w:val="0038033D"/>
  </w:style>
  <w:style w:type="character" w:styleId="Hyperlink">
    <w:name w:val="Hyperlink"/>
    <w:basedOn w:val="DefaultParagraphFont"/>
    <w:uiPriority w:val="99"/>
    <w:rsid w:val="002D43EE"/>
    <w:rPr>
      <w:color w:val="0000FF"/>
      <w:u w:val="single"/>
    </w:rPr>
  </w:style>
  <w:style w:type="table" w:styleId="LightShading-Accent4">
    <w:name w:val="Light Shading Accent 4"/>
    <w:basedOn w:val="TableNormal"/>
    <w:uiPriority w:val="60"/>
    <w:rsid w:val="00BE1B25"/>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styleId="NormalWeb">
    <w:name w:val="Normal (Web)"/>
    <w:basedOn w:val="Normal"/>
    <w:uiPriority w:val="99"/>
    <w:unhideWhenUsed/>
    <w:rsid w:val="00BC7E8C"/>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5825D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825DF"/>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divs>
    <w:div w:id="2555987">
      <w:bodyDiv w:val="1"/>
      <w:marLeft w:val="0"/>
      <w:marRight w:val="0"/>
      <w:marTop w:val="0"/>
      <w:marBottom w:val="0"/>
      <w:divBdr>
        <w:top w:val="none" w:sz="0" w:space="0" w:color="auto"/>
        <w:left w:val="none" w:sz="0" w:space="0" w:color="auto"/>
        <w:bottom w:val="none" w:sz="0" w:space="0" w:color="auto"/>
        <w:right w:val="none" w:sz="0" w:space="0" w:color="auto"/>
      </w:divBdr>
    </w:div>
    <w:div w:id="27729803">
      <w:bodyDiv w:val="1"/>
      <w:marLeft w:val="0"/>
      <w:marRight w:val="0"/>
      <w:marTop w:val="0"/>
      <w:marBottom w:val="0"/>
      <w:divBdr>
        <w:top w:val="none" w:sz="0" w:space="0" w:color="auto"/>
        <w:left w:val="none" w:sz="0" w:space="0" w:color="auto"/>
        <w:bottom w:val="none" w:sz="0" w:space="0" w:color="auto"/>
        <w:right w:val="none" w:sz="0" w:space="0" w:color="auto"/>
      </w:divBdr>
    </w:div>
    <w:div w:id="57941244">
      <w:bodyDiv w:val="1"/>
      <w:marLeft w:val="0"/>
      <w:marRight w:val="0"/>
      <w:marTop w:val="0"/>
      <w:marBottom w:val="0"/>
      <w:divBdr>
        <w:top w:val="none" w:sz="0" w:space="0" w:color="auto"/>
        <w:left w:val="none" w:sz="0" w:space="0" w:color="auto"/>
        <w:bottom w:val="none" w:sz="0" w:space="0" w:color="auto"/>
        <w:right w:val="none" w:sz="0" w:space="0" w:color="auto"/>
      </w:divBdr>
      <w:divsChild>
        <w:div w:id="1202521899">
          <w:marLeft w:val="547"/>
          <w:marRight w:val="0"/>
          <w:marTop w:val="106"/>
          <w:marBottom w:val="0"/>
          <w:divBdr>
            <w:top w:val="none" w:sz="0" w:space="0" w:color="auto"/>
            <w:left w:val="none" w:sz="0" w:space="0" w:color="auto"/>
            <w:bottom w:val="none" w:sz="0" w:space="0" w:color="auto"/>
            <w:right w:val="none" w:sz="0" w:space="0" w:color="auto"/>
          </w:divBdr>
        </w:div>
        <w:div w:id="1435320423">
          <w:marLeft w:val="547"/>
          <w:marRight w:val="0"/>
          <w:marTop w:val="106"/>
          <w:marBottom w:val="0"/>
          <w:divBdr>
            <w:top w:val="none" w:sz="0" w:space="0" w:color="auto"/>
            <w:left w:val="none" w:sz="0" w:space="0" w:color="auto"/>
            <w:bottom w:val="none" w:sz="0" w:space="0" w:color="auto"/>
            <w:right w:val="none" w:sz="0" w:space="0" w:color="auto"/>
          </w:divBdr>
        </w:div>
      </w:divsChild>
    </w:div>
    <w:div w:id="390691648">
      <w:bodyDiv w:val="1"/>
      <w:marLeft w:val="0"/>
      <w:marRight w:val="0"/>
      <w:marTop w:val="0"/>
      <w:marBottom w:val="0"/>
      <w:divBdr>
        <w:top w:val="none" w:sz="0" w:space="0" w:color="auto"/>
        <w:left w:val="none" w:sz="0" w:space="0" w:color="auto"/>
        <w:bottom w:val="none" w:sz="0" w:space="0" w:color="auto"/>
        <w:right w:val="none" w:sz="0" w:space="0" w:color="auto"/>
      </w:divBdr>
    </w:div>
    <w:div w:id="621964159">
      <w:bodyDiv w:val="1"/>
      <w:marLeft w:val="0"/>
      <w:marRight w:val="0"/>
      <w:marTop w:val="0"/>
      <w:marBottom w:val="0"/>
      <w:divBdr>
        <w:top w:val="none" w:sz="0" w:space="0" w:color="auto"/>
        <w:left w:val="none" w:sz="0" w:space="0" w:color="auto"/>
        <w:bottom w:val="none" w:sz="0" w:space="0" w:color="auto"/>
        <w:right w:val="none" w:sz="0" w:space="0" w:color="auto"/>
      </w:divBdr>
    </w:div>
    <w:div w:id="637224519">
      <w:bodyDiv w:val="1"/>
      <w:marLeft w:val="0"/>
      <w:marRight w:val="0"/>
      <w:marTop w:val="0"/>
      <w:marBottom w:val="0"/>
      <w:divBdr>
        <w:top w:val="none" w:sz="0" w:space="0" w:color="auto"/>
        <w:left w:val="none" w:sz="0" w:space="0" w:color="auto"/>
        <w:bottom w:val="none" w:sz="0" w:space="0" w:color="auto"/>
        <w:right w:val="none" w:sz="0" w:space="0" w:color="auto"/>
      </w:divBdr>
    </w:div>
    <w:div w:id="1053382010">
      <w:bodyDiv w:val="1"/>
      <w:marLeft w:val="0"/>
      <w:marRight w:val="0"/>
      <w:marTop w:val="0"/>
      <w:marBottom w:val="0"/>
      <w:divBdr>
        <w:top w:val="none" w:sz="0" w:space="0" w:color="auto"/>
        <w:left w:val="none" w:sz="0" w:space="0" w:color="auto"/>
        <w:bottom w:val="none" w:sz="0" w:space="0" w:color="auto"/>
        <w:right w:val="none" w:sz="0" w:space="0" w:color="auto"/>
      </w:divBdr>
    </w:div>
    <w:div w:id="1221399923">
      <w:bodyDiv w:val="1"/>
      <w:marLeft w:val="0"/>
      <w:marRight w:val="0"/>
      <w:marTop w:val="0"/>
      <w:marBottom w:val="0"/>
      <w:divBdr>
        <w:top w:val="none" w:sz="0" w:space="0" w:color="auto"/>
        <w:left w:val="none" w:sz="0" w:space="0" w:color="auto"/>
        <w:bottom w:val="none" w:sz="0" w:space="0" w:color="auto"/>
        <w:right w:val="none" w:sz="0" w:space="0" w:color="auto"/>
      </w:divBdr>
    </w:div>
    <w:div w:id="1263608004">
      <w:bodyDiv w:val="1"/>
      <w:marLeft w:val="0"/>
      <w:marRight w:val="0"/>
      <w:marTop w:val="0"/>
      <w:marBottom w:val="0"/>
      <w:divBdr>
        <w:top w:val="none" w:sz="0" w:space="0" w:color="auto"/>
        <w:left w:val="none" w:sz="0" w:space="0" w:color="auto"/>
        <w:bottom w:val="none" w:sz="0" w:space="0" w:color="auto"/>
        <w:right w:val="none" w:sz="0" w:space="0" w:color="auto"/>
      </w:divBdr>
    </w:div>
    <w:div w:id="1307277293">
      <w:bodyDiv w:val="1"/>
      <w:marLeft w:val="0"/>
      <w:marRight w:val="0"/>
      <w:marTop w:val="0"/>
      <w:marBottom w:val="0"/>
      <w:divBdr>
        <w:top w:val="none" w:sz="0" w:space="0" w:color="auto"/>
        <w:left w:val="none" w:sz="0" w:space="0" w:color="auto"/>
        <w:bottom w:val="none" w:sz="0" w:space="0" w:color="auto"/>
        <w:right w:val="none" w:sz="0" w:space="0" w:color="auto"/>
      </w:divBdr>
    </w:div>
    <w:div w:id="1314486963">
      <w:bodyDiv w:val="1"/>
      <w:marLeft w:val="0"/>
      <w:marRight w:val="0"/>
      <w:marTop w:val="0"/>
      <w:marBottom w:val="0"/>
      <w:divBdr>
        <w:top w:val="none" w:sz="0" w:space="0" w:color="auto"/>
        <w:left w:val="none" w:sz="0" w:space="0" w:color="auto"/>
        <w:bottom w:val="none" w:sz="0" w:space="0" w:color="auto"/>
        <w:right w:val="none" w:sz="0" w:space="0" w:color="auto"/>
      </w:divBdr>
    </w:div>
    <w:div w:id="1453131025">
      <w:bodyDiv w:val="1"/>
      <w:marLeft w:val="0"/>
      <w:marRight w:val="0"/>
      <w:marTop w:val="0"/>
      <w:marBottom w:val="0"/>
      <w:divBdr>
        <w:top w:val="none" w:sz="0" w:space="0" w:color="auto"/>
        <w:left w:val="none" w:sz="0" w:space="0" w:color="auto"/>
        <w:bottom w:val="none" w:sz="0" w:space="0" w:color="auto"/>
        <w:right w:val="none" w:sz="0" w:space="0" w:color="auto"/>
      </w:divBdr>
    </w:div>
    <w:div w:id="1481578232">
      <w:bodyDiv w:val="1"/>
      <w:marLeft w:val="0"/>
      <w:marRight w:val="0"/>
      <w:marTop w:val="0"/>
      <w:marBottom w:val="0"/>
      <w:divBdr>
        <w:top w:val="none" w:sz="0" w:space="0" w:color="auto"/>
        <w:left w:val="none" w:sz="0" w:space="0" w:color="auto"/>
        <w:bottom w:val="none" w:sz="0" w:space="0" w:color="auto"/>
        <w:right w:val="none" w:sz="0" w:space="0" w:color="auto"/>
      </w:divBdr>
    </w:div>
    <w:div w:id="1610234899">
      <w:bodyDiv w:val="1"/>
      <w:marLeft w:val="0"/>
      <w:marRight w:val="0"/>
      <w:marTop w:val="0"/>
      <w:marBottom w:val="0"/>
      <w:divBdr>
        <w:top w:val="none" w:sz="0" w:space="0" w:color="auto"/>
        <w:left w:val="none" w:sz="0" w:space="0" w:color="auto"/>
        <w:bottom w:val="none" w:sz="0" w:space="0" w:color="auto"/>
        <w:right w:val="none" w:sz="0" w:space="0" w:color="auto"/>
      </w:divBdr>
    </w:div>
    <w:div w:id="1650018984">
      <w:bodyDiv w:val="1"/>
      <w:marLeft w:val="0"/>
      <w:marRight w:val="0"/>
      <w:marTop w:val="0"/>
      <w:marBottom w:val="0"/>
      <w:divBdr>
        <w:top w:val="none" w:sz="0" w:space="0" w:color="auto"/>
        <w:left w:val="none" w:sz="0" w:space="0" w:color="auto"/>
        <w:bottom w:val="none" w:sz="0" w:space="0" w:color="auto"/>
        <w:right w:val="none" w:sz="0" w:space="0" w:color="auto"/>
      </w:divBdr>
    </w:div>
    <w:div w:id="1700621661">
      <w:bodyDiv w:val="1"/>
      <w:marLeft w:val="0"/>
      <w:marRight w:val="0"/>
      <w:marTop w:val="0"/>
      <w:marBottom w:val="0"/>
      <w:divBdr>
        <w:top w:val="none" w:sz="0" w:space="0" w:color="auto"/>
        <w:left w:val="none" w:sz="0" w:space="0" w:color="auto"/>
        <w:bottom w:val="none" w:sz="0" w:space="0" w:color="auto"/>
        <w:right w:val="none" w:sz="0" w:space="0" w:color="auto"/>
      </w:divBdr>
    </w:div>
    <w:div w:id="1728993048">
      <w:bodyDiv w:val="1"/>
      <w:marLeft w:val="0"/>
      <w:marRight w:val="0"/>
      <w:marTop w:val="0"/>
      <w:marBottom w:val="0"/>
      <w:divBdr>
        <w:top w:val="none" w:sz="0" w:space="0" w:color="auto"/>
        <w:left w:val="none" w:sz="0" w:space="0" w:color="auto"/>
        <w:bottom w:val="none" w:sz="0" w:space="0" w:color="auto"/>
        <w:right w:val="none" w:sz="0" w:space="0" w:color="auto"/>
      </w:divBdr>
    </w:div>
    <w:div w:id="1869682773">
      <w:bodyDiv w:val="1"/>
      <w:marLeft w:val="0"/>
      <w:marRight w:val="0"/>
      <w:marTop w:val="0"/>
      <w:marBottom w:val="0"/>
      <w:divBdr>
        <w:top w:val="none" w:sz="0" w:space="0" w:color="auto"/>
        <w:left w:val="none" w:sz="0" w:space="0" w:color="auto"/>
        <w:bottom w:val="none" w:sz="0" w:space="0" w:color="auto"/>
        <w:right w:val="none" w:sz="0" w:space="0" w:color="auto"/>
      </w:divBdr>
    </w:div>
    <w:div w:id="1871992352">
      <w:bodyDiv w:val="1"/>
      <w:marLeft w:val="0"/>
      <w:marRight w:val="0"/>
      <w:marTop w:val="0"/>
      <w:marBottom w:val="0"/>
      <w:divBdr>
        <w:top w:val="none" w:sz="0" w:space="0" w:color="auto"/>
        <w:left w:val="none" w:sz="0" w:space="0" w:color="auto"/>
        <w:bottom w:val="none" w:sz="0" w:space="0" w:color="auto"/>
        <w:right w:val="none" w:sz="0" w:space="0" w:color="auto"/>
      </w:divBdr>
    </w:div>
    <w:div w:id="1984239996">
      <w:bodyDiv w:val="1"/>
      <w:marLeft w:val="0"/>
      <w:marRight w:val="0"/>
      <w:marTop w:val="0"/>
      <w:marBottom w:val="0"/>
      <w:divBdr>
        <w:top w:val="none" w:sz="0" w:space="0" w:color="auto"/>
        <w:left w:val="none" w:sz="0" w:space="0" w:color="auto"/>
        <w:bottom w:val="none" w:sz="0" w:space="0" w:color="auto"/>
        <w:right w:val="none" w:sz="0" w:space="0" w:color="auto"/>
      </w:divBdr>
    </w:div>
    <w:div w:id="2020692488">
      <w:bodyDiv w:val="1"/>
      <w:marLeft w:val="0"/>
      <w:marRight w:val="0"/>
      <w:marTop w:val="0"/>
      <w:marBottom w:val="0"/>
      <w:divBdr>
        <w:top w:val="none" w:sz="0" w:space="0" w:color="auto"/>
        <w:left w:val="none" w:sz="0" w:space="0" w:color="auto"/>
        <w:bottom w:val="none" w:sz="0" w:space="0" w:color="auto"/>
        <w:right w:val="none" w:sz="0" w:space="0" w:color="auto"/>
      </w:divBdr>
    </w:div>
    <w:div w:id="2069835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file:///C:\Users\WIN764~1\AppData\Local\Temp\ksohtml\wps963D.tmp.jpg"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B995A1-B9E2-44D1-96F8-B04BCB0E2F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472</TotalTime>
  <Pages>12</Pages>
  <Words>2585</Words>
  <Characters>14739</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RSI SULTAN AGUNG</Company>
  <LinksUpToDate>false</LinksUpToDate>
  <CharactersWithSpaces>17290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RSI Sultan Agung</dc:creator>
  <cp:keywords/>
  <dc:description/>
  <cp:lastModifiedBy>RSI Sultan Agung</cp:lastModifiedBy>
  <cp:revision>6</cp:revision>
  <cp:lastPrinted>2017-12-28T01:24:00Z</cp:lastPrinted>
  <dcterms:created xsi:type="dcterms:W3CDTF">2017-06-22T12:26:00Z</dcterms:created>
  <dcterms:modified xsi:type="dcterms:W3CDTF">2018-01-23T07:50:00Z</dcterms:modified>
</cp:coreProperties>
</file>