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615" w:rsidRPr="00CB4084" w:rsidRDefault="006471BF" w:rsidP="00D12B1B">
      <w:pPr>
        <w:tabs>
          <w:tab w:val="left" w:pos="1418"/>
        </w:tabs>
        <w:spacing w:line="276" w:lineRule="auto"/>
        <w:jc w:val="center"/>
        <w:rPr>
          <w:rFonts w:ascii="Arial" w:hAnsi="Arial" w:cs="Arial"/>
          <w:lang w:val="fr-FR"/>
        </w:rPr>
      </w:pPr>
      <w:r w:rsidRPr="00CB4084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7E58151" wp14:editId="3A9EFADC">
            <wp:simplePos x="0" y="0"/>
            <wp:positionH relativeFrom="column">
              <wp:posOffset>5660390</wp:posOffset>
            </wp:positionH>
            <wp:positionV relativeFrom="paragraph">
              <wp:posOffset>-81280</wp:posOffset>
            </wp:positionV>
            <wp:extent cx="520700" cy="669290"/>
            <wp:effectExtent l="0" t="0" r="0" b="0"/>
            <wp:wrapNone/>
            <wp:docPr id="1025" name="Picture 5" descr="LOGO BLUD copy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5" descr="LOGO BLUD copy1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B1B" w:rsidRPr="00CB4084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95104" behindDoc="0" locked="0" layoutInCell="1" allowOverlap="1" wp14:anchorId="000A9C46" wp14:editId="3219CE72">
            <wp:simplePos x="0" y="0"/>
            <wp:positionH relativeFrom="column">
              <wp:posOffset>-166119</wp:posOffset>
            </wp:positionH>
            <wp:positionV relativeFrom="paragraph">
              <wp:posOffset>-80733</wp:posOffset>
            </wp:positionV>
            <wp:extent cx="594995" cy="706120"/>
            <wp:effectExtent l="0" t="0" r="0" b="0"/>
            <wp:wrapNone/>
            <wp:docPr id="13" name="Picture 13" descr="Description: logo kot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logo koti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615" w:rsidRPr="00CB4084">
        <w:rPr>
          <w:rFonts w:ascii="Arial" w:hAnsi="Arial" w:cs="Arial"/>
          <w:lang w:val="fr-FR"/>
        </w:rPr>
        <w:t>PEMERINTAH KABUPATEN KOTA WARINGIN TIMUR</w:t>
      </w:r>
    </w:p>
    <w:p w:rsidR="00EE2615" w:rsidRPr="00CB4084" w:rsidRDefault="00EE2615" w:rsidP="00D12B1B">
      <w:pPr>
        <w:pStyle w:val="BodyText"/>
        <w:spacing w:line="276" w:lineRule="auto"/>
        <w:rPr>
          <w:rFonts w:ascii="Arial" w:hAnsi="Arial" w:cs="Arial"/>
          <w:b/>
          <w:bCs/>
          <w:sz w:val="22"/>
          <w:szCs w:val="22"/>
          <w:lang w:val="fr-FR"/>
        </w:rPr>
      </w:pPr>
      <w:r w:rsidRPr="00CB4084">
        <w:rPr>
          <w:rFonts w:ascii="Arial" w:hAnsi="Arial" w:cs="Arial"/>
          <w:b/>
          <w:bCs/>
          <w:sz w:val="22"/>
          <w:szCs w:val="22"/>
          <w:lang w:val="fr-FR"/>
        </w:rPr>
        <w:t>RSUD Dr. MURJANI SAMPIT</w:t>
      </w:r>
    </w:p>
    <w:p w:rsidR="00D12B1B" w:rsidRPr="00CB4084" w:rsidRDefault="00D12B1B" w:rsidP="00D12B1B">
      <w:pPr>
        <w:spacing w:line="276" w:lineRule="auto"/>
        <w:ind w:left="284" w:right="51"/>
        <w:jc w:val="center"/>
        <w:rPr>
          <w:rFonts w:ascii="Arial" w:hAnsi="Arial" w:cs="Arial"/>
          <w:spacing w:val="20"/>
          <w:lang w:val="en-ID"/>
        </w:rPr>
      </w:pPr>
      <w:r w:rsidRPr="00CB4084">
        <w:rPr>
          <w:rFonts w:ascii="Arial" w:hAnsi="Arial" w:cs="Arial"/>
          <w:spacing w:val="20"/>
        </w:rPr>
        <w:t>Jl.HM.Arsyad No.65 Sampit</w:t>
      </w:r>
      <w:r w:rsidRPr="00CB4084">
        <w:rPr>
          <w:rFonts w:ascii="Arial" w:hAnsi="Arial" w:cs="Arial"/>
          <w:spacing w:val="20"/>
          <w:lang w:val="en-ID"/>
        </w:rPr>
        <w:t>.</w:t>
      </w:r>
      <w:r w:rsidRPr="00CB4084">
        <w:rPr>
          <w:rFonts w:ascii="Arial" w:hAnsi="Arial" w:cs="Arial"/>
          <w:spacing w:val="20"/>
        </w:rPr>
        <w:t xml:space="preserve"> Telp (0531) 21010</w:t>
      </w:r>
      <w:r w:rsidRPr="00CB4084">
        <w:rPr>
          <w:rFonts w:ascii="Arial" w:hAnsi="Arial" w:cs="Arial"/>
          <w:spacing w:val="20"/>
          <w:lang w:val="en-ID"/>
        </w:rPr>
        <w:t xml:space="preserve"> </w:t>
      </w:r>
      <w:r w:rsidRPr="00CB4084">
        <w:rPr>
          <w:rFonts w:ascii="Arial" w:hAnsi="Arial" w:cs="Arial"/>
          <w:spacing w:val="20"/>
        </w:rPr>
        <w:t>Fax (0531) 21782</w:t>
      </w:r>
    </w:p>
    <w:p w:rsidR="00D12B1B" w:rsidRPr="00CB4084" w:rsidRDefault="00D12B1B" w:rsidP="00D12B1B">
      <w:pPr>
        <w:spacing w:line="276" w:lineRule="auto"/>
        <w:jc w:val="center"/>
        <w:rPr>
          <w:rFonts w:ascii="Arial" w:hAnsi="Arial" w:cs="Arial"/>
          <w:lang w:val="sv-SE"/>
        </w:rPr>
      </w:pPr>
      <w:proofErr w:type="gramStart"/>
      <w:r w:rsidRPr="00CB4084">
        <w:rPr>
          <w:rFonts w:ascii="Arial" w:hAnsi="Arial" w:cs="Arial"/>
          <w:spacing w:val="20"/>
          <w:lang w:val="en-ID"/>
        </w:rPr>
        <w:t>e-mail</w:t>
      </w:r>
      <w:proofErr w:type="gramEnd"/>
      <w:r w:rsidRPr="00CB4084">
        <w:rPr>
          <w:rFonts w:ascii="Arial" w:hAnsi="Arial" w:cs="Arial"/>
          <w:spacing w:val="20"/>
          <w:lang w:val="en-ID"/>
        </w:rPr>
        <w:t>: rsdmsampit@yahoo.com</w:t>
      </w:r>
    </w:p>
    <w:p w:rsidR="00D43EF0" w:rsidRPr="00CB4084" w:rsidRDefault="00D43EF0" w:rsidP="00A979D7">
      <w:pPr>
        <w:pStyle w:val="BodyText"/>
        <w:tabs>
          <w:tab w:val="left" w:pos="1440"/>
        </w:tabs>
        <w:spacing w:line="360" w:lineRule="auto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CB408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11BAEB" wp14:editId="7A3C7FC4">
                <wp:simplePos x="0" y="0"/>
                <wp:positionH relativeFrom="column">
                  <wp:posOffset>-81280</wp:posOffset>
                </wp:positionH>
                <wp:positionV relativeFrom="paragraph">
                  <wp:posOffset>18415</wp:posOffset>
                </wp:positionV>
                <wp:extent cx="6141085" cy="0"/>
                <wp:effectExtent l="0" t="19050" r="12065" b="3810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108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4pt,1.45pt" to="477.1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" strokeweight="4.5pt">
                <v:stroke linestyle="thickThin"/>
              </v:line>
            </w:pict>
          </mc:Fallback>
        </mc:AlternateContent>
      </w:r>
    </w:p>
    <w:p w:rsidR="00575A76" w:rsidRPr="00CB4084" w:rsidRDefault="00D43EF0" w:rsidP="00D43EF0">
      <w:pPr>
        <w:pStyle w:val="BodyText"/>
        <w:tabs>
          <w:tab w:val="left" w:pos="1440"/>
        </w:tabs>
        <w:spacing w:line="360" w:lineRule="auto"/>
        <w:rPr>
          <w:rFonts w:ascii="Arial" w:eastAsia="Calibri" w:hAnsi="Arial" w:cs="Arial"/>
          <w:b/>
          <w:sz w:val="22"/>
          <w:szCs w:val="22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 xml:space="preserve">LAPORAN </w:t>
      </w:r>
    </w:p>
    <w:p w:rsidR="00EE2615" w:rsidRPr="00CB4084" w:rsidRDefault="00D43EF0" w:rsidP="00D43EF0">
      <w:pPr>
        <w:pStyle w:val="BodyText"/>
        <w:tabs>
          <w:tab w:val="left" w:pos="1440"/>
        </w:tabs>
        <w:spacing w:line="360" w:lineRule="auto"/>
        <w:rPr>
          <w:rFonts w:ascii="Arial" w:eastAsia="Calibri" w:hAnsi="Arial" w:cs="Arial"/>
          <w:b/>
          <w:sz w:val="22"/>
          <w:szCs w:val="22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 xml:space="preserve">IPCN PADA KOMITE PPIRS BULAN </w:t>
      </w:r>
      <w:r w:rsidR="000D45FE">
        <w:rPr>
          <w:rFonts w:ascii="Arial" w:eastAsia="Calibri" w:hAnsi="Arial" w:cs="Arial"/>
          <w:b/>
          <w:sz w:val="22"/>
          <w:szCs w:val="22"/>
          <w:lang w:val="en-ID"/>
        </w:rPr>
        <w:t>MEI</w:t>
      </w: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 xml:space="preserve"> 2018</w:t>
      </w:r>
    </w:p>
    <w:p w:rsidR="00575A76" w:rsidRPr="00CB4084" w:rsidRDefault="00575A76" w:rsidP="00D43EF0">
      <w:pPr>
        <w:pStyle w:val="BodyText"/>
        <w:tabs>
          <w:tab w:val="left" w:pos="1440"/>
        </w:tabs>
        <w:spacing w:line="360" w:lineRule="auto"/>
        <w:rPr>
          <w:rFonts w:ascii="Arial" w:eastAsia="Calibri" w:hAnsi="Arial" w:cs="Arial"/>
          <w:b/>
          <w:sz w:val="22"/>
          <w:szCs w:val="22"/>
          <w:lang w:val="en-ID"/>
        </w:rPr>
      </w:pPr>
    </w:p>
    <w:p w:rsidR="00CC5A20" w:rsidRPr="00CB4084" w:rsidRDefault="00CC5A20" w:rsidP="00D43EF0">
      <w:pPr>
        <w:pStyle w:val="BodyText"/>
        <w:numPr>
          <w:ilvl w:val="0"/>
          <w:numId w:val="13"/>
        </w:numPr>
        <w:tabs>
          <w:tab w:val="left" w:pos="1440"/>
        </w:tabs>
        <w:spacing w:line="360" w:lineRule="auto"/>
        <w:ind w:left="426"/>
        <w:jc w:val="both"/>
        <w:rPr>
          <w:rFonts w:ascii="Arial" w:eastAsia="Calibri" w:hAnsi="Arial" w:cs="Arial"/>
          <w:b/>
          <w:sz w:val="22"/>
          <w:szCs w:val="22"/>
          <w:u w:val="single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>HAND HYGIENE</w:t>
      </w:r>
    </w:p>
    <w:p w:rsidR="00D43EF0" w:rsidRPr="00CB4084" w:rsidRDefault="00D43EF0" w:rsidP="00CC5A20">
      <w:pPr>
        <w:pStyle w:val="BodyText"/>
        <w:numPr>
          <w:ilvl w:val="0"/>
          <w:numId w:val="19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>DATA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D43EF0" w:rsidRPr="00CB4084" w:rsidRDefault="00D43EF0" w:rsidP="00D43EF0">
      <w:pPr>
        <w:pStyle w:val="BodyText"/>
        <w:tabs>
          <w:tab w:val="left" w:pos="1440"/>
        </w:tabs>
        <w:spacing w:line="360" w:lineRule="auto"/>
        <w:ind w:left="426"/>
        <w:rPr>
          <w:rFonts w:ascii="Arial" w:eastAsia="Calibri" w:hAnsi="Arial" w:cs="Arial"/>
          <w:b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Kepatuhan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5 moment Hand Hygiene:</w:t>
      </w:r>
    </w:p>
    <w:tbl>
      <w:tblPr>
        <w:tblStyle w:val="TableGrid"/>
        <w:tblW w:w="9321" w:type="dxa"/>
        <w:tblInd w:w="426" w:type="dxa"/>
        <w:tblLook w:val="04A0" w:firstRow="1" w:lastRow="0" w:firstColumn="1" w:lastColumn="0" w:noHBand="0" w:noVBand="1"/>
      </w:tblPr>
      <w:tblGrid>
        <w:gridCol w:w="517"/>
        <w:gridCol w:w="5231"/>
        <w:gridCol w:w="1133"/>
        <w:gridCol w:w="1167"/>
        <w:gridCol w:w="1273"/>
      </w:tblGrid>
      <w:tr w:rsidR="00D9454E" w:rsidRPr="00CB4084" w:rsidTr="00035867">
        <w:tc>
          <w:tcPr>
            <w:tcW w:w="517" w:type="dxa"/>
            <w:vAlign w:val="center"/>
          </w:tcPr>
          <w:p w:rsidR="00D9454E" w:rsidRPr="00CB4084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No</w:t>
            </w:r>
          </w:p>
        </w:tc>
        <w:tc>
          <w:tcPr>
            <w:tcW w:w="5231" w:type="dxa"/>
            <w:vAlign w:val="center"/>
          </w:tcPr>
          <w:p w:rsidR="00D9454E" w:rsidRPr="00CB4084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Kepatuhan</w:t>
            </w:r>
            <w:proofErr w:type="spellEnd"/>
          </w:p>
        </w:tc>
        <w:tc>
          <w:tcPr>
            <w:tcW w:w="1133" w:type="dxa"/>
            <w:vAlign w:val="center"/>
          </w:tcPr>
          <w:p w:rsidR="00D9454E" w:rsidRPr="00CB4084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Perawat</w:t>
            </w:r>
            <w:proofErr w:type="spellEnd"/>
          </w:p>
        </w:tc>
        <w:tc>
          <w:tcPr>
            <w:tcW w:w="1167" w:type="dxa"/>
            <w:vAlign w:val="center"/>
          </w:tcPr>
          <w:p w:rsidR="00D9454E" w:rsidRPr="00CB4084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Dokter</w:t>
            </w:r>
            <w:proofErr w:type="spellEnd"/>
          </w:p>
        </w:tc>
        <w:tc>
          <w:tcPr>
            <w:tcW w:w="1273" w:type="dxa"/>
            <w:vAlign w:val="center"/>
          </w:tcPr>
          <w:p w:rsidR="00D9454E" w:rsidRPr="00CB4084" w:rsidRDefault="00D9454E" w:rsidP="00D9454E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Tenaga</w:t>
            </w:r>
            <w:proofErr w:type="spellEnd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kes</w:t>
            </w:r>
            <w:proofErr w:type="spellEnd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lain</w:t>
            </w:r>
          </w:p>
        </w:tc>
      </w:tr>
      <w:tr w:rsidR="000D45FE" w:rsidRPr="00CB4084" w:rsidTr="00035867">
        <w:tc>
          <w:tcPr>
            <w:tcW w:w="517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1.</w:t>
            </w:r>
          </w:p>
        </w:tc>
        <w:tc>
          <w:tcPr>
            <w:tcW w:w="5231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Sebelum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kontak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dengan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pasien</w:t>
            </w:r>
            <w:proofErr w:type="spellEnd"/>
          </w:p>
        </w:tc>
        <w:tc>
          <w:tcPr>
            <w:tcW w:w="1133" w:type="dxa"/>
            <w:vAlign w:val="center"/>
          </w:tcPr>
          <w:p w:rsidR="000D45FE" w:rsidRPr="000D45FE" w:rsidRDefault="000D45FE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64%</w:t>
            </w:r>
          </w:p>
        </w:tc>
        <w:tc>
          <w:tcPr>
            <w:tcW w:w="1167" w:type="dxa"/>
            <w:vAlign w:val="center"/>
          </w:tcPr>
          <w:p w:rsidR="000D45FE" w:rsidRPr="000D45FE" w:rsidRDefault="000D45FE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</w:p>
        </w:tc>
        <w:tc>
          <w:tcPr>
            <w:tcW w:w="1273" w:type="dxa"/>
            <w:vAlign w:val="center"/>
          </w:tcPr>
          <w:p w:rsidR="000D45FE" w:rsidRPr="000D45FE" w:rsidRDefault="000D45FE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</w:p>
        </w:tc>
      </w:tr>
      <w:tr w:rsidR="000D45FE" w:rsidRPr="00CB4084" w:rsidTr="00035867">
        <w:tc>
          <w:tcPr>
            <w:tcW w:w="517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2.</w:t>
            </w:r>
          </w:p>
        </w:tc>
        <w:tc>
          <w:tcPr>
            <w:tcW w:w="5231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Sebelum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tindakan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aseptic</w:t>
            </w:r>
          </w:p>
        </w:tc>
        <w:tc>
          <w:tcPr>
            <w:tcW w:w="1133" w:type="dxa"/>
            <w:vAlign w:val="center"/>
          </w:tcPr>
          <w:p w:rsidR="000D45FE" w:rsidRPr="000D45FE" w:rsidRDefault="000D45FE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71,42%</w:t>
            </w:r>
          </w:p>
        </w:tc>
        <w:tc>
          <w:tcPr>
            <w:tcW w:w="1167" w:type="dxa"/>
            <w:vAlign w:val="center"/>
          </w:tcPr>
          <w:p w:rsidR="000D45FE" w:rsidRPr="000D45FE" w:rsidRDefault="000D45FE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</w:p>
        </w:tc>
        <w:tc>
          <w:tcPr>
            <w:tcW w:w="1273" w:type="dxa"/>
            <w:vAlign w:val="center"/>
          </w:tcPr>
          <w:p w:rsidR="000D45FE" w:rsidRPr="000D45FE" w:rsidRDefault="000D45FE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</w:p>
        </w:tc>
      </w:tr>
      <w:tr w:rsidR="000D45FE" w:rsidRPr="00CB4084" w:rsidTr="00035867">
        <w:tc>
          <w:tcPr>
            <w:tcW w:w="517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3.</w:t>
            </w:r>
          </w:p>
        </w:tc>
        <w:tc>
          <w:tcPr>
            <w:tcW w:w="5231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Sesudah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kontak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dengan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darah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,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cairan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tubuh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pasien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.</w:t>
            </w:r>
          </w:p>
        </w:tc>
        <w:tc>
          <w:tcPr>
            <w:tcW w:w="1133" w:type="dxa"/>
            <w:vAlign w:val="center"/>
          </w:tcPr>
          <w:p w:rsidR="000D45FE" w:rsidRPr="000D45FE" w:rsidRDefault="000D45FE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100%</w:t>
            </w:r>
          </w:p>
        </w:tc>
        <w:tc>
          <w:tcPr>
            <w:tcW w:w="1167" w:type="dxa"/>
            <w:vAlign w:val="center"/>
          </w:tcPr>
          <w:p w:rsidR="000D45FE" w:rsidRPr="000D45FE" w:rsidRDefault="000D45FE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</w:p>
        </w:tc>
        <w:tc>
          <w:tcPr>
            <w:tcW w:w="1273" w:type="dxa"/>
            <w:vAlign w:val="center"/>
          </w:tcPr>
          <w:p w:rsidR="000D45FE" w:rsidRPr="000D45FE" w:rsidRDefault="000D45FE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</w:p>
        </w:tc>
      </w:tr>
      <w:tr w:rsidR="000D45FE" w:rsidRPr="00CB4084" w:rsidTr="00035867">
        <w:tc>
          <w:tcPr>
            <w:tcW w:w="517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4.</w:t>
            </w:r>
          </w:p>
        </w:tc>
        <w:tc>
          <w:tcPr>
            <w:tcW w:w="5231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Setelah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kontak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pasien</w:t>
            </w:r>
            <w:proofErr w:type="spellEnd"/>
          </w:p>
        </w:tc>
        <w:tc>
          <w:tcPr>
            <w:tcW w:w="1133" w:type="dxa"/>
            <w:vAlign w:val="center"/>
          </w:tcPr>
          <w:p w:rsidR="000D45FE" w:rsidRPr="000D45FE" w:rsidRDefault="000D45FE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60%</w:t>
            </w:r>
          </w:p>
        </w:tc>
        <w:tc>
          <w:tcPr>
            <w:tcW w:w="1167" w:type="dxa"/>
            <w:vAlign w:val="center"/>
          </w:tcPr>
          <w:p w:rsidR="000D45FE" w:rsidRPr="000D45FE" w:rsidRDefault="000D45FE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</w:p>
        </w:tc>
        <w:tc>
          <w:tcPr>
            <w:tcW w:w="1273" w:type="dxa"/>
            <w:vAlign w:val="center"/>
          </w:tcPr>
          <w:p w:rsidR="000D45FE" w:rsidRPr="000D45FE" w:rsidRDefault="000D45FE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</w:p>
        </w:tc>
      </w:tr>
      <w:tr w:rsidR="000D45FE" w:rsidRPr="00CB4084" w:rsidTr="00035867">
        <w:tc>
          <w:tcPr>
            <w:tcW w:w="517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5.</w:t>
            </w:r>
          </w:p>
        </w:tc>
        <w:tc>
          <w:tcPr>
            <w:tcW w:w="5231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Sesudah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kontak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dengan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lingkungan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pasien</w:t>
            </w:r>
            <w:proofErr w:type="spellEnd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.</w:t>
            </w:r>
          </w:p>
        </w:tc>
        <w:tc>
          <w:tcPr>
            <w:tcW w:w="1133" w:type="dxa"/>
            <w:vAlign w:val="center"/>
          </w:tcPr>
          <w:p w:rsidR="000D45FE" w:rsidRPr="000D45FE" w:rsidRDefault="000D45FE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82,60%</w:t>
            </w:r>
          </w:p>
        </w:tc>
        <w:tc>
          <w:tcPr>
            <w:tcW w:w="1167" w:type="dxa"/>
            <w:vAlign w:val="center"/>
          </w:tcPr>
          <w:p w:rsidR="000D45FE" w:rsidRPr="000D45FE" w:rsidRDefault="000D45FE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100%</w:t>
            </w:r>
          </w:p>
        </w:tc>
        <w:tc>
          <w:tcPr>
            <w:tcW w:w="1273" w:type="dxa"/>
            <w:vAlign w:val="center"/>
          </w:tcPr>
          <w:p w:rsidR="000D45FE" w:rsidRPr="000D45FE" w:rsidRDefault="000D45FE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</w:p>
        </w:tc>
      </w:tr>
      <w:tr w:rsidR="000D45FE" w:rsidRPr="00CB4084" w:rsidTr="00035867">
        <w:tc>
          <w:tcPr>
            <w:tcW w:w="517" w:type="dxa"/>
          </w:tcPr>
          <w:p w:rsidR="000D45FE" w:rsidRPr="00CB4084" w:rsidRDefault="000D45FE" w:rsidP="00D43EF0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5231" w:type="dxa"/>
          </w:tcPr>
          <w:p w:rsidR="000D45FE" w:rsidRPr="00CB4084" w:rsidRDefault="000D45FE" w:rsidP="000E095B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Jumlah</w:t>
            </w:r>
            <w:proofErr w:type="spellEnd"/>
          </w:p>
        </w:tc>
        <w:tc>
          <w:tcPr>
            <w:tcW w:w="1133" w:type="dxa"/>
            <w:vAlign w:val="center"/>
          </w:tcPr>
          <w:p w:rsidR="000D45FE" w:rsidRPr="000D45FE" w:rsidRDefault="000D45FE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23,08%</w:t>
            </w:r>
          </w:p>
        </w:tc>
        <w:tc>
          <w:tcPr>
            <w:tcW w:w="1167" w:type="dxa"/>
            <w:vAlign w:val="center"/>
          </w:tcPr>
          <w:p w:rsidR="000D45FE" w:rsidRPr="000D45FE" w:rsidRDefault="000D45FE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0D45FE">
              <w:rPr>
                <w:rFonts w:ascii="Arial" w:eastAsia="Calibri" w:hAnsi="Arial" w:cs="Arial"/>
                <w:sz w:val="22"/>
                <w:szCs w:val="22"/>
                <w:lang w:val="en-ID"/>
              </w:rPr>
              <w:t>20,29%</w:t>
            </w:r>
          </w:p>
        </w:tc>
        <w:tc>
          <w:tcPr>
            <w:tcW w:w="1273" w:type="dxa"/>
            <w:vAlign w:val="center"/>
          </w:tcPr>
          <w:p w:rsidR="000D45FE" w:rsidRPr="000D45FE" w:rsidRDefault="000D45FE" w:rsidP="007E59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</w:tbl>
    <w:p w:rsidR="000E095B" w:rsidRPr="00CB4084" w:rsidRDefault="000E095B" w:rsidP="000E095B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8132AD" w:rsidRDefault="000E095B" w:rsidP="00CC5A20">
      <w:pPr>
        <w:pStyle w:val="BodyText"/>
        <w:numPr>
          <w:ilvl w:val="0"/>
          <w:numId w:val="19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>GRAFIS</w:t>
      </w:r>
    </w:p>
    <w:p w:rsidR="008132AD" w:rsidRDefault="008132AD" w:rsidP="008132AD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28D5A528" wp14:editId="272DA9E7">
            <wp:simplePos x="0" y="0"/>
            <wp:positionH relativeFrom="column">
              <wp:posOffset>854075</wp:posOffset>
            </wp:positionH>
            <wp:positionV relativeFrom="paragraph">
              <wp:posOffset>15875</wp:posOffset>
            </wp:positionV>
            <wp:extent cx="4444365" cy="2880995"/>
            <wp:effectExtent l="0" t="0" r="13335" b="14605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32AD" w:rsidRPr="00CB4084" w:rsidRDefault="008132AD" w:rsidP="008132AD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D43EF0" w:rsidRPr="00035867" w:rsidRDefault="00035867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lang w:val="en-ID"/>
        </w:rPr>
      </w:pPr>
      <w:r>
        <w:rPr>
          <w:rFonts w:ascii="Arial" w:eastAsia="Calibri" w:hAnsi="Arial" w:cs="Arial"/>
          <w:sz w:val="22"/>
          <w:szCs w:val="22"/>
          <w:lang w:val="en-ID"/>
        </w:rPr>
        <w:tab/>
      </w:r>
      <w:r>
        <w:rPr>
          <w:rFonts w:ascii="Arial" w:eastAsia="Calibri" w:hAnsi="Arial" w:cs="Arial"/>
          <w:sz w:val="22"/>
          <w:szCs w:val="22"/>
          <w:lang w:val="en-ID"/>
        </w:rPr>
        <w:tab/>
      </w:r>
    </w:p>
    <w:p w:rsidR="000E095B" w:rsidRPr="00CB4084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CB4084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CB4084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CB4084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CB4084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CB4084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8132AD" w:rsidRPr="00CB4084" w:rsidRDefault="008132AD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CB4084" w:rsidRDefault="000E095B" w:rsidP="000D45FE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CB4084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0E095B" w:rsidRPr="00CB4084" w:rsidRDefault="000E095B" w:rsidP="00CC5A20">
      <w:pPr>
        <w:pStyle w:val="BodyText"/>
        <w:numPr>
          <w:ilvl w:val="0"/>
          <w:numId w:val="19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>ANALISA</w:t>
      </w:r>
    </w:p>
    <w:p w:rsidR="000E095B" w:rsidRPr="00CB4084" w:rsidRDefault="000E095B" w:rsidP="00CC5A20">
      <w:pPr>
        <w:pStyle w:val="BodyText"/>
        <w:numPr>
          <w:ilvl w:val="0"/>
          <w:numId w:val="14"/>
        </w:numPr>
        <w:tabs>
          <w:tab w:val="left" w:pos="1440"/>
        </w:tabs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Angka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kepatuhan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5 moment hand hygiene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masih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sangat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rendah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jauh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dari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target.</w:t>
      </w:r>
    </w:p>
    <w:p w:rsidR="000E095B" w:rsidRPr="00CB4084" w:rsidRDefault="000E095B" w:rsidP="00CC5A20">
      <w:pPr>
        <w:pStyle w:val="BodyText"/>
        <w:numPr>
          <w:ilvl w:val="0"/>
          <w:numId w:val="14"/>
        </w:numPr>
        <w:tabs>
          <w:tab w:val="left" w:pos="1440"/>
        </w:tabs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Terutama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untuk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tenaga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lain (cleaning service)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masih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belum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melakukan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5 moment hand hygiene</w:t>
      </w:r>
      <w:proofErr w:type="gramStart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  <w:r w:rsidR="00575A76" w:rsidRPr="00CB4084">
        <w:rPr>
          <w:rFonts w:ascii="Arial" w:eastAsia="Calibri" w:hAnsi="Arial" w:cs="Arial"/>
          <w:sz w:val="22"/>
          <w:szCs w:val="22"/>
          <w:lang w:val="en-ID"/>
        </w:rPr>
        <w:t>.</w:t>
      </w:r>
      <w:proofErr w:type="gramEnd"/>
    </w:p>
    <w:p w:rsidR="000E095B" w:rsidRPr="00CB4084" w:rsidRDefault="000E095B" w:rsidP="00CC5A20">
      <w:pPr>
        <w:pStyle w:val="BodyText"/>
        <w:numPr>
          <w:ilvl w:val="0"/>
          <w:numId w:val="14"/>
        </w:numPr>
        <w:tabs>
          <w:tab w:val="left" w:pos="1440"/>
        </w:tabs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lastRenderedPageBreak/>
        <w:t>Petugas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kesehatan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masih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menggunakan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pola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lama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saat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memberikan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pelayanan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pada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pasien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,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yaitu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dengan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memasang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handscoon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terlebih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dahulu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sebelum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pasien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0E095B" w:rsidRPr="00CB4084" w:rsidRDefault="000E095B" w:rsidP="000E095B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0E095B" w:rsidRPr="00CB4084" w:rsidRDefault="00CC5A20" w:rsidP="00CC5A20">
      <w:pPr>
        <w:pStyle w:val="BodyText"/>
        <w:numPr>
          <w:ilvl w:val="0"/>
          <w:numId w:val="19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>RENCANA TINDAK LANJUT.</w:t>
      </w:r>
    </w:p>
    <w:p w:rsidR="000E095B" w:rsidRPr="00CB4084" w:rsidRDefault="000E095B" w:rsidP="00CC5A20">
      <w:pPr>
        <w:pStyle w:val="BodyText"/>
        <w:numPr>
          <w:ilvl w:val="0"/>
          <w:numId w:val="21"/>
        </w:numPr>
        <w:tabs>
          <w:tab w:val="left" w:pos="1276"/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Dalam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waktu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satu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bulan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angka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kepatuhan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5 moment hand hyg</w:t>
      </w:r>
      <w:r w:rsidR="00035867">
        <w:rPr>
          <w:rFonts w:ascii="Arial" w:eastAsia="Calibri" w:hAnsi="Arial" w:cs="Arial"/>
          <w:sz w:val="22"/>
          <w:szCs w:val="22"/>
          <w:lang w:val="en-ID"/>
        </w:rPr>
        <w:t xml:space="preserve">iene </w:t>
      </w:r>
      <w:proofErr w:type="spellStart"/>
      <w:r w:rsidR="00035867">
        <w:rPr>
          <w:rFonts w:ascii="Arial" w:eastAsia="Calibri" w:hAnsi="Arial" w:cs="Arial"/>
          <w:sz w:val="22"/>
          <w:szCs w:val="22"/>
          <w:lang w:val="en-ID"/>
        </w:rPr>
        <w:t>meningkat</w:t>
      </w:r>
      <w:proofErr w:type="spellEnd"/>
      <w:r w:rsidR="0003586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035867">
        <w:rPr>
          <w:rFonts w:ascii="Arial" w:eastAsia="Calibri" w:hAnsi="Arial" w:cs="Arial"/>
          <w:sz w:val="22"/>
          <w:szCs w:val="22"/>
          <w:lang w:val="en-ID"/>
        </w:rPr>
        <w:t>hingga</w:t>
      </w:r>
      <w:proofErr w:type="spellEnd"/>
      <w:r w:rsidR="00035867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035867">
        <w:rPr>
          <w:rFonts w:ascii="Arial" w:eastAsia="Calibri" w:hAnsi="Arial" w:cs="Arial"/>
          <w:sz w:val="22"/>
          <w:szCs w:val="22"/>
          <w:lang w:val="en-ID"/>
        </w:rPr>
        <w:t>menjadi</w:t>
      </w:r>
      <w:proofErr w:type="spellEnd"/>
      <w:r w:rsidR="00035867">
        <w:rPr>
          <w:rFonts w:ascii="Arial" w:eastAsia="Calibri" w:hAnsi="Arial" w:cs="Arial"/>
          <w:sz w:val="22"/>
          <w:szCs w:val="22"/>
          <w:lang w:val="en-ID"/>
        </w:rPr>
        <w:t xml:space="preserve"> 90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>%.</w:t>
      </w:r>
    </w:p>
    <w:p w:rsidR="000E095B" w:rsidRPr="00CB4084" w:rsidRDefault="000E095B" w:rsidP="00CC5A20">
      <w:pPr>
        <w:pStyle w:val="BodyText"/>
        <w:numPr>
          <w:ilvl w:val="0"/>
          <w:numId w:val="21"/>
        </w:numPr>
        <w:tabs>
          <w:tab w:val="left" w:pos="1276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Sosialisasi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5 moment hand hygiene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6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langkah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hand hygiene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pada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semua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petugas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rumah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sakit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baik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medis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maupun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non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medis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0E095B" w:rsidRPr="00CB4084" w:rsidRDefault="000E095B" w:rsidP="00CC5A20">
      <w:pPr>
        <w:pStyle w:val="BodyText"/>
        <w:numPr>
          <w:ilvl w:val="0"/>
          <w:numId w:val="21"/>
        </w:numPr>
        <w:tabs>
          <w:tab w:val="left" w:pos="1276"/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Strategi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:</w:t>
      </w:r>
    </w:p>
    <w:p w:rsidR="000E095B" w:rsidRPr="00CB4084" w:rsidRDefault="000E095B" w:rsidP="00CC5A20">
      <w:pPr>
        <w:pStyle w:val="BodyText"/>
        <w:numPr>
          <w:ilvl w:val="0"/>
          <w:numId w:val="20"/>
        </w:numPr>
        <w:tabs>
          <w:tab w:val="left" w:pos="1843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Buat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jadwal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sosialisasi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5 moment hand hygiene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6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langkah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hand hygiene</w:t>
      </w:r>
      <w:r w:rsidR="00602CC5"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575A76" w:rsidRPr="00CB4084" w:rsidRDefault="00602CC5" w:rsidP="00CC5A20">
      <w:pPr>
        <w:pStyle w:val="BodyText"/>
        <w:numPr>
          <w:ilvl w:val="0"/>
          <w:numId w:val="20"/>
        </w:numPr>
        <w:tabs>
          <w:tab w:val="left" w:pos="1843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Koordinasi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dengan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proofErr w:type="gramStart"/>
      <w:r w:rsidRPr="00CB4084">
        <w:rPr>
          <w:rFonts w:ascii="Arial" w:eastAsia="Calibri" w:hAnsi="Arial" w:cs="Arial"/>
          <w:sz w:val="22"/>
          <w:szCs w:val="22"/>
          <w:lang w:val="en-ID"/>
        </w:rPr>
        <w:t>tim</w:t>
      </w:r>
      <w:proofErr w:type="spellEnd"/>
      <w:proofErr w:type="gram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PKRS, MKE, SKP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KKS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untuk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pelaksanaan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sosialisasi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CC5A20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CC5A20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Default="00CC5A20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8132AD" w:rsidRDefault="008132AD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8132AD" w:rsidRDefault="008132AD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8132AD" w:rsidRDefault="008132AD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8132AD" w:rsidRDefault="008132AD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8132AD" w:rsidRDefault="008132AD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8132AD" w:rsidRPr="00CB4084" w:rsidRDefault="008132AD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CC5A20" w:rsidP="00CC5A20">
      <w:pPr>
        <w:pStyle w:val="BodyText"/>
        <w:numPr>
          <w:ilvl w:val="0"/>
          <w:numId w:val="13"/>
        </w:numPr>
        <w:tabs>
          <w:tab w:val="left" w:pos="1440"/>
        </w:tabs>
        <w:spacing w:line="360" w:lineRule="auto"/>
        <w:ind w:left="426"/>
        <w:jc w:val="both"/>
        <w:rPr>
          <w:rFonts w:ascii="Arial" w:eastAsia="Calibri" w:hAnsi="Arial" w:cs="Arial"/>
          <w:b/>
          <w:sz w:val="22"/>
          <w:szCs w:val="22"/>
          <w:u w:val="single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lastRenderedPageBreak/>
        <w:t>SURVILANCE HAIs</w:t>
      </w:r>
    </w:p>
    <w:p w:rsidR="00CC5A20" w:rsidRPr="00CB4084" w:rsidRDefault="00CC5A20" w:rsidP="00CC5A20">
      <w:pPr>
        <w:pStyle w:val="BodyText"/>
        <w:numPr>
          <w:ilvl w:val="0"/>
          <w:numId w:val="22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>DATA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CC5A20" w:rsidRPr="00CB4084" w:rsidRDefault="00CC5A20" w:rsidP="00CC5A20">
      <w:pPr>
        <w:pStyle w:val="BodyText"/>
        <w:tabs>
          <w:tab w:val="left" w:pos="1440"/>
        </w:tabs>
        <w:spacing w:line="360" w:lineRule="auto"/>
        <w:ind w:left="426"/>
        <w:rPr>
          <w:rFonts w:ascii="Arial" w:eastAsia="Calibri" w:hAnsi="Arial" w:cs="Arial"/>
          <w:b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b/>
          <w:sz w:val="22"/>
          <w:szCs w:val="22"/>
          <w:lang w:val="en-ID"/>
        </w:rPr>
        <w:t>Angka</w:t>
      </w:r>
      <w:proofErr w:type="spellEnd"/>
      <w:r w:rsidRPr="00CB4084">
        <w:rPr>
          <w:rFonts w:ascii="Arial" w:eastAsia="Calibri" w:hAnsi="Arial" w:cs="Arial"/>
          <w:b/>
          <w:sz w:val="22"/>
          <w:szCs w:val="22"/>
          <w:lang w:val="en-ID"/>
        </w:rPr>
        <w:t xml:space="preserve"> HAIs</w:t>
      </w:r>
    </w:p>
    <w:tbl>
      <w:tblPr>
        <w:tblStyle w:val="TableGrid"/>
        <w:tblW w:w="9321" w:type="dxa"/>
        <w:tblInd w:w="426" w:type="dxa"/>
        <w:tblLook w:val="04A0" w:firstRow="1" w:lastRow="0" w:firstColumn="1" w:lastColumn="0" w:noHBand="0" w:noVBand="1"/>
      </w:tblPr>
      <w:tblGrid>
        <w:gridCol w:w="517"/>
        <w:gridCol w:w="1717"/>
        <w:gridCol w:w="2977"/>
        <w:gridCol w:w="2126"/>
        <w:gridCol w:w="1984"/>
      </w:tblGrid>
      <w:tr w:rsidR="00CC5A20" w:rsidRPr="00CB4084" w:rsidTr="00CC5A20">
        <w:tc>
          <w:tcPr>
            <w:tcW w:w="517" w:type="dxa"/>
            <w:vAlign w:val="center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No</w:t>
            </w:r>
          </w:p>
        </w:tc>
        <w:tc>
          <w:tcPr>
            <w:tcW w:w="1717" w:type="dxa"/>
            <w:vAlign w:val="center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HAIs</w:t>
            </w:r>
          </w:p>
        </w:tc>
        <w:tc>
          <w:tcPr>
            <w:tcW w:w="2977" w:type="dxa"/>
            <w:vAlign w:val="center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Jumlah</w:t>
            </w:r>
            <w:proofErr w:type="spellEnd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hari</w:t>
            </w:r>
            <w:proofErr w:type="spellEnd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pemasangan</w:t>
            </w:r>
            <w:proofErr w:type="spellEnd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alat</w:t>
            </w:r>
            <w:proofErr w:type="spellEnd"/>
          </w:p>
        </w:tc>
        <w:tc>
          <w:tcPr>
            <w:tcW w:w="2126" w:type="dxa"/>
            <w:vAlign w:val="center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Jumlah</w:t>
            </w:r>
            <w:proofErr w:type="spellEnd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infeksi</w:t>
            </w:r>
            <w:proofErr w:type="spellEnd"/>
          </w:p>
        </w:tc>
        <w:tc>
          <w:tcPr>
            <w:tcW w:w="1984" w:type="dxa"/>
            <w:vAlign w:val="center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Prosentase</w:t>
            </w:r>
            <w:proofErr w:type="spellEnd"/>
          </w:p>
        </w:tc>
      </w:tr>
      <w:tr w:rsidR="00CC5A20" w:rsidRPr="00CB4084" w:rsidTr="00CC5A20">
        <w:tc>
          <w:tcPr>
            <w:tcW w:w="5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1.</w:t>
            </w:r>
          </w:p>
        </w:tc>
        <w:tc>
          <w:tcPr>
            <w:tcW w:w="17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ILI</w:t>
            </w:r>
          </w:p>
        </w:tc>
        <w:tc>
          <w:tcPr>
            <w:tcW w:w="2977" w:type="dxa"/>
            <w:vAlign w:val="center"/>
          </w:tcPr>
          <w:p w:rsidR="00CC5A20" w:rsidRPr="000D45FE" w:rsidRDefault="000D45FE" w:rsidP="00E21B29">
            <w:pPr>
              <w:jc w:val="center"/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ID"/>
              </w:rPr>
              <w:t>2470</w:t>
            </w:r>
          </w:p>
        </w:tc>
        <w:tc>
          <w:tcPr>
            <w:tcW w:w="2126" w:type="dxa"/>
            <w:vAlign w:val="center"/>
          </w:tcPr>
          <w:p w:rsidR="00CC5A20" w:rsidRPr="00CB4084" w:rsidRDefault="000D45FE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7</w:t>
            </w:r>
          </w:p>
        </w:tc>
        <w:tc>
          <w:tcPr>
            <w:tcW w:w="1984" w:type="dxa"/>
            <w:vAlign w:val="center"/>
          </w:tcPr>
          <w:p w:rsidR="00CC5A20" w:rsidRPr="00CB4084" w:rsidRDefault="000D45FE" w:rsidP="00E97EEF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2,83</w:t>
            </w:r>
            <w:r w:rsidR="00E97EEF">
              <w:rPr>
                <w:rFonts w:ascii="Arial" w:eastAsia="Calibri" w:hAnsi="Arial" w:cs="Arial"/>
                <w:sz w:val="22"/>
                <w:szCs w:val="22"/>
                <w:lang w:val="en-ID"/>
              </w:rPr>
              <w:t>‰</w:t>
            </w:r>
          </w:p>
        </w:tc>
      </w:tr>
      <w:tr w:rsidR="00CC5A20" w:rsidRPr="00CB4084" w:rsidTr="00CC5A20">
        <w:tc>
          <w:tcPr>
            <w:tcW w:w="5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2.</w:t>
            </w:r>
          </w:p>
        </w:tc>
        <w:tc>
          <w:tcPr>
            <w:tcW w:w="17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ISK</w:t>
            </w:r>
          </w:p>
        </w:tc>
        <w:tc>
          <w:tcPr>
            <w:tcW w:w="2977" w:type="dxa"/>
            <w:vAlign w:val="center"/>
          </w:tcPr>
          <w:p w:rsidR="00CC5A20" w:rsidRPr="000D45FE" w:rsidRDefault="000D45FE" w:rsidP="00E21B29">
            <w:pPr>
              <w:jc w:val="center"/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ID"/>
              </w:rPr>
              <w:t>280</w:t>
            </w:r>
          </w:p>
        </w:tc>
        <w:tc>
          <w:tcPr>
            <w:tcW w:w="2126" w:type="dxa"/>
            <w:vAlign w:val="center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</w:p>
        </w:tc>
        <w:tc>
          <w:tcPr>
            <w:tcW w:w="1984" w:type="dxa"/>
            <w:vAlign w:val="center"/>
          </w:tcPr>
          <w:p w:rsidR="00CC5A20" w:rsidRPr="00CB4084" w:rsidRDefault="00CC5A20" w:rsidP="00E97EEF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  <w:r w:rsidR="00E21B29">
              <w:rPr>
                <w:rFonts w:ascii="Arial" w:eastAsia="Calibri" w:hAnsi="Arial" w:cs="Arial"/>
                <w:sz w:val="22"/>
                <w:szCs w:val="22"/>
                <w:lang w:val="en-ID"/>
              </w:rPr>
              <w:t xml:space="preserve">,00 </w:t>
            </w:r>
            <w:r w:rsidR="00E97EEF">
              <w:rPr>
                <w:rFonts w:ascii="Arial" w:eastAsia="Calibri" w:hAnsi="Arial" w:cs="Arial"/>
                <w:sz w:val="22"/>
                <w:szCs w:val="22"/>
                <w:lang w:val="en-ID"/>
              </w:rPr>
              <w:t>‰</w:t>
            </w:r>
          </w:p>
        </w:tc>
      </w:tr>
      <w:tr w:rsidR="00CC5A20" w:rsidRPr="00CB4084" w:rsidTr="00CC5A20">
        <w:tc>
          <w:tcPr>
            <w:tcW w:w="5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3.</w:t>
            </w:r>
          </w:p>
        </w:tc>
        <w:tc>
          <w:tcPr>
            <w:tcW w:w="17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IDO</w:t>
            </w:r>
          </w:p>
        </w:tc>
        <w:tc>
          <w:tcPr>
            <w:tcW w:w="2977" w:type="dxa"/>
            <w:vAlign w:val="center"/>
          </w:tcPr>
          <w:p w:rsidR="00CC5A20" w:rsidRPr="00CB4084" w:rsidRDefault="000D45FE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253</w:t>
            </w:r>
          </w:p>
        </w:tc>
        <w:tc>
          <w:tcPr>
            <w:tcW w:w="2126" w:type="dxa"/>
            <w:vAlign w:val="center"/>
          </w:tcPr>
          <w:p w:rsidR="00CC5A20" w:rsidRPr="00CB4084" w:rsidRDefault="000D45FE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4</w:t>
            </w:r>
          </w:p>
        </w:tc>
        <w:tc>
          <w:tcPr>
            <w:tcW w:w="1984" w:type="dxa"/>
            <w:vAlign w:val="center"/>
          </w:tcPr>
          <w:p w:rsidR="00CC5A20" w:rsidRPr="00CB4084" w:rsidRDefault="000D45FE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1,58</w:t>
            </w:r>
            <w:r w:rsidR="0076410C"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%</w:t>
            </w:r>
          </w:p>
        </w:tc>
      </w:tr>
      <w:tr w:rsidR="00CC5A20" w:rsidRPr="00CB4084" w:rsidTr="00CC5A20">
        <w:tc>
          <w:tcPr>
            <w:tcW w:w="5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4.</w:t>
            </w:r>
          </w:p>
        </w:tc>
        <w:tc>
          <w:tcPr>
            <w:tcW w:w="17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Dekubitus</w:t>
            </w:r>
            <w:proofErr w:type="spellEnd"/>
          </w:p>
        </w:tc>
        <w:tc>
          <w:tcPr>
            <w:tcW w:w="2977" w:type="dxa"/>
            <w:vAlign w:val="center"/>
          </w:tcPr>
          <w:p w:rsidR="00CC5A20" w:rsidRPr="00CB4084" w:rsidRDefault="000D45FE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13</w:t>
            </w:r>
          </w:p>
        </w:tc>
        <w:tc>
          <w:tcPr>
            <w:tcW w:w="2126" w:type="dxa"/>
            <w:vAlign w:val="center"/>
          </w:tcPr>
          <w:p w:rsidR="00CC5A20" w:rsidRPr="00CB4084" w:rsidRDefault="000D45FE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6</w:t>
            </w:r>
          </w:p>
        </w:tc>
        <w:tc>
          <w:tcPr>
            <w:tcW w:w="1984" w:type="dxa"/>
            <w:vAlign w:val="center"/>
          </w:tcPr>
          <w:p w:rsidR="00CC5A20" w:rsidRPr="00CB4084" w:rsidRDefault="000D45FE" w:rsidP="00E97EEF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ID"/>
              </w:rPr>
              <w:t>461,54</w:t>
            </w:r>
            <w:r w:rsidR="00E97EEF">
              <w:rPr>
                <w:rFonts w:ascii="Arial" w:eastAsia="Calibri" w:hAnsi="Arial" w:cs="Arial"/>
                <w:sz w:val="22"/>
                <w:szCs w:val="22"/>
                <w:lang w:val="en-ID"/>
              </w:rPr>
              <w:t>‰</w:t>
            </w:r>
          </w:p>
        </w:tc>
      </w:tr>
      <w:tr w:rsidR="00CC5A20" w:rsidRPr="00CB4084" w:rsidTr="00CC5A20">
        <w:tc>
          <w:tcPr>
            <w:tcW w:w="5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5.</w:t>
            </w:r>
          </w:p>
        </w:tc>
        <w:tc>
          <w:tcPr>
            <w:tcW w:w="17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HAP lain</w:t>
            </w:r>
          </w:p>
        </w:tc>
        <w:tc>
          <w:tcPr>
            <w:tcW w:w="2977" w:type="dxa"/>
            <w:vAlign w:val="center"/>
          </w:tcPr>
          <w:p w:rsidR="00CC5A20" w:rsidRPr="00CB4084" w:rsidRDefault="0076410C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</w:p>
        </w:tc>
        <w:tc>
          <w:tcPr>
            <w:tcW w:w="2126" w:type="dxa"/>
            <w:vAlign w:val="center"/>
          </w:tcPr>
          <w:p w:rsidR="00CC5A20" w:rsidRPr="00CB4084" w:rsidRDefault="0076410C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</w:p>
        </w:tc>
        <w:tc>
          <w:tcPr>
            <w:tcW w:w="1984" w:type="dxa"/>
            <w:vAlign w:val="center"/>
          </w:tcPr>
          <w:p w:rsidR="00CC5A20" w:rsidRPr="00CB4084" w:rsidRDefault="0076410C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sz w:val="22"/>
                <w:szCs w:val="22"/>
                <w:lang w:val="en-ID"/>
              </w:rPr>
              <w:t>0</w:t>
            </w:r>
          </w:p>
        </w:tc>
      </w:tr>
      <w:tr w:rsidR="00CC5A20" w:rsidRPr="00CB4084" w:rsidTr="00CC5A20">
        <w:tc>
          <w:tcPr>
            <w:tcW w:w="5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jc w:val="right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17" w:type="dxa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Jumlah</w:t>
            </w:r>
            <w:proofErr w:type="spellEnd"/>
          </w:p>
        </w:tc>
        <w:tc>
          <w:tcPr>
            <w:tcW w:w="2977" w:type="dxa"/>
            <w:vAlign w:val="center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126" w:type="dxa"/>
            <w:vAlign w:val="center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984" w:type="dxa"/>
            <w:vAlign w:val="center"/>
          </w:tcPr>
          <w:p w:rsidR="00CC5A20" w:rsidRPr="00CB4084" w:rsidRDefault="00CC5A20" w:rsidP="00275A06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</w:tbl>
    <w:p w:rsidR="00CC5A20" w:rsidRPr="00CB4084" w:rsidRDefault="00CC5A20" w:rsidP="00CC5A20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CC5A20" w:rsidRPr="00CB4084" w:rsidRDefault="00CC5A20" w:rsidP="00CC5A20">
      <w:pPr>
        <w:pStyle w:val="BodyText"/>
        <w:numPr>
          <w:ilvl w:val="0"/>
          <w:numId w:val="22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>GRAFIS</w:t>
      </w:r>
    </w:p>
    <w:p w:rsidR="00CC5A20" w:rsidRDefault="001B787E" w:rsidP="00E21B29">
      <w:pPr>
        <w:pStyle w:val="BodyText"/>
        <w:tabs>
          <w:tab w:val="left" w:pos="1440"/>
        </w:tabs>
        <w:spacing w:line="36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678B7064" wp14:editId="6B638ABC">
            <wp:simplePos x="0" y="0"/>
            <wp:positionH relativeFrom="column">
              <wp:posOffset>514172</wp:posOffset>
            </wp:positionH>
            <wp:positionV relativeFrom="paragraph">
              <wp:posOffset>116958</wp:posOffset>
            </wp:positionV>
            <wp:extent cx="4805680" cy="3784600"/>
            <wp:effectExtent l="0" t="0" r="13970" b="25400"/>
            <wp:wrapNone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1B29">
        <w:rPr>
          <w:rFonts w:ascii="Arial" w:eastAsia="Calibri" w:hAnsi="Arial" w:cs="Arial"/>
          <w:b/>
          <w:sz w:val="22"/>
          <w:szCs w:val="22"/>
          <w:lang w:val="en-ID"/>
        </w:rPr>
        <w:tab/>
      </w:r>
    </w:p>
    <w:p w:rsidR="001B787E" w:rsidRDefault="001B787E" w:rsidP="00E21B29">
      <w:pPr>
        <w:pStyle w:val="BodyText"/>
        <w:tabs>
          <w:tab w:val="left" w:pos="1440"/>
        </w:tabs>
        <w:spacing w:line="360" w:lineRule="auto"/>
        <w:jc w:val="both"/>
        <w:rPr>
          <w:noProof/>
        </w:rPr>
      </w:pPr>
    </w:p>
    <w:p w:rsidR="001B787E" w:rsidRDefault="001B787E" w:rsidP="00E21B29">
      <w:pPr>
        <w:pStyle w:val="BodyText"/>
        <w:tabs>
          <w:tab w:val="left" w:pos="1440"/>
        </w:tabs>
        <w:spacing w:line="360" w:lineRule="auto"/>
        <w:jc w:val="both"/>
        <w:rPr>
          <w:noProof/>
        </w:rPr>
      </w:pPr>
    </w:p>
    <w:p w:rsidR="001B787E" w:rsidRDefault="001B787E" w:rsidP="00E21B29">
      <w:pPr>
        <w:pStyle w:val="BodyText"/>
        <w:tabs>
          <w:tab w:val="left" w:pos="1440"/>
        </w:tabs>
        <w:spacing w:line="360" w:lineRule="auto"/>
        <w:jc w:val="both"/>
        <w:rPr>
          <w:noProof/>
        </w:rPr>
      </w:pPr>
    </w:p>
    <w:p w:rsidR="001B787E" w:rsidRDefault="001B787E" w:rsidP="00E21B29">
      <w:pPr>
        <w:pStyle w:val="BodyText"/>
        <w:tabs>
          <w:tab w:val="left" w:pos="1440"/>
        </w:tabs>
        <w:spacing w:line="360" w:lineRule="auto"/>
        <w:jc w:val="both"/>
        <w:rPr>
          <w:noProof/>
        </w:rPr>
      </w:pPr>
    </w:p>
    <w:p w:rsidR="001B787E" w:rsidRDefault="001B787E" w:rsidP="00E21B29">
      <w:pPr>
        <w:pStyle w:val="BodyText"/>
        <w:tabs>
          <w:tab w:val="left" w:pos="1440"/>
        </w:tabs>
        <w:spacing w:line="360" w:lineRule="auto"/>
        <w:jc w:val="both"/>
        <w:rPr>
          <w:noProof/>
        </w:rPr>
      </w:pPr>
    </w:p>
    <w:p w:rsidR="001B787E" w:rsidRDefault="001B787E" w:rsidP="00E21B29">
      <w:pPr>
        <w:pStyle w:val="BodyText"/>
        <w:tabs>
          <w:tab w:val="left" w:pos="1440"/>
        </w:tabs>
        <w:spacing w:line="360" w:lineRule="auto"/>
        <w:jc w:val="both"/>
        <w:rPr>
          <w:noProof/>
        </w:rPr>
      </w:pPr>
    </w:p>
    <w:p w:rsidR="001B787E" w:rsidRDefault="001B787E" w:rsidP="00E21B29">
      <w:pPr>
        <w:pStyle w:val="BodyText"/>
        <w:tabs>
          <w:tab w:val="left" w:pos="1440"/>
        </w:tabs>
        <w:spacing w:line="360" w:lineRule="auto"/>
        <w:jc w:val="both"/>
        <w:rPr>
          <w:noProof/>
        </w:rPr>
      </w:pPr>
    </w:p>
    <w:p w:rsidR="001B787E" w:rsidRDefault="001B787E" w:rsidP="00E21B29">
      <w:pPr>
        <w:pStyle w:val="BodyText"/>
        <w:tabs>
          <w:tab w:val="left" w:pos="1440"/>
        </w:tabs>
        <w:spacing w:line="360" w:lineRule="auto"/>
        <w:jc w:val="both"/>
        <w:rPr>
          <w:noProof/>
        </w:rPr>
      </w:pPr>
    </w:p>
    <w:p w:rsidR="001B787E" w:rsidRPr="00CB4084" w:rsidRDefault="001B787E" w:rsidP="00E21B29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  <w:bookmarkStart w:id="0" w:name="_GoBack"/>
      <w:bookmarkEnd w:id="0"/>
    </w:p>
    <w:p w:rsidR="00CC5A20" w:rsidRPr="00CB4084" w:rsidRDefault="00CC5A20" w:rsidP="00CC5A20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CC5A20" w:rsidRPr="00CB4084" w:rsidRDefault="00CC5A20" w:rsidP="00CC5A20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CC5A20" w:rsidRPr="00CB4084" w:rsidRDefault="00CC5A20" w:rsidP="00CC5A20">
      <w:pPr>
        <w:pStyle w:val="BodyText"/>
        <w:numPr>
          <w:ilvl w:val="0"/>
          <w:numId w:val="22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>ANALISA</w:t>
      </w:r>
    </w:p>
    <w:p w:rsidR="00CC5A20" w:rsidRPr="00CB4084" w:rsidRDefault="0076410C" w:rsidP="0076410C">
      <w:pPr>
        <w:pStyle w:val="BodyText"/>
        <w:numPr>
          <w:ilvl w:val="0"/>
          <w:numId w:val="23"/>
        </w:numPr>
        <w:tabs>
          <w:tab w:val="left" w:pos="1440"/>
        </w:tabs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Angka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phlebitis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atau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ILI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dibawah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15‰,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ini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membuktikan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bahwa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kejadian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phlebitis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tidak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tinggi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76410C" w:rsidRPr="00CB4084" w:rsidRDefault="0076410C" w:rsidP="0076410C">
      <w:pPr>
        <w:pStyle w:val="BodyText"/>
        <w:numPr>
          <w:ilvl w:val="0"/>
          <w:numId w:val="23"/>
        </w:numPr>
        <w:tabs>
          <w:tab w:val="left" w:pos="1440"/>
        </w:tabs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Angka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IDO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cukup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tinggi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,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lebih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dari</w:t>
      </w:r>
      <w:proofErr w:type="spellEnd"/>
      <w:r w:rsidR="00E21B29">
        <w:rPr>
          <w:rFonts w:ascii="Arial" w:eastAsia="Calibri" w:hAnsi="Arial" w:cs="Arial"/>
          <w:sz w:val="22"/>
          <w:szCs w:val="22"/>
          <w:lang w:val="en-ID"/>
        </w:rPr>
        <w:t xml:space="preserve"> target </w:t>
      </w:r>
      <w:proofErr w:type="spellStart"/>
      <w:r w:rsidR="00E21B29">
        <w:rPr>
          <w:rFonts w:ascii="Arial" w:eastAsia="Calibri" w:hAnsi="Arial" w:cs="Arial"/>
          <w:sz w:val="22"/>
          <w:szCs w:val="22"/>
          <w:lang w:val="en-ID"/>
        </w:rPr>
        <w:t>yaitu</w:t>
      </w:r>
      <w:proofErr w:type="spellEnd"/>
      <w:r w:rsidR="00E21B29">
        <w:rPr>
          <w:rFonts w:ascii="Arial" w:eastAsia="Calibri" w:hAnsi="Arial" w:cs="Arial"/>
          <w:sz w:val="22"/>
          <w:szCs w:val="22"/>
          <w:lang w:val="en-ID"/>
        </w:rPr>
        <w:t xml:space="preserve"> 0</w:t>
      </w:r>
      <w:proofErr w:type="gramStart"/>
      <w:r w:rsidR="00E21B29">
        <w:rPr>
          <w:rFonts w:ascii="Arial" w:eastAsia="Calibri" w:hAnsi="Arial" w:cs="Arial"/>
          <w:sz w:val="22"/>
          <w:szCs w:val="22"/>
          <w:lang w:val="en-ID"/>
        </w:rPr>
        <w:t>,5</w:t>
      </w:r>
      <w:proofErr w:type="gramEnd"/>
      <w:r w:rsidR="00E21B29">
        <w:rPr>
          <w:rFonts w:ascii="Arial" w:eastAsia="Calibri" w:hAnsi="Arial" w:cs="Arial"/>
          <w:sz w:val="22"/>
          <w:szCs w:val="22"/>
          <w:lang w:val="en-ID"/>
        </w:rPr>
        <w:t xml:space="preserve">%. </w:t>
      </w:r>
      <w:proofErr w:type="spellStart"/>
      <w:r w:rsidR="00E21B29">
        <w:rPr>
          <w:rFonts w:ascii="Arial" w:eastAsia="Calibri" w:hAnsi="Arial" w:cs="Arial"/>
          <w:sz w:val="22"/>
          <w:szCs w:val="22"/>
          <w:lang w:val="en-ID"/>
        </w:rPr>
        <w:t>Terjadi</w:t>
      </w:r>
      <w:proofErr w:type="spellEnd"/>
      <w:r w:rsidR="00E21B29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r w:rsidR="00E97EEF">
        <w:rPr>
          <w:rFonts w:ascii="Arial" w:eastAsia="Calibri" w:hAnsi="Arial" w:cs="Arial"/>
          <w:sz w:val="22"/>
          <w:szCs w:val="22"/>
          <w:lang w:val="en-ID"/>
        </w:rPr>
        <w:t>1</w:t>
      </w:r>
      <w:proofErr w:type="gramStart"/>
      <w:r w:rsidR="00E97EEF">
        <w:rPr>
          <w:rFonts w:ascii="Arial" w:eastAsia="Calibri" w:hAnsi="Arial" w:cs="Arial"/>
          <w:sz w:val="22"/>
          <w:szCs w:val="22"/>
          <w:lang w:val="en-ID"/>
        </w:rPr>
        <w:t>,58</w:t>
      </w:r>
      <w:proofErr w:type="gram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%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dari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tindakan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operasi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yang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dilakukan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.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Kemungkinan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ini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berkaitan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dengan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masih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adanya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sterilisasi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alat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di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luar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CSSD.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Rawat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luka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dilakukan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secara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konvensional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dimana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satu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alat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di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paket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bersamaan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digunakan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untuk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banyak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pasien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sekaligus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76410C" w:rsidRPr="00CB4084" w:rsidRDefault="0076410C" w:rsidP="0076410C">
      <w:pPr>
        <w:pStyle w:val="BodyText"/>
        <w:numPr>
          <w:ilvl w:val="0"/>
          <w:numId w:val="23"/>
        </w:numPr>
        <w:tabs>
          <w:tab w:val="left" w:pos="1440"/>
        </w:tabs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Angka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ISK 0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karena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tidak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ditemukan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pasien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dengan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ISK,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tidak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ada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keluhan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,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tidak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juga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ada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pemeriksaan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proofErr w:type="gramStart"/>
      <w:r w:rsidRPr="00CB4084">
        <w:rPr>
          <w:rFonts w:ascii="Arial" w:eastAsia="Calibri" w:hAnsi="Arial" w:cs="Arial"/>
          <w:sz w:val="22"/>
          <w:szCs w:val="22"/>
          <w:lang w:val="en-ID"/>
        </w:rPr>
        <w:t>kultur</w:t>
      </w:r>
      <w:proofErr w:type="spellEnd"/>
      <w:proofErr w:type="gram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urine.</w:t>
      </w:r>
    </w:p>
    <w:p w:rsidR="007878D7" w:rsidRPr="00E97EEF" w:rsidRDefault="007878D7" w:rsidP="007878D7">
      <w:pPr>
        <w:pStyle w:val="BodyText"/>
        <w:numPr>
          <w:ilvl w:val="0"/>
          <w:numId w:val="23"/>
        </w:numPr>
        <w:tabs>
          <w:tab w:val="left" w:pos="1440"/>
        </w:tabs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lastRenderedPageBreak/>
        <w:t>Angka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decubitus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sangat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tinggi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yaitu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r w:rsidR="00E97EEF">
        <w:rPr>
          <w:rFonts w:ascii="Arial" w:eastAsia="Calibri" w:hAnsi="Arial" w:cs="Arial"/>
          <w:sz w:val="22"/>
          <w:szCs w:val="22"/>
          <w:lang w:val="en-ID"/>
        </w:rPr>
        <w:t>461,54</w:t>
      </w:r>
      <w:r w:rsidR="002A7646">
        <w:rPr>
          <w:rFonts w:ascii="Arial" w:eastAsia="Calibri" w:hAnsi="Arial" w:cs="Arial"/>
          <w:sz w:val="22"/>
          <w:szCs w:val="22"/>
          <w:lang w:val="en-ID"/>
        </w:rPr>
        <w:t>‰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ini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terjadi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karena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tidak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dilaksanakannya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pasien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tirah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paling lama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sesuai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prosedur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,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tidak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ditemukan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SPO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tirah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baring lama di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ruang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2A7646"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 w:rsidR="002A7646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E97EEF" w:rsidRDefault="00E97EEF" w:rsidP="00E97EEF">
      <w:pPr>
        <w:pStyle w:val="BodyText"/>
        <w:tabs>
          <w:tab w:val="left" w:pos="1440"/>
        </w:tabs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E97EEF" w:rsidRPr="00CB4084" w:rsidRDefault="00E97EEF" w:rsidP="00E97EEF">
      <w:pPr>
        <w:pStyle w:val="BodyText"/>
        <w:tabs>
          <w:tab w:val="left" w:pos="1440"/>
        </w:tabs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p w:rsidR="00CC5A20" w:rsidRPr="00CB4084" w:rsidRDefault="00CC5A20" w:rsidP="00CC5A20">
      <w:pPr>
        <w:pStyle w:val="BodyText"/>
        <w:numPr>
          <w:ilvl w:val="0"/>
          <w:numId w:val="22"/>
        </w:numPr>
        <w:tabs>
          <w:tab w:val="left" w:pos="1440"/>
        </w:tabs>
        <w:spacing w:line="360" w:lineRule="auto"/>
        <w:ind w:left="851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>RENCANA TINDAK LANJUT.</w:t>
      </w:r>
    </w:p>
    <w:p w:rsidR="00CC5A20" w:rsidRPr="00CB4084" w:rsidRDefault="00CC5A20" w:rsidP="007878D7">
      <w:pPr>
        <w:pStyle w:val="BodyText"/>
        <w:numPr>
          <w:ilvl w:val="0"/>
          <w:numId w:val="24"/>
        </w:numPr>
        <w:tabs>
          <w:tab w:val="left" w:pos="1276"/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Dalam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waktu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satu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bulan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angka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r w:rsidR="007878D7" w:rsidRPr="00CB4084">
        <w:rPr>
          <w:rFonts w:ascii="Arial" w:eastAsia="Calibri" w:hAnsi="Arial" w:cs="Arial"/>
          <w:sz w:val="22"/>
          <w:szCs w:val="22"/>
          <w:lang w:val="en-ID"/>
        </w:rPr>
        <w:t xml:space="preserve">ILI </w:t>
      </w:r>
      <w:proofErr w:type="spellStart"/>
      <w:r w:rsidR="007878D7" w:rsidRPr="00CB4084">
        <w:rPr>
          <w:rFonts w:ascii="Arial" w:eastAsia="Calibri" w:hAnsi="Arial" w:cs="Arial"/>
          <w:sz w:val="22"/>
          <w:szCs w:val="22"/>
          <w:lang w:val="en-ID"/>
        </w:rPr>
        <w:t>tetap</w:t>
      </w:r>
      <w:proofErr w:type="spellEnd"/>
      <w:r w:rsidR="007878D7"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7878D7" w:rsidRPr="00CB4084">
        <w:rPr>
          <w:rFonts w:ascii="Arial" w:eastAsia="Calibri" w:hAnsi="Arial" w:cs="Arial"/>
          <w:sz w:val="22"/>
          <w:szCs w:val="22"/>
          <w:lang w:val="en-ID"/>
        </w:rPr>
        <w:t>dalam</w:t>
      </w:r>
      <w:proofErr w:type="spellEnd"/>
      <w:r w:rsidR="007878D7"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7878D7" w:rsidRPr="00CB4084">
        <w:rPr>
          <w:rFonts w:ascii="Arial" w:eastAsia="Calibri" w:hAnsi="Arial" w:cs="Arial"/>
          <w:sz w:val="22"/>
          <w:szCs w:val="22"/>
          <w:lang w:val="en-ID"/>
        </w:rPr>
        <w:t>batas</w:t>
      </w:r>
      <w:proofErr w:type="spellEnd"/>
      <w:r w:rsidR="007878D7"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="007878D7" w:rsidRPr="00CB4084">
        <w:rPr>
          <w:rFonts w:ascii="Arial" w:eastAsia="Calibri" w:hAnsi="Arial" w:cs="Arial"/>
          <w:sz w:val="22"/>
          <w:szCs w:val="22"/>
          <w:lang w:val="en-ID"/>
        </w:rPr>
        <w:t>dibawah</w:t>
      </w:r>
      <w:proofErr w:type="spellEnd"/>
      <w:r w:rsidR="007878D7" w:rsidRPr="00CB4084">
        <w:rPr>
          <w:rFonts w:ascii="Arial" w:eastAsia="Calibri" w:hAnsi="Arial" w:cs="Arial"/>
          <w:sz w:val="22"/>
          <w:szCs w:val="22"/>
          <w:lang w:val="en-ID"/>
        </w:rPr>
        <w:t xml:space="preserve"> 15‰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CC5A20" w:rsidRPr="00CB4084" w:rsidRDefault="007878D7" w:rsidP="007878D7">
      <w:pPr>
        <w:pStyle w:val="BodyText"/>
        <w:numPr>
          <w:ilvl w:val="0"/>
          <w:numId w:val="24"/>
        </w:numPr>
        <w:tabs>
          <w:tab w:val="left" w:pos="1276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Rawat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luka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sesuai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SPO. </w:t>
      </w:r>
    </w:p>
    <w:p w:rsidR="002A7646" w:rsidRPr="002A7646" w:rsidRDefault="007878D7" w:rsidP="002A7646">
      <w:pPr>
        <w:pStyle w:val="BodyText"/>
        <w:numPr>
          <w:ilvl w:val="0"/>
          <w:numId w:val="24"/>
        </w:numPr>
        <w:tabs>
          <w:tab w:val="left" w:pos="1276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Lakukan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</w:t>
      </w:r>
      <w:r w:rsidR="002A7646">
        <w:rPr>
          <w:rFonts w:ascii="Arial" w:eastAsia="Calibri" w:hAnsi="Arial" w:cs="Arial"/>
          <w:sz w:val="22"/>
          <w:szCs w:val="22"/>
          <w:lang w:val="en-ID"/>
        </w:rPr>
        <w:t>m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>eriksaan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urine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kateter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setiap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hari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2A7646" w:rsidRPr="00CB4084" w:rsidRDefault="002A7646" w:rsidP="007878D7">
      <w:pPr>
        <w:pStyle w:val="BodyText"/>
        <w:numPr>
          <w:ilvl w:val="0"/>
          <w:numId w:val="24"/>
        </w:numPr>
        <w:tabs>
          <w:tab w:val="left" w:pos="1276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Sediakan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SPO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pasien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tirah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baring lama di </w:t>
      </w:r>
      <w:proofErr w:type="spellStart"/>
      <w:proofErr w:type="gramStart"/>
      <w:r>
        <w:rPr>
          <w:rFonts w:ascii="Arial" w:eastAsia="Calibri" w:hAnsi="Arial" w:cs="Arial"/>
          <w:sz w:val="22"/>
          <w:szCs w:val="22"/>
          <w:lang w:val="en-ID"/>
        </w:rPr>
        <w:t>ruangan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.</w:t>
      </w:r>
      <w:proofErr w:type="gramEnd"/>
    </w:p>
    <w:p w:rsidR="00CC5A20" w:rsidRPr="00CB4084" w:rsidRDefault="00CC5A20" w:rsidP="007878D7">
      <w:pPr>
        <w:pStyle w:val="BodyText"/>
        <w:numPr>
          <w:ilvl w:val="0"/>
          <w:numId w:val="24"/>
        </w:numPr>
        <w:tabs>
          <w:tab w:val="left" w:pos="1276"/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Strategi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:</w:t>
      </w:r>
    </w:p>
    <w:p w:rsidR="00CC5A20" w:rsidRPr="00CB4084" w:rsidRDefault="007878D7" w:rsidP="007878D7">
      <w:pPr>
        <w:pStyle w:val="BodyText"/>
        <w:numPr>
          <w:ilvl w:val="0"/>
          <w:numId w:val="25"/>
        </w:numPr>
        <w:tabs>
          <w:tab w:val="left" w:pos="1843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Pertahankan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pemasangan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infus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secara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aseptik</w:t>
      </w:r>
      <w:proofErr w:type="spellEnd"/>
      <w:r w:rsidR="00CC5A20"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7878D7" w:rsidRPr="00CB4084" w:rsidRDefault="007878D7" w:rsidP="007878D7">
      <w:pPr>
        <w:pStyle w:val="BodyText"/>
        <w:numPr>
          <w:ilvl w:val="0"/>
          <w:numId w:val="25"/>
        </w:numPr>
        <w:tabs>
          <w:tab w:val="left" w:pos="1843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Koordinasi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dengan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keperawatan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untuk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mengumpulkan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SPO: </w:t>
      </w:r>
    </w:p>
    <w:p w:rsidR="00CC5A20" w:rsidRPr="00CB4084" w:rsidRDefault="007878D7" w:rsidP="007878D7">
      <w:pPr>
        <w:pStyle w:val="BodyText"/>
        <w:numPr>
          <w:ilvl w:val="0"/>
          <w:numId w:val="25"/>
        </w:numPr>
        <w:tabs>
          <w:tab w:val="left" w:pos="1843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Lakukan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pada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tempat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pemasangan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alat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luka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daerah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operasi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sesuai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aturan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yang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berlaku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7878D7" w:rsidRPr="00CB4084" w:rsidRDefault="007878D7" w:rsidP="007878D7">
      <w:pPr>
        <w:pStyle w:val="BodyText"/>
        <w:numPr>
          <w:ilvl w:val="0"/>
          <w:numId w:val="25"/>
        </w:numPr>
        <w:tabs>
          <w:tab w:val="left" w:pos="1843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Resosialisasi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pada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IPCLN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untuk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pengumpulan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data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survilance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CC5A20" w:rsidRPr="00CB4084" w:rsidRDefault="00CC5A20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CC5A20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CC5A20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CC5A20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CC5A20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CC5A20" w:rsidP="000D45FE">
      <w:pPr>
        <w:pStyle w:val="BodyText"/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CC5A20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CC5A20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CC5A20" w:rsidRPr="00CB4084" w:rsidRDefault="00DF6053" w:rsidP="000D45FE">
      <w:pPr>
        <w:pStyle w:val="BodyText"/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r w:rsidRPr="00CB4084">
        <w:rPr>
          <w:rFonts w:ascii="Arial" w:eastAsiaTheme="minorHAnsi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C41B7E" wp14:editId="125F7BDB">
                <wp:simplePos x="0" y="0"/>
                <wp:positionH relativeFrom="column">
                  <wp:posOffset>3630930</wp:posOffset>
                </wp:positionH>
                <wp:positionV relativeFrom="paragraph">
                  <wp:posOffset>-1149985</wp:posOffset>
                </wp:positionV>
                <wp:extent cx="2731135" cy="1389380"/>
                <wp:effectExtent l="0" t="0" r="0" b="12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135" cy="1389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053" w:rsidRPr="00E97EEF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  <w:proofErr w:type="spellStart"/>
                            <w:r w:rsidRPr="00E97EEF">
                              <w:rPr>
                                <w:rFonts w:ascii="Arial" w:hAnsi="Arial" w:cs="Arial"/>
                                <w:lang w:val="en-ID"/>
                              </w:rPr>
                              <w:t>Sekretaris</w:t>
                            </w:r>
                            <w:proofErr w:type="spellEnd"/>
                            <w:r w:rsidRPr="00E97EEF">
                              <w:rPr>
                                <w:rFonts w:ascii="Arial" w:hAnsi="Arial" w:cs="Arial"/>
                                <w:lang w:val="en-ID"/>
                              </w:rPr>
                              <w:t xml:space="preserve"> KPPIRS</w:t>
                            </w:r>
                          </w:p>
                          <w:p w:rsidR="00DF6053" w:rsidRPr="00E97EEF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DF6053" w:rsidRPr="00E97EEF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DF6053" w:rsidRPr="00E97EEF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DF6053" w:rsidRPr="00E97EEF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DF6053" w:rsidRPr="00E97EEF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</w:pPr>
                            <w:proofErr w:type="spellStart"/>
                            <w:r w:rsidRPr="00E97EEF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Sepsi</w:t>
                            </w:r>
                            <w:proofErr w:type="spellEnd"/>
                            <w:r w:rsidRPr="00E97EEF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97EEF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Dwi</w:t>
                            </w:r>
                            <w:proofErr w:type="spellEnd"/>
                            <w:proofErr w:type="gramEnd"/>
                            <w:r w:rsidRPr="00E97EEF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E97EEF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Kusmiyana</w:t>
                            </w:r>
                            <w:proofErr w:type="spellEnd"/>
                            <w:r w:rsidRPr="00E97EEF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Pr="00E97EEF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S.Kep.Ns</w:t>
                            </w:r>
                            <w:proofErr w:type="spellEnd"/>
                          </w:p>
                          <w:p w:rsidR="00DF6053" w:rsidRPr="00E97EEF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  <w:r w:rsidRPr="00E97EEF">
                              <w:rPr>
                                <w:rFonts w:ascii="Arial" w:hAnsi="Arial" w:cs="Arial"/>
                                <w:lang w:val="en-ID"/>
                              </w:rPr>
                              <w:t>NIP. 19810909 200003 2 001</w:t>
                            </w:r>
                          </w:p>
                          <w:p w:rsidR="00DF6053" w:rsidRPr="00E97EEF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DF6053" w:rsidRPr="00E97EEF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DF6053" w:rsidRPr="00E97EEF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DF6053" w:rsidRPr="00E97EEF" w:rsidRDefault="00DF6053" w:rsidP="00DF6053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285.9pt;margin-top:-90.55pt;width:215.05pt;height:109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" fillcolor="white [3201]" stroked="f" strokeweight="2pt">
                <v:textbox>
                  <w:txbxContent>
                    <w:p w:rsidR="00DF6053" w:rsidRPr="00E97EEF" w:rsidRDefault="00DF6053" w:rsidP="00DF6053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  <w:proofErr w:type="spellStart"/>
                      <w:r w:rsidRPr="00E97EEF">
                        <w:rPr>
                          <w:rFonts w:ascii="Arial" w:hAnsi="Arial" w:cs="Arial"/>
                          <w:lang w:val="en-ID"/>
                        </w:rPr>
                        <w:t>Sekretaris</w:t>
                      </w:r>
                      <w:proofErr w:type="spellEnd"/>
                      <w:r w:rsidRPr="00E97EEF">
                        <w:rPr>
                          <w:rFonts w:ascii="Arial" w:hAnsi="Arial" w:cs="Arial"/>
                          <w:lang w:val="en-ID"/>
                        </w:rPr>
                        <w:t xml:space="preserve"> KPPIRS</w:t>
                      </w:r>
                    </w:p>
                    <w:p w:rsidR="00DF6053" w:rsidRPr="00E97EEF" w:rsidRDefault="00DF6053" w:rsidP="00DF6053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DF6053" w:rsidRPr="00E97EEF" w:rsidRDefault="00DF6053" w:rsidP="00DF6053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DF6053" w:rsidRPr="00E97EEF" w:rsidRDefault="00DF6053" w:rsidP="00DF6053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DF6053" w:rsidRPr="00E97EEF" w:rsidRDefault="00DF6053" w:rsidP="00DF6053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DF6053" w:rsidRPr="00E97EEF" w:rsidRDefault="00DF6053" w:rsidP="00DF6053">
                      <w:pPr>
                        <w:jc w:val="center"/>
                        <w:rPr>
                          <w:rFonts w:ascii="Arial" w:hAnsi="Arial" w:cs="Arial"/>
                          <w:u w:val="single"/>
                          <w:lang w:val="en-ID"/>
                        </w:rPr>
                      </w:pPr>
                      <w:proofErr w:type="spellStart"/>
                      <w:r w:rsidRPr="00E97EEF">
                        <w:rPr>
                          <w:rFonts w:ascii="Arial" w:hAnsi="Arial" w:cs="Arial"/>
                          <w:u w:val="single"/>
                          <w:lang w:val="en-ID"/>
                        </w:rPr>
                        <w:t>Sepsi</w:t>
                      </w:r>
                      <w:proofErr w:type="spellEnd"/>
                      <w:r w:rsidRPr="00E97EEF">
                        <w:rPr>
                          <w:rFonts w:ascii="Arial" w:hAnsi="Arial" w:cs="Arial"/>
                          <w:u w:val="single"/>
                          <w:lang w:val="en-ID"/>
                        </w:rPr>
                        <w:t xml:space="preserve"> </w:t>
                      </w:r>
                      <w:proofErr w:type="spellStart"/>
                      <w:proofErr w:type="gramStart"/>
                      <w:r w:rsidRPr="00E97EEF">
                        <w:rPr>
                          <w:rFonts w:ascii="Arial" w:hAnsi="Arial" w:cs="Arial"/>
                          <w:u w:val="single"/>
                          <w:lang w:val="en-ID"/>
                        </w:rPr>
                        <w:t>Dwi</w:t>
                      </w:r>
                      <w:proofErr w:type="spellEnd"/>
                      <w:proofErr w:type="gramEnd"/>
                      <w:r w:rsidRPr="00E97EEF">
                        <w:rPr>
                          <w:rFonts w:ascii="Arial" w:hAnsi="Arial" w:cs="Arial"/>
                          <w:u w:val="single"/>
                          <w:lang w:val="en-ID"/>
                        </w:rPr>
                        <w:t xml:space="preserve"> </w:t>
                      </w:r>
                      <w:proofErr w:type="spellStart"/>
                      <w:r w:rsidRPr="00E97EEF">
                        <w:rPr>
                          <w:rFonts w:ascii="Arial" w:hAnsi="Arial" w:cs="Arial"/>
                          <w:u w:val="single"/>
                          <w:lang w:val="en-ID"/>
                        </w:rPr>
                        <w:t>Kusmiyana</w:t>
                      </w:r>
                      <w:proofErr w:type="spellEnd"/>
                      <w:r w:rsidRPr="00E97EEF">
                        <w:rPr>
                          <w:rFonts w:ascii="Arial" w:hAnsi="Arial" w:cs="Arial"/>
                          <w:u w:val="single"/>
                          <w:lang w:val="en-ID"/>
                        </w:rPr>
                        <w:t xml:space="preserve">, </w:t>
                      </w:r>
                      <w:proofErr w:type="spellStart"/>
                      <w:r w:rsidRPr="00E97EEF">
                        <w:rPr>
                          <w:rFonts w:ascii="Arial" w:hAnsi="Arial" w:cs="Arial"/>
                          <w:u w:val="single"/>
                          <w:lang w:val="en-ID"/>
                        </w:rPr>
                        <w:t>S.Kep.Ns</w:t>
                      </w:r>
                      <w:proofErr w:type="spellEnd"/>
                    </w:p>
                    <w:p w:rsidR="00DF6053" w:rsidRPr="00E97EEF" w:rsidRDefault="00DF6053" w:rsidP="00DF6053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  <w:r w:rsidRPr="00E97EEF">
                        <w:rPr>
                          <w:rFonts w:ascii="Arial" w:hAnsi="Arial" w:cs="Arial"/>
                          <w:lang w:val="en-ID"/>
                        </w:rPr>
                        <w:t>NIP. 19810909 200003 2 001</w:t>
                      </w:r>
                    </w:p>
                    <w:p w:rsidR="00DF6053" w:rsidRPr="00E97EEF" w:rsidRDefault="00DF6053" w:rsidP="00DF6053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DF6053" w:rsidRPr="00E97EEF" w:rsidRDefault="00DF6053" w:rsidP="00DF6053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DF6053" w:rsidRPr="00E97EEF" w:rsidRDefault="00DF6053" w:rsidP="00DF6053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DF6053" w:rsidRPr="00E97EEF" w:rsidRDefault="00DF6053" w:rsidP="00DF6053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C5A20" w:rsidRDefault="00CC5A20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E97EEF" w:rsidRDefault="00E97EEF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E97EEF" w:rsidRDefault="00E97EEF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E97EEF" w:rsidRDefault="00E97EEF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E97EEF" w:rsidRDefault="00E97EEF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E97EEF" w:rsidRDefault="00E97EEF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E97EEF" w:rsidRDefault="00E97EEF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E97EEF" w:rsidRDefault="00E97EEF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E97EEF" w:rsidRDefault="00E97EEF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E97EEF" w:rsidRDefault="00E97EEF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E97EEF" w:rsidRDefault="00E97EEF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E97EEF" w:rsidRDefault="00E97EEF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E97EEF" w:rsidRDefault="00E97EEF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E97EEF" w:rsidRDefault="00E97EEF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E97EEF" w:rsidRDefault="00E97EEF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E97EEF" w:rsidRDefault="00E97EEF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E97EEF" w:rsidRDefault="00E97EEF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E97EEF" w:rsidRDefault="00E97EEF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E97EEF" w:rsidRDefault="00E97EEF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E97EEF" w:rsidRDefault="00E97EEF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E97EEF" w:rsidRDefault="00E97EEF" w:rsidP="00CC5A20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tabs>
          <w:tab w:val="left" w:pos="1418"/>
        </w:tabs>
        <w:jc w:val="center"/>
        <w:rPr>
          <w:rFonts w:ascii="Arial" w:hAnsi="Arial" w:cs="Arial"/>
          <w:lang w:val="fr-FR"/>
        </w:rPr>
      </w:pPr>
      <w:r w:rsidRPr="00CB4084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703296" behindDoc="0" locked="0" layoutInCell="1" allowOverlap="1" wp14:anchorId="7757D47B" wp14:editId="7F7F6612">
            <wp:simplePos x="0" y="0"/>
            <wp:positionH relativeFrom="column">
              <wp:posOffset>5660390</wp:posOffset>
            </wp:positionH>
            <wp:positionV relativeFrom="paragraph">
              <wp:posOffset>-118935</wp:posOffset>
            </wp:positionV>
            <wp:extent cx="520700" cy="669290"/>
            <wp:effectExtent l="0" t="0" r="0" b="0"/>
            <wp:wrapNone/>
            <wp:docPr id="2" name="Picture 5" descr="LOGO BLUD copy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5" descr="LOGO BLUD copy1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4084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704320" behindDoc="0" locked="0" layoutInCell="1" allowOverlap="1" wp14:anchorId="557BB640" wp14:editId="060B9CE1">
            <wp:simplePos x="0" y="0"/>
            <wp:positionH relativeFrom="column">
              <wp:posOffset>-83185</wp:posOffset>
            </wp:positionH>
            <wp:positionV relativeFrom="paragraph">
              <wp:posOffset>-146875</wp:posOffset>
            </wp:positionV>
            <wp:extent cx="594995" cy="706120"/>
            <wp:effectExtent l="0" t="0" r="0" b="0"/>
            <wp:wrapNone/>
            <wp:docPr id="3" name="Picture 3" descr="Description: logo kot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logo koti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4084">
        <w:rPr>
          <w:rFonts w:ascii="Arial" w:hAnsi="Arial" w:cs="Arial"/>
          <w:lang w:val="fr-FR"/>
        </w:rPr>
        <w:t>PEMERINTAH KABUPATEN KOTA WARINGIN TIMUR</w:t>
      </w:r>
    </w:p>
    <w:p w:rsidR="00602CC5" w:rsidRPr="00CB4084" w:rsidRDefault="00602CC5" w:rsidP="00602CC5">
      <w:pPr>
        <w:pStyle w:val="BodyText"/>
        <w:rPr>
          <w:rFonts w:ascii="Arial" w:hAnsi="Arial" w:cs="Arial"/>
          <w:b/>
          <w:bCs/>
          <w:sz w:val="22"/>
          <w:szCs w:val="22"/>
          <w:lang w:val="fr-FR"/>
        </w:rPr>
      </w:pPr>
      <w:r w:rsidRPr="00CB4084">
        <w:rPr>
          <w:rFonts w:ascii="Arial" w:hAnsi="Arial" w:cs="Arial"/>
          <w:b/>
          <w:bCs/>
          <w:sz w:val="22"/>
          <w:szCs w:val="22"/>
          <w:lang w:val="fr-FR"/>
        </w:rPr>
        <w:t>RSUD Dr. MURJANI SAMPIT</w:t>
      </w:r>
    </w:p>
    <w:p w:rsidR="00602CC5" w:rsidRPr="00CB4084" w:rsidRDefault="00602CC5" w:rsidP="00602CC5">
      <w:pPr>
        <w:ind w:left="284" w:right="51"/>
        <w:jc w:val="center"/>
        <w:rPr>
          <w:rFonts w:ascii="Arial" w:hAnsi="Arial" w:cs="Arial"/>
          <w:spacing w:val="20"/>
          <w:lang w:val="en-ID"/>
        </w:rPr>
      </w:pPr>
      <w:r w:rsidRPr="00CB4084">
        <w:rPr>
          <w:rFonts w:ascii="Arial" w:hAnsi="Arial" w:cs="Arial"/>
          <w:spacing w:val="20"/>
        </w:rPr>
        <w:t>Jl.HM.Arsyad No.65 Sampit</w:t>
      </w:r>
      <w:r w:rsidRPr="00CB4084">
        <w:rPr>
          <w:rFonts w:ascii="Arial" w:hAnsi="Arial" w:cs="Arial"/>
          <w:spacing w:val="20"/>
          <w:lang w:val="en-ID"/>
        </w:rPr>
        <w:t>.</w:t>
      </w:r>
      <w:r w:rsidRPr="00CB4084">
        <w:rPr>
          <w:rFonts w:ascii="Arial" w:hAnsi="Arial" w:cs="Arial"/>
          <w:spacing w:val="20"/>
        </w:rPr>
        <w:t xml:space="preserve"> Telp (0531) 21010</w:t>
      </w:r>
      <w:r w:rsidRPr="00CB4084">
        <w:rPr>
          <w:rFonts w:ascii="Arial" w:hAnsi="Arial" w:cs="Arial"/>
          <w:spacing w:val="20"/>
          <w:lang w:val="en-ID"/>
        </w:rPr>
        <w:t xml:space="preserve"> </w:t>
      </w:r>
      <w:r w:rsidRPr="00CB4084">
        <w:rPr>
          <w:rFonts w:ascii="Arial" w:hAnsi="Arial" w:cs="Arial"/>
          <w:spacing w:val="20"/>
        </w:rPr>
        <w:t>Fax (0531) 21782</w:t>
      </w:r>
    </w:p>
    <w:p w:rsidR="00602CC5" w:rsidRPr="00CB4084" w:rsidRDefault="00602CC5" w:rsidP="00602CC5">
      <w:pPr>
        <w:jc w:val="center"/>
        <w:rPr>
          <w:rFonts w:ascii="Arial" w:hAnsi="Arial" w:cs="Arial"/>
          <w:lang w:val="sv-SE"/>
        </w:rPr>
      </w:pPr>
      <w:proofErr w:type="gramStart"/>
      <w:r w:rsidRPr="00CB4084">
        <w:rPr>
          <w:rFonts w:ascii="Arial" w:hAnsi="Arial" w:cs="Arial"/>
          <w:spacing w:val="20"/>
          <w:lang w:val="en-ID"/>
        </w:rPr>
        <w:t>e-mail</w:t>
      </w:r>
      <w:proofErr w:type="gramEnd"/>
      <w:r w:rsidRPr="00CB4084">
        <w:rPr>
          <w:rFonts w:ascii="Arial" w:hAnsi="Arial" w:cs="Arial"/>
          <w:spacing w:val="20"/>
          <w:lang w:val="en-ID"/>
        </w:rPr>
        <w:t>: rsdmsampit@yahoo.com</w:t>
      </w: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CB408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8E1F3C" wp14:editId="1550FCD1">
                <wp:simplePos x="0" y="0"/>
                <wp:positionH relativeFrom="column">
                  <wp:posOffset>-81280</wp:posOffset>
                </wp:positionH>
                <wp:positionV relativeFrom="paragraph">
                  <wp:posOffset>78105</wp:posOffset>
                </wp:positionV>
                <wp:extent cx="6141085" cy="0"/>
                <wp:effectExtent l="0" t="19050" r="12065" b="3810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108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4pt,6.15pt" to="477.1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" strokeweight="4.5pt">
                <v:stroke linestyle="thickThin"/>
              </v:line>
            </w:pict>
          </mc:Fallback>
        </mc:AlternateContent>
      </w: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rPr>
          <w:rFonts w:ascii="Arial" w:eastAsia="Calibri" w:hAnsi="Arial" w:cs="Arial"/>
          <w:b/>
          <w:sz w:val="22"/>
          <w:szCs w:val="22"/>
          <w:lang w:val="en-ID"/>
        </w:rPr>
      </w:pPr>
      <w:r w:rsidRPr="00CB4084">
        <w:rPr>
          <w:rFonts w:ascii="Arial" w:eastAsia="Calibri" w:hAnsi="Arial" w:cs="Arial"/>
          <w:b/>
          <w:sz w:val="22"/>
          <w:szCs w:val="22"/>
          <w:lang w:val="en-ID"/>
        </w:rPr>
        <w:t>NOTULEN</w:t>
      </w:r>
    </w:p>
    <w:p w:rsidR="00602CC5" w:rsidRPr="00CB4084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Hari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ab/>
        <w:t>: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</w:p>
    <w:p w:rsidR="00602CC5" w:rsidRPr="00CB4084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Tanggal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ab/>
        <w:t>:</w:t>
      </w:r>
    </w:p>
    <w:p w:rsidR="00602CC5" w:rsidRPr="00CB4084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r w:rsidRPr="00CB4084">
        <w:rPr>
          <w:rFonts w:ascii="Arial" w:eastAsia="Calibri" w:hAnsi="Arial" w:cs="Arial"/>
          <w:sz w:val="22"/>
          <w:szCs w:val="22"/>
          <w:lang w:val="en-ID"/>
        </w:rPr>
        <w:t>Jam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  <w:t>:</w:t>
      </w:r>
    </w:p>
    <w:p w:rsidR="00602CC5" w:rsidRPr="00CB4084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Tempat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ab/>
        <w:t>: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Sekretariat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KPPI RSUD </w:t>
      </w:r>
      <w:proofErr w:type="gramStart"/>
      <w:r w:rsidRPr="00CB4084">
        <w:rPr>
          <w:rFonts w:ascii="Arial" w:eastAsia="Calibri" w:hAnsi="Arial" w:cs="Arial"/>
          <w:sz w:val="22"/>
          <w:szCs w:val="22"/>
          <w:lang w:val="en-ID"/>
        </w:rPr>
        <w:t>dr</w:t>
      </w:r>
      <w:proofErr w:type="gram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.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Murjani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Sampit</w:t>
      </w:r>
      <w:proofErr w:type="spellEnd"/>
    </w:p>
    <w:p w:rsidR="00602CC5" w:rsidRPr="00CB4084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Acara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ab/>
        <w:t>: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Rapat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Koordinasi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KPPIRS </w:t>
      </w:r>
    </w:p>
    <w:p w:rsidR="00602CC5" w:rsidRPr="00CB4084" w:rsidRDefault="00602CC5" w:rsidP="00602CC5">
      <w:pPr>
        <w:pStyle w:val="BodyText"/>
        <w:tabs>
          <w:tab w:val="left" w:pos="2268"/>
          <w:tab w:val="left" w:pos="2552"/>
        </w:tabs>
        <w:spacing w:line="360" w:lineRule="auto"/>
        <w:jc w:val="both"/>
        <w:rPr>
          <w:rFonts w:ascii="Arial" w:eastAsia="Calibri" w:hAnsi="Arial" w:cs="Arial"/>
          <w:b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Jumlah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yang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hadir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ab/>
        <w:t>: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numPr>
          <w:ilvl w:val="0"/>
          <w:numId w:val="9"/>
        </w:numPr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Pembahasan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tentang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Jadwal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sosialisasi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5 moment hand hygiene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6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langkah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hand hygiene.</w:t>
      </w:r>
    </w:p>
    <w:p w:rsidR="00AD77E8" w:rsidRPr="00CB4084" w:rsidRDefault="00AD77E8" w:rsidP="00602CC5">
      <w:pPr>
        <w:pStyle w:val="BodyText"/>
        <w:numPr>
          <w:ilvl w:val="0"/>
          <w:numId w:val="9"/>
        </w:numPr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Pembahasan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tentang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survilance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HAIs</w:t>
      </w:r>
    </w:p>
    <w:p w:rsidR="00602CC5" w:rsidRPr="00CB4084" w:rsidRDefault="00602CC5" w:rsidP="00602CC5">
      <w:pPr>
        <w:pStyle w:val="BodyText"/>
        <w:numPr>
          <w:ilvl w:val="0"/>
          <w:numId w:val="9"/>
        </w:numPr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Hasil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rapat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:</w:t>
      </w:r>
    </w:p>
    <w:p w:rsidR="00602CC5" w:rsidRPr="00CB4084" w:rsidRDefault="00602CC5" w:rsidP="00602CC5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Jadwal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dibuat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oleh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pokja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PPI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lalu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dikumpulkan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PKRS.</w:t>
      </w:r>
    </w:p>
    <w:p w:rsidR="00602CC5" w:rsidRPr="00CB4084" w:rsidRDefault="00602CC5" w:rsidP="00602CC5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Kelengkapan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sosialisasi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disediakan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oleh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PKRS.</w:t>
      </w:r>
    </w:p>
    <w:p w:rsidR="00602CC5" w:rsidRPr="00CB4084" w:rsidRDefault="00602CC5" w:rsidP="00602CC5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  <w:lang w:val="en-ID"/>
        </w:rPr>
      </w:pPr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SAP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disiapkan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oleh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PPI.</w:t>
      </w:r>
    </w:p>
    <w:p w:rsidR="00602CC5" w:rsidRPr="00CB4084" w:rsidRDefault="00602CC5" w:rsidP="00602CC5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Jadwal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orientasi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petugas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baru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oleh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bagian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kepegawaian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dan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 xml:space="preserve"> KKS.</w:t>
      </w:r>
    </w:p>
    <w:p w:rsidR="00AD77E8" w:rsidRDefault="00E97EEF" w:rsidP="00602CC5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Koordinasi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untuk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penarikan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sterilisator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di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ruang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>.</w:t>
      </w:r>
    </w:p>
    <w:p w:rsidR="00E97EEF" w:rsidRPr="00CB4084" w:rsidRDefault="00E97EEF" w:rsidP="00602CC5">
      <w:pPr>
        <w:pStyle w:val="BodyText"/>
        <w:numPr>
          <w:ilvl w:val="0"/>
          <w:numId w:val="18"/>
        </w:numPr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Koordinasi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untuk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penyediaan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SPO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perawatan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pasien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</w:t>
      </w:r>
      <w:proofErr w:type="spellStart"/>
      <w:r>
        <w:rPr>
          <w:rFonts w:ascii="Arial" w:eastAsia="Calibri" w:hAnsi="Arial" w:cs="Arial"/>
          <w:sz w:val="22"/>
          <w:szCs w:val="22"/>
          <w:lang w:val="en-ID"/>
        </w:rPr>
        <w:t>tirah</w:t>
      </w:r>
      <w:proofErr w:type="spellEnd"/>
      <w:r>
        <w:rPr>
          <w:rFonts w:ascii="Arial" w:eastAsia="Calibri" w:hAnsi="Arial" w:cs="Arial"/>
          <w:sz w:val="22"/>
          <w:szCs w:val="22"/>
          <w:lang w:val="en-ID"/>
        </w:rPr>
        <w:t xml:space="preserve"> baring lama.</w:t>
      </w:r>
    </w:p>
    <w:p w:rsidR="00602CC5" w:rsidRPr="00CB4084" w:rsidRDefault="00602CC5" w:rsidP="00602CC5">
      <w:pPr>
        <w:pStyle w:val="BodyText"/>
        <w:spacing w:line="360" w:lineRule="auto"/>
        <w:ind w:left="1134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r w:rsidRPr="00CB4084">
        <w:rPr>
          <w:rFonts w:ascii="Arial" w:eastAsia="Calibri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FFA45B" wp14:editId="10512D60">
                <wp:simplePos x="0" y="0"/>
                <wp:positionH relativeFrom="column">
                  <wp:posOffset>3478530</wp:posOffset>
                </wp:positionH>
                <wp:positionV relativeFrom="paragraph">
                  <wp:posOffset>255270</wp:posOffset>
                </wp:positionV>
                <wp:extent cx="2731325" cy="1389413"/>
                <wp:effectExtent l="0" t="0" r="0" b="12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5" cy="13894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CC5" w:rsidRPr="00E97EEF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  <w:proofErr w:type="spellStart"/>
                            <w:r w:rsidRPr="00E97EEF">
                              <w:rPr>
                                <w:rFonts w:ascii="Arial" w:hAnsi="Arial" w:cs="Arial"/>
                                <w:lang w:val="en-ID"/>
                              </w:rPr>
                              <w:t>Sekretaris</w:t>
                            </w:r>
                            <w:proofErr w:type="spellEnd"/>
                            <w:r w:rsidRPr="00E97EEF">
                              <w:rPr>
                                <w:rFonts w:ascii="Arial" w:hAnsi="Arial" w:cs="Arial"/>
                                <w:lang w:val="en-ID"/>
                              </w:rPr>
                              <w:t xml:space="preserve"> KPPIRS</w:t>
                            </w:r>
                          </w:p>
                          <w:p w:rsidR="00602CC5" w:rsidRPr="00E97EEF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602CC5" w:rsidRPr="00E97EEF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602CC5" w:rsidRPr="00E97EEF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602CC5" w:rsidRPr="00E97EEF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602CC5" w:rsidRPr="00E97EEF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</w:pPr>
                            <w:proofErr w:type="spellStart"/>
                            <w:r w:rsidRPr="00E97EEF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Sepsi</w:t>
                            </w:r>
                            <w:proofErr w:type="spellEnd"/>
                            <w:r w:rsidRPr="00E97EEF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97EEF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Dwi</w:t>
                            </w:r>
                            <w:proofErr w:type="spellEnd"/>
                            <w:proofErr w:type="gramEnd"/>
                            <w:r w:rsidRPr="00E97EEF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E97EEF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Kusmiyana</w:t>
                            </w:r>
                            <w:proofErr w:type="spellEnd"/>
                            <w:r w:rsidRPr="00E97EEF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Pr="00E97EEF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S.Kep.Ns</w:t>
                            </w:r>
                            <w:proofErr w:type="spellEnd"/>
                          </w:p>
                          <w:p w:rsidR="00602CC5" w:rsidRPr="00E97EEF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  <w:r w:rsidRPr="00E97EEF">
                              <w:rPr>
                                <w:rFonts w:ascii="Arial" w:hAnsi="Arial" w:cs="Arial"/>
                                <w:lang w:val="en-ID"/>
                              </w:rPr>
                              <w:t>NIP. 19810909 200003 2 001</w:t>
                            </w:r>
                          </w:p>
                          <w:p w:rsidR="00602CC5" w:rsidRPr="00E97EEF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602CC5" w:rsidRPr="00E97EEF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602CC5" w:rsidRPr="00E97EEF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  <w:p w:rsidR="00602CC5" w:rsidRPr="00E97EEF" w:rsidRDefault="00602CC5" w:rsidP="00602CC5">
                            <w:pPr>
                              <w:jc w:val="center"/>
                              <w:rPr>
                                <w:rFonts w:ascii="Arial" w:hAnsi="Arial" w:cs="Arial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left:0;text-align:left;margin-left:273.9pt;margin-top:20.1pt;width:215.05pt;height:109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" fillcolor="white [3201]" stroked="f" strokeweight="2pt">
                <v:textbox>
                  <w:txbxContent>
                    <w:p w:rsidR="00602CC5" w:rsidRPr="00E97EEF" w:rsidRDefault="00602CC5" w:rsidP="00602CC5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  <w:proofErr w:type="spellStart"/>
                      <w:r w:rsidRPr="00E97EEF">
                        <w:rPr>
                          <w:rFonts w:ascii="Arial" w:hAnsi="Arial" w:cs="Arial"/>
                          <w:lang w:val="en-ID"/>
                        </w:rPr>
                        <w:t>Sekretaris</w:t>
                      </w:r>
                      <w:proofErr w:type="spellEnd"/>
                      <w:r w:rsidRPr="00E97EEF">
                        <w:rPr>
                          <w:rFonts w:ascii="Arial" w:hAnsi="Arial" w:cs="Arial"/>
                          <w:lang w:val="en-ID"/>
                        </w:rPr>
                        <w:t xml:space="preserve"> KPPIRS</w:t>
                      </w:r>
                    </w:p>
                    <w:p w:rsidR="00602CC5" w:rsidRPr="00E97EEF" w:rsidRDefault="00602CC5" w:rsidP="00602CC5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602CC5" w:rsidRPr="00E97EEF" w:rsidRDefault="00602CC5" w:rsidP="00602CC5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602CC5" w:rsidRPr="00E97EEF" w:rsidRDefault="00602CC5" w:rsidP="00602CC5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602CC5" w:rsidRPr="00E97EEF" w:rsidRDefault="00602CC5" w:rsidP="00602CC5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602CC5" w:rsidRPr="00E97EEF" w:rsidRDefault="00602CC5" w:rsidP="00602CC5">
                      <w:pPr>
                        <w:jc w:val="center"/>
                        <w:rPr>
                          <w:rFonts w:ascii="Arial" w:hAnsi="Arial" w:cs="Arial"/>
                          <w:u w:val="single"/>
                          <w:lang w:val="en-ID"/>
                        </w:rPr>
                      </w:pPr>
                      <w:proofErr w:type="spellStart"/>
                      <w:r w:rsidRPr="00E97EEF">
                        <w:rPr>
                          <w:rFonts w:ascii="Arial" w:hAnsi="Arial" w:cs="Arial"/>
                          <w:u w:val="single"/>
                          <w:lang w:val="en-ID"/>
                        </w:rPr>
                        <w:t>Sepsi</w:t>
                      </w:r>
                      <w:proofErr w:type="spellEnd"/>
                      <w:r w:rsidRPr="00E97EEF">
                        <w:rPr>
                          <w:rFonts w:ascii="Arial" w:hAnsi="Arial" w:cs="Arial"/>
                          <w:u w:val="single"/>
                          <w:lang w:val="en-ID"/>
                        </w:rPr>
                        <w:t xml:space="preserve"> </w:t>
                      </w:r>
                      <w:proofErr w:type="spellStart"/>
                      <w:proofErr w:type="gramStart"/>
                      <w:r w:rsidRPr="00E97EEF">
                        <w:rPr>
                          <w:rFonts w:ascii="Arial" w:hAnsi="Arial" w:cs="Arial"/>
                          <w:u w:val="single"/>
                          <w:lang w:val="en-ID"/>
                        </w:rPr>
                        <w:t>Dwi</w:t>
                      </w:r>
                      <w:proofErr w:type="spellEnd"/>
                      <w:proofErr w:type="gramEnd"/>
                      <w:r w:rsidRPr="00E97EEF">
                        <w:rPr>
                          <w:rFonts w:ascii="Arial" w:hAnsi="Arial" w:cs="Arial"/>
                          <w:u w:val="single"/>
                          <w:lang w:val="en-ID"/>
                        </w:rPr>
                        <w:t xml:space="preserve"> </w:t>
                      </w:r>
                      <w:proofErr w:type="spellStart"/>
                      <w:r w:rsidRPr="00E97EEF">
                        <w:rPr>
                          <w:rFonts w:ascii="Arial" w:hAnsi="Arial" w:cs="Arial"/>
                          <w:u w:val="single"/>
                          <w:lang w:val="en-ID"/>
                        </w:rPr>
                        <w:t>Kusmiyana</w:t>
                      </w:r>
                      <w:proofErr w:type="spellEnd"/>
                      <w:r w:rsidRPr="00E97EEF">
                        <w:rPr>
                          <w:rFonts w:ascii="Arial" w:hAnsi="Arial" w:cs="Arial"/>
                          <w:u w:val="single"/>
                          <w:lang w:val="en-ID"/>
                        </w:rPr>
                        <w:t xml:space="preserve">, </w:t>
                      </w:r>
                      <w:proofErr w:type="spellStart"/>
                      <w:r w:rsidRPr="00E97EEF">
                        <w:rPr>
                          <w:rFonts w:ascii="Arial" w:hAnsi="Arial" w:cs="Arial"/>
                          <w:u w:val="single"/>
                          <w:lang w:val="en-ID"/>
                        </w:rPr>
                        <w:t>S.Kep.Ns</w:t>
                      </w:r>
                      <w:proofErr w:type="spellEnd"/>
                    </w:p>
                    <w:p w:rsidR="00602CC5" w:rsidRPr="00E97EEF" w:rsidRDefault="00602CC5" w:rsidP="00602CC5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  <w:r w:rsidRPr="00E97EEF">
                        <w:rPr>
                          <w:rFonts w:ascii="Arial" w:hAnsi="Arial" w:cs="Arial"/>
                          <w:lang w:val="en-ID"/>
                        </w:rPr>
                        <w:t>NIP. 19810909 200003 2 001</w:t>
                      </w:r>
                    </w:p>
                    <w:p w:rsidR="00602CC5" w:rsidRPr="00E97EEF" w:rsidRDefault="00602CC5" w:rsidP="00602CC5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602CC5" w:rsidRPr="00E97EEF" w:rsidRDefault="00602CC5" w:rsidP="00602CC5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602CC5" w:rsidRPr="00E97EEF" w:rsidRDefault="00602CC5" w:rsidP="00602CC5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  <w:p w:rsidR="00602CC5" w:rsidRPr="00E97EEF" w:rsidRDefault="00602CC5" w:rsidP="00602CC5">
                      <w:pPr>
                        <w:jc w:val="center"/>
                        <w:rPr>
                          <w:rFonts w:ascii="Arial" w:hAnsi="Arial" w:cs="Arial"/>
                          <w:lang w:val="en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E97EEF" w:rsidRDefault="00E97EEF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E97EEF" w:rsidRDefault="00E97EEF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E97EEF" w:rsidRDefault="00E97EEF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E97EEF" w:rsidRDefault="00E97EEF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E97EEF" w:rsidRPr="00CB4084" w:rsidRDefault="00E97EEF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072768" w:rsidRPr="00CB4084" w:rsidRDefault="00072768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072768" w:rsidRPr="00CB4084" w:rsidRDefault="00072768" w:rsidP="00072768">
      <w:pPr>
        <w:tabs>
          <w:tab w:val="left" w:pos="1418"/>
        </w:tabs>
        <w:jc w:val="center"/>
        <w:rPr>
          <w:rFonts w:ascii="Arial" w:hAnsi="Arial" w:cs="Arial"/>
          <w:lang w:val="fr-FR"/>
        </w:rPr>
      </w:pPr>
      <w:r w:rsidRPr="00CB4084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708416" behindDoc="0" locked="0" layoutInCell="1" allowOverlap="1" wp14:anchorId="15466816" wp14:editId="4913CDE9">
            <wp:simplePos x="0" y="0"/>
            <wp:positionH relativeFrom="column">
              <wp:posOffset>5660390</wp:posOffset>
            </wp:positionH>
            <wp:positionV relativeFrom="paragraph">
              <wp:posOffset>-118935</wp:posOffset>
            </wp:positionV>
            <wp:extent cx="520700" cy="669290"/>
            <wp:effectExtent l="0" t="0" r="0" b="0"/>
            <wp:wrapNone/>
            <wp:docPr id="35" name="Picture 5" descr="LOGO BLUD copy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5" descr="LOGO BLUD copy1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4084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709440" behindDoc="0" locked="0" layoutInCell="1" allowOverlap="1" wp14:anchorId="17CF4D25" wp14:editId="06CF54B2">
            <wp:simplePos x="0" y="0"/>
            <wp:positionH relativeFrom="column">
              <wp:posOffset>-83185</wp:posOffset>
            </wp:positionH>
            <wp:positionV relativeFrom="paragraph">
              <wp:posOffset>-146875</wp:posOffset>
            </wp:positionV>
            <wp:extent cx="594995" cy="706120"/>
            <wp:effectExtent l="0" t="0" r="0" b="0"/>
            <wp:wrapNone/>
            <wp:docPr id="36" name="Picture 36" descr="Description: logo kot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logo koti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4084">
        <w:rPr>
          <w:rFonts w:ascii="Arial" w:hAnsi="Arial" w:cs="Arial"/>
          <w:lang w:val="fr-FR"/>
        </w:rPr>
        <w:t>PEMERINTAH KABUPATEN KOTA WARINGIN TIMUR</w:t>
      </w:r>
    </w:p>
    <w:p w:rsidR="00072768" w:rsidRPr="00CB4084" w:rsidRDefault="00072768" w:rsidP="00072768">
      <w:pPr>
        <w:pStyle w:val="BodyText"/>
        <w:rPr>
          <w:rFonts w:ascii="Arial" w:hAnsi="Arial" w:cs="Arial"/>
          <w:b/>
          <w:bCs/>
          <w:sz w:val="22"/>
          <w:szCs w:val="22"/>
          <w:lang w:val="fr-FR"/>
        </w:rPr>
      </w:pPr>
      <w:r w:rsidRPr="00CB4084">
        <w:rPr>
          <w:rFonts w:ascii="Arial" w:hAnsi="Arial" w:cs="Arial"/>
          <w:b/>
          <w:bCs/>
          <w:sz w:val="22"/>
          <w:szCs w:val="22"/>
          <w:lang w:val="fr-FR"/>
        </w:rPr>
        <w:t>RSUD Dr. MURJANI SAMPIT</w:t>
      </w:r>
    </w:p>
    <w:p w:rsidR="00072768" w:rsidRPr="00CB4084" w:rsidRDefault="00072768" w:rsidP="00072768">
      <w:pPr>
        <w:ind w:left="284" w:right="51"/>
        <w:jc w:val="center"/>
        <w:rPr>
          <w:rFonts w:ascii="Arial" w:hAnsi="Arial" w:cs="Arial"/>
          <w:spacing w:val="20"/>
          <w:lang w:val="en-ID"/>
        </w:rPr>
      </w:pPr>
      <w:r w:rsidRPr="00CB4084">
        <w:rPr>
          <w:rFonts w:ascii="Arial" w:hAnsi="Arial" w:cs="Arial"/>
          <w:spacing w:val="20"/>
        </w:rPr>
        <w:t>Jl.HM.Arsyad No.65 Sampit</w:t>
      </w:r>
      <w:r w:rsidRPr="00CB4084">
        <w:rPr>
          <w:rFonts w:ascii="Arial" w:hAnsi="Arial" w:cs="Arial"/>
          <w:spacing w:val="20"/>
          <w:lang w:val="en-ID"/>
        </w:rPr>
        <w:t>.</w:t>
      </w:r>
      <w:r w:rsidRPr="00CB4084">
        <w:rPr>
          <w:rFonts w:ascii="Arial" w:hAnsi="Arial" w:cs="Arial"/>
          <w:spacing w:val="20"/>
        </w:rPr>
        <w:t xml:space="preserve"> Telp (0531) 21010</w:t>
      </w:r>
      <w:r w:rsidRPr="00CB4084">
        <w:rPr>
          <w:rFonts w:ascii="Arial" w:hAnsi="Arial" w:cs="Arial"/>
          <w:spacing w:val="20"/>
          <w:lang w:val="en-ID"/>
        </w:rPr>
        <w:t xml:space="preserve"> </w:t>
      </w:r>
      <w:r w:rsidRPr="00CB4084">
        <w:rPr>
          <w:rFonts w:ascii="Arial" w:hAnsi="Arial" w:cs="Arial"/>
          <w:spacing w:val="20"/>
        </w:rPr>
        <w:t>Fax (0531) 21782</w:t>
      </w:r>
    </w:p>
    <w:p w:rsidR="00072768" w:rsidRPr="00CB4084" w:rsidRDefault="00072768" w:rsidP="00072768">
      <w:pPr>
        <w:jc w:val="center"/>
        <w:rPr>
          <w:rFonts w:ascii="Arial" w:hAnsi="Arial" w:cs="Arial"/>
          <w:lang w:val="sv-SE"/>
        </w:rPr>
      </w:pPr>
      <w:proofErr w:type="gramStart"/>
      <w:r w:rsidRPr="00CB4084">
        <w:rPr>
          <w:rFonts w:ascii="Arial" w:hAnsi="Arial" w:cs="Arial"/>
          <w:spacing w:val="20"/>
          <w:lang w:val="en-ID"/>
        </w:rPr>
        <w:t>e-mail</w:t>
      </w:r>
      <w:proofErr w:type="gramEnd"/>
      <w:r w:rsidRPr="00CB4084">
        <w:rPr>
          <w:rFonts w:ascii="Arial" w:hAnsi="Arial" w:cs="Arial"/>
          <w:spacing w:val="20"/>
          <w:lang w:val="en-ID"/>
        </w:rPr>
        <w:t>: rsdmsampit@yahoo.com</w:t>
      </w:r>
    </w:p>
    <w:p w:rsidR="00072768" w:rsidRPr="00CB4084" w:rsidRDefault="00072768" w:rsidP="00072768">
      <w:pPr>
        <w:pStyle w:val="BodyText"/>
        <w:tabs>
          <w:tab w:val="left" w:pos="1440"/>
        </w:tabs>
        <w:spacing w:line="360" w:lineRule="auto"/>
        <w:rPr>
          <w:rFonts w:ascii="Arial" w:eastAsia="Calibri" w:hAnsi="Arial" w:cs="Arial"/>
          <w:sz w:val="22"/>
          <w:szCs w:val="22"/>
          <w:u w:val="single"/>
          <w:lang w:val="en-ID"/>
        </w:rPr>
      </w:pPr>
      <w:r w:rsidRPr="00CB4084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F0D261" wp14:editId="63C3C966">
                <wp:simplePos x="0" y="0"/>
                <wp:positionH relativeFrom="column">
                  <wp:posOffset>-81280</wp:posOffset>
                </wp:positionH>
                <wp:positionV relativeFrom="paragraph">
                  <wp:posOffset>78105</wp:posOffset>
                </wp:positionV>
                <wp:extent cx="6141085" cy="0"/>
                <wp:effectExtent l="0" t="19050" r="12065" b="3810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108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4pt,6.15pt" to="477.1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" strokeweight="4.5pt">
                <v:stroke linestyle="thickThin"/>
              </v:line>
            </w:pict>
          </mc:Fallback>
        </mc:AlternateContent>
      </w:r>
    </w:p>
    <w:p w:rsidR="00072768" w:rsidRPr="00CB4084" w:rsidRDefault="00072768" w:rsidP="00072768">
      <w:pPr>
        <w:pStyle w:val="BodyText"/>
        <w:tabs>
          <w:tab w:val="left" w:pos="1440"/>
        </w:tabs>
        <w:spacing w:line="360" w:lineRule="auto"/>
        <w:rPr>
          <w:rFonts w:ascii="Arial" w:eastAsia="Calibri" w:hAnsi="Arial" w:cs="Arial"/>
          <w:sz w:val="22"/>
          <w:szCs w:val="22"/>
          <w:lang w:val="en-ID"/>
        </w:rPr>
      </w:pPr>
      <w:r w:rsidRPr="00CB4084">
        <w:rPr>
          <w:rFonts w:ascii="Arial" w:eastAsia="Calibri" w:hAnsi="Arial" w:cs="Arial"/>
          <w:sz w:val="22"/>
          <w:szCs w:val="22"/>
          <w:lang w:val="en-ID"/>
        </w:rPr>
        <w:t>SOSIALISASI 5 MOMENT DAN 6 LANGKAH HAND HYGIENE</w:t>
      </w:r>
    </w:p>
    <w:p w:rsidR="00072768" w:rsidRPr="00CB4084" w:rsidRDefault="00072768" w:rsidP="00072768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Ruang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:</w:t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  <w:r w:rsidRPr="00CB4084">
        <w:rPr>
          <w:rFonts w:ascii="Arial" w:eastAsia="Calibri" w:hAnsi="Arial" w:cs="Arial"/>
          <w:sz w:val="22"/>
          <w:szCs w:val="22"/>
          <w:lang w:val="en-ID"/>
        </w:rPr>
        <w:tab/>
      </w:r>
      <w:proofErr w:type="spellStart"/>
      <w:r w:rsidRPr="00CB4084">
        <w:rPr>
          <w:rFonts w:ascii="Arial" w:eastAsia="Calibri" w:hAnsi="Arial" w:cs="Arial"/>
          <w:sz w:val="22"/>
          <w:szCs w:val="22"/>
          <w:lang w:val="en-ID"/>
        </w:rPr>
        <w:t>Tanggal</w:t>
      </w:r>
      <w:proofErr w:type="spellEnd"/>
      <w:r w:rsidRPr="00CB4084">
        <w:rPr>
          <w:rFonts w:ascii="Arial" w:eastAsia="Calibri" w:hAnsi="Arial" w:cs="Arial"/>
          <w:sz w:val="22"/>
          <w:szCs w:val="22"/>
          <w:lang w:val="en-ID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2979"/>
        <w:gridCol w:w="1276"/>
        <w:gridCol w:w="1701"/>
        <w:gridCol w:w="1559"/>
        <w:gridCol w:w="1577"/>
      </w:tblGrid>
      <w:tr w:rsidR="00072768" w:rsidRPr="00CB4084" w:rsidTr="00072768">
        <w:tc>
          <w:tcPr>
            <w:tcW w:w="531" w:type="dxa"/>
            <w:vAlign w:val="center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No</w:t>
            </w:r>
          </w:p>
        </w:tc>
        <w:tc>
          <w:tcPr>
            <w:tcW w:w="2979" w:type="dxa"/>
            <w:vAlign w:val="center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Nama</w:t>
            </w:r>
            <w:proofErr w:type="spellEnd"/>
          </w:p>
        </w:tc>
        <w:tc>
          <w:tcPr>
            <w:tcW w:w="1276" w:type="dxa"/>
            <w:vAlign w:val="center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Jabatan</w:t>
            </w:r>
            <w:proofErr w:type="spellEnd"/>
          </w:p>
        </w:tc>
        <w:tc>
          <w:tcPr>
            <w:tcW w:w="1701" w:type="dxa"/>
            <w:vAlign w:val="center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Materi</w:t>
            </w:r>
            <w:proofErr w:type="spellEnd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 xml:space="preserve"> / </w:t>
            </w: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Demonstrasi</w:t>
            </w:r>
            <w:proofErr w:type="spellEnd"/>
          </w:p>
        </w:tc>
        <w:tc>
          <w:tcPr>
            <w:tcW w:w="1559" w:type="dxa"/>
            <w:vAlign w:val="center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Hasil</w:t>
            </w:r>
            <w:proofErr w:type="spellEnd"/>
          </w:p>
        </w:tc>
        <w:tc>
          <w:tcPr>
            <w:tcW w:w="1577" w:type="dxa"/>
            <w:vAlign w:val="center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</w:pPr>
            <w:proofErr w:type="spellStart"/>
            <w:r w:rsidRPr="00CB4084">
              <w:rPr>
                <w:rFonts w:ascii="Arial" w:eastAsia="Calibri" w:hAnsi="Arial" w:cs="Arial"/>
                <w:b/>
                <w:sz w:val="22"/>
                <w:szCs w:val="22"/>
                <w:lang w:val="en-ID"/>
              </w:rPr>
              <w:t>Keterangan</w:t>
            </w:r>
            <w:proofErr w:type="spellEnd"/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  <w:tr w:rsidR="00072768" w:rsidRPr="00CB4084" w:rsidTr="00072768">
        <w:tc>
          <w:tcPr>
            <w:tcW w:w="53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297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276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701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59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77" w:type="dxa"/>
          </w:tcPr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  <w:p w:rsidR="00072768" w:rsidRPr="00CB4084" w:rsidRDefault="00072768" w:rsidP="00072768">
            <w:pPr>
              <w:pStyle w:val="BodyText"/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n-ID"/>
              </w:rPr>
            </w:pPr>
          </w:p>
        </w:tc>
      </w:tr>
    </w:tbl>
    <w:p w:rsidR="00072768" w:rsidRPr="00CB4084" w:rsidRDefault="00B63313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  <w:r w:rsidRPr="00CB4084">
        <w:rPr>
          <w:rFonts w:ascii="Arial" w:eastAsia="Calibri" w:hAnsi="Arial" w:cs="Arial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12390D" wp14:editId="7B23903F">
                <wp:simplePos x="0" y="0"/>
                <wp:positionH relativeFrom="column">
                  <wp:posOffset>3696335</wp:posOffset>
                </wp:positionH>
                <wp:positionV relativeFrom="paragraph">
                  <wp:posOffset>34603</wp:posOffset>
                </wp:positionV>
                <wp:extent cx="2279015" cy="1159510"/>
                <wp:effectExtent l="0" t="0" r="6985" b="25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015" cy="11595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768" w:rsidRDefault="00B63313" w:rsidP="00072768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lang w:val="en-ID"/>
                              </w:rPr>
                              <w:t>IPCN</w:t>
                            </w:r>
                          </w:p>
                          <w:p w:rsidR="00B63313" w:rsidRDefault="00B63313" w:rsidP="00072768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B63313" w:rsidRDefault="00B63313" w:rsidP="00072768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B63313" w:rsidRDefault="00B63313" w:rsidP="00072768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</w:p>
                          <w:p w:rsidR="00B63313" w:rsidRPr="00B63313" w:rsidRDefault="00B63313" w:rsidP="00072768">
                            <w:pPr>
                              <w:jc w:val="center"/>
                              <w:rPr>
                                <w:rFonts w:ascii="Bookman Old Style" w:hAnsi="Bookman Old Style"/>
                                <w:lang w:val="en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lang w:val="en-ID"/>
                              </w:rPr>
                              <w:t>(………………………………….)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8" style="position:absolute;left:0;text-align:left;margin-left:291.05pt;margin-top:2.7pt;width:179.45pt;height:91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" fillcolor="white [3201]" stroked="f" strokeweight="2pt">
                <v:textbox>
                  <w:txbxContent>
                    <w:p w:rsidR="00072768" w:rsidRDefault="00B63313" w:rsidP="00072768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  <w:r>
                        <w:rPr>
                          <w:rFonts w:ascii="Bookman Old Style" w:hAnsi="Bookman Old Style"/>
                          <w:lang w:val="en-ID"/>
                        </w:rPr>
                        <w:t>IPCN</w:t>
                      </w:r>
                    </w:p>
                    <w:p w:rsidR="00B63313" w:rsidRDefault="00B63313" w:rsidP="00072768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B63313" w:rsidRDefault="00B63313" w:rsidP="00072768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B63313" w:rsidRDefault="00B63313" w:rsidP="00072768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</w:p>
                    <w:p w:rsidR="00B63313" w:rsidRPr="00B63313" w:rsidRDefault="00B63313" w:rsidP="00072768">
                      <w:pPr>
                        <w:jc w:val="center"/>
                        <w:rPr>
                          <w:rFonts w:ascii="Bookman Old Style" w:hAnsi="Bookman Old Style"/>
                          <w:lang w:val="en-ID"/>
                        </w:rPr>
                      </w:pPr>
                      <w:r>
                        <w:rPr>
                          <w:rFonts w:ascii="Bookman Old Style" w:hAnsi="Bookman Old Style"/>
                          <w:lang w:val="en-ID"/>
                        </w:rPr>
                        <w:t>(………………………………….)</w:t>
                      </w:r>
                    </w:p>
                  </w:txbxContent>
                </v:textbox>
              </v:rect>
            </w:pict>
          </mc:Fallback>
        </mc:AlternateContent>
      </w: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tabs>
          <w:tab w:val="left" w:pos="1440"/>
        </w:tabs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602CC5" w:rsidRPr="00CB4084" w:rsidRDefault="00602CC5" w:rsidP="00602CC5">
      <w:pPr>
        <w:pStyle w:val="BodyText"/>
        <w:spacing w:line="360" w:lineRule="auto"/>
        <w:ind w:left="1276"/>
        <w:jc w:val="both"/>
        <w:rPr>
          <w:rFonts w:ascii="Arial" w:eastAsia="Calibri" w:hAnsi="Arial" w:cs="Arial"/>
          <w:sz w:val="22"/>
          <w:szCs w:val="22"/>
          <w:lang w:val="en-ID"/>
        </w:rPr>
      </w:pPr>
    </w:p>
    <w:p w:rsidR="000E095B" w:rsidRPr="00CB4084" w:rsidRDefault="000E095B" w:rsidP="000E095B">
      <w:pPr>
        <w:pStyle w:val="BodyText"/>
        <w:tabs>
          <w:tab w:val="left" w:pos="1440"/>
        </w:tabs>
        <w:spacing w:line="360" w:lineRule="auto"/>
        <w:ind w:left="66"/>
        <w:jc w:val="both"/>
        <w:rPr>
          <w:rFonts w:ascii="Arial" w:eastAsia="Calibri" w:hAnsi="Arial" w:cs="Arial"/>
          <w:sz w:val="22"/>
          <w:szCs w:val="22"/>
          <w:u w:val="single"/>
          <w:lang w:val="en-ID"/>
        </w:rPr>
      </w:pPr>
    </w:p>
    <w:sectPr w:rsidR="000E095B" w:rsidRPr="00CB4084" w:rsidSect="008222B1">
      <w:pgSz w:w="12242" w:h="18575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0C12"/>
    <w:multiLevelType w:val="hybridMultilevel"/>
    <w:tmpl w:val="5AFE4470"/>
    <w:lvl w:ilvl="0" w:tplc="A322FA40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16DBF"/>
    <w:multiLevelType w:val="hybridMultilevel"/>
    <w:tmpl w:val="EF30906C"/>
    <w:lvl w:ilvl="0" w:tplc="04090011">
      <w:start w:val="1"/>
      <w:numFmt w:val="decimal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2">
    <w:nsid w:val="0FD926B5"/>
    <w:multiLevelType w:val="hybridMultilevel"/>
    <w:tmpl w:val="2C6478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5F7330"/>
    <w:multiLevelType w:val="hybridMultilevel"/>
    <w:tmpl w:val="6C402ED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2E91F68"/>
    <w:multiLevelType w:val="hybridMultilevel"/>
    <w:tmpl w:val="2400913E"/>
    <w:lvl w:ilvl="0" w:tplc="EA9643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833B01"/>
    <w:multiLevelType w:val="hybridMultilevel"/>
    <w:tmpl w:val="AF249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A06D77"/>
    <w:multiLevelType w:val="hybridMultilevel"/>
    <w:tmpl w:val="594AFD2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1F4850D4"/>
    <w:multiLevelType w:val="hybridMultilevel"/>
    <w:tmpl w:val="525616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496CE7"/>
    <w:multiLevelType w:val="hybridMultilevel"/>
    <w:tmpl w:val="4D9E1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03C4741"/>
    <w:multiLevelType w:val="hybridMultilevel"/>
    <w:tmpl w:val="8BA6D7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2D457D2"/>
    <w:multiLevelType w:val="hybridMultilevel"/>
    <w:tmpl w:val="93F0C16E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29420681"/>
    <w:multiLevelType w:val="hybridMultilevel"/>
    <w:tmpl w:val="431E6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A90295"/>
    <w:multiLevelType w:val="hybridMultilevel"/>
    <w:tmpl w:val="70725D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CE43BB9"/>
    <w:multiLevelType w:val="hybridMultilevel"/>
    <w:tmpl w:val="D4E607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6CC52D1"/>
    <w:multiLevelType w:val="hybridMultilevel"/>
    <w:tmpl w:val="E54293C8"/>
    <w:lvl w:ilvl="0" w:tplc="8C2CF1BE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EC20B8"/>
    <w:multiLevelType w:val="hybridMultilevel"/>
    <w:tmpl w:val="FBC8BB1C"/>
    <w:lvl w:ilvl="0" w:tplc="8B56E7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772794"/>
    <w:multiLevelType w:val="hybridMultilevel"/>
    <w:tmpl w:val="0C28A788"/>
    <w:lvl w:ilvl="0" w:tplc="A0DC83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5F6C9B"/>
    <w:multiLevelType w:val="hybridMultilevel"/>
    <w:tmpl w:val="965A746E"/>
    <w:lvl w:ilvl="0" w:tplc="04090015">
      <w:start w:val="1"/>
      <w:numFmt w:val="upp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66673C0E"/>
    <w:multiLevelType w:val="hybridMultilevel"/>
    <w:tmpl w:val="5C8267CA"/>
    <w:lvl w:ilvl="0" w:tplc="2DD827A8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995358"/>
    <w:multiLevelType w:val="hybridMultilevel"/>
    <w:tmpl w:val="3B3608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8C35704"/>
    <w:multiLevelType w:val="hybridMultilevel"/>
    <w:tmpl w:val="EF1829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930332C"/>
    <w:multiLevelType w:val="hybridMultilevel"/>
    <w:tmpl w:val="93CA3F24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6E230442"/>
    <w:multiLevelType w:val="hybridMultilevel"/>
    <w:tmpl w:val="2EB40FFA"/>
    <w:lvl w:ilvl="0" w:tplc="4A76E79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C40FA9"/>
    <w:multiLevelType w:val="hybridMultilevel"/>
    <w:tmpl w:val="CDBE7D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3B0652"/>
    <w:multiLevelType w:val="hybridMultilevel"/>
    <w:tmpl w:val="5756E9C2"/>
    <w:lvl w:ilvl="0" w:tplc="D720645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3D4CB7"/>
    <w:multiLevelType w:val="hybridMultilevel"/>
    <w:tmpl w:val="8DB263B0"/>
    <w:lvl w:ilvl="0" w:tplc="04090019">
      <w:start w:val="1"/>
      <w:numFmt w:val="lowerLetter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6">
    <w:nsid w:val="7B5F2FD0"/>
    <w:multiLevelType w:val="hybridMultilevel"/>
    <w:tmpl w:val="E09433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7"/>
  </w:num>
  <w:num w:numId="3">
    <w:abstractNumId w:val="22"/>
  </w:num>
  <w:num w:numId="4">
    <w:abstractNumId w:val="13"/>
  </w:num>
  <w:num w:numId="5">
    <w:abstractNumId w:val="8"/>
  </w:num>
  <w:num w:numId="6">
    <w:abstractNumId w:val="2"/>
  </w:num>
  <w:num w:numId="7">
    <w:abstractNumId w:val="12"/>
  </w:num>
  <w:num w:numId="8">
    <w:abstractNumId w:val="5"/>
  </w:num>
  <w:num w:numId="9">
    <w:abstractNumId w:val="11"/>
  </w:num>
  <w:num w:numId="10">
    <w:abstractNumId w:val="20"/>
  </w:num>
  <w:num w:numId="11">
    <w:abstractNumId w:val="16"/>
  </w:num>
  <w:num w:numId="12">
    <w:abstractNumId w:val="4"/>
  </w:num>
  <w:num w:numId="13">
    <w:abstractNumId w:val="26"/>
  </w:num>
  <w:num w:numId="14">
    <w:abstractNumId w:val="6"/>
  </w:num>
  <w:num w:numId="15">
    <w:abstractNumId w:val="3"/>
  </w:num>
  <w:num w:numId="16">
    <w:abstractNumId w:val="21"/>
  </w:num>
  <w:num w:numId="17">
    <w:abstractNumId w:val="19"/>
  </w:num>
  <w:num w:numId="18">
    <w:abstractNumId w:val="9"/>
  </w:num>
  <w:num w:numId="19">
    <w:abstractNumId w:val="17"/>
  </w:num>
  <w:num w:numId="20">
    <w:abstractNumId w:val="25"/>
  </w:num>
  <w:num w:numId="21">
    <w:abstractNumId w:val="10"/>
  </w:num>
  <w:num w:numId="22">
    <w:abstractNumId w:val="14"/>
  </w:num>
  <w:num w:numId="23">
    <w:abstractNumId w:val="24"/>
  </w:num>
  <w:num w:numId="24">
    <w:abstractNumId w:val="15"/>
  </w:num>
  <w:num w:numId="25">
    <w:abstractNumId w:val="18"/>
  </w:num>
  <w:num w:numId="26">
    <w:abstractNumId w:val="1"/>
  </w:num>
  <w:num w:numId="2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615"/>
    <w:rsid w:val="00035867"/>
    <w:rsid w:val="00060FB7"/>
    <w:rsid w:val="00072768"/>
    <w:rsid w:val="000A4D8E"/>
    <w:rsid w:val="000D45FE"/>
    <w:rsid w:val="000E095B"/>
    <w:rsid w:val="000E1578"/>
    <w:rsid w:val="001071CD"/>
    <w:rsid w:val="00194A7F"/>
    <w:rsid w:val="001A6BE8"/>
    <w:rsid w:val="001B787E"/>
    <w:rsid w:val="001D4225"/>
    <w:rsid w:val="002079DC"/>
    <w:rsid w:val="00211D06"/>
    <w:rsid w:val="00265784"/>
    <w:rsid w:val="002721D4"/>
    <w:rsid w:val="002A7646"/>
    <w:rsid w:val="002B207D"/>
    <w:rsid w:val="002D648B"/>
    <w:rsid w:val="002E0B6E"/>
    <w:rsid w:val="003A6FA9"/>
    <w:rsid w:val="003F50FF"/>
    <w:rsid w:val="00400B45"/>
    <w:rsid w:val="004143FA"/>
    <w:rsid w:val="004A6BF9"/>
    <w:rsid w:val="004D68F0"/>
    <w:rsid w:val="004F3B0A"/>
    <w:rsid w:val="00511BBC"/>
    <w:rsid w:val="0051403A"/>
    <w:rsid w:val="005175A3"/>
    <w:rsid w:val="0052178B"/>
    <w:rsid w:val="0055285C"/>
    <w:rsid w:val="00575A76"/>
    <w:rsid w:val="00602CC5"/>
    <w:rsid w:val="0060476F"/>
    <w:rsid w:val="00640406"/>
    <w:rsid w:val="006471BF"/>
    <w:rsid w:val="00672943"/>
    <w:rsid w:val="006A1AFD"/>
    <w:rsid w:val="007040D2"/>
    <w:rsid w:val="0071724B"/>
    <w:rsid w:val="007247B8"/>
    <w:rsid w:val="0076410C"/>
    <w:rsid w:val="007772B4"/>
    <w:rsid w:val="007878D7"/>
    <w:rsid w:val="00787946"/>
    <w:rsid w:val="007B53E3"/>
    <w:rsid w:val="007F7754"/>
    <w:rsid w:val="00804681"/>
    <w:rsid w:val="008132AD"/>
    <w:rsid w:val="008222B1"/>
    <w:rsid w:val="00844BA0"/>
    <w:rsid w:val="00871F63"/>
    <w:rsid w:val="008916A7"/>
    <w:rsid w:val="008A53B3"/>
    <w:rsid w:val="008B0086"/>
    <w:rsid w:val="008E1CDF"/>
    <w:rsid w:val="008E649F"/>
    <w:rsid w:val="009427C9"/>
    <w:rsid w:val="00977B58"/>
    <w:rsid w:val="009D350A"/>
    <w:rsid w:val="009D3EE7"/>
    <w:rsid w:val="00A22F70"/>
    <w:rsid w:val="00A979D7"/>
    <w:rsid w:val="00AD77E8"/>
    <w:rsid w:val="00B12B29"/>
    <w:rsid w:val="00B3388B"/>
    <w:rsid w:val="00B63313"/>
    <w:rsid w:val="00B664A3"/>
    <w:rsid w:val="00BE3968"/>
    <w:rsid w:val="00BE6CB5"/>
    <w:rsid w:val="00C66047"/>
    <w:rsid w:val="00C73FC5"/>
    <w:rsid w:val="00CA5493"/>
    <w:rsid w:val="00CB4084"/>
    <w:rsid w:val="00CC2346"/>
    <w:rsid w:val="00CC5A20"/>
    <w:rsid w:val="00D12B1B"/>
    <w:rsid w:val="00D20536"/>
    <w:rsid w:val="00D43EF0"/>
    <w:rsid w:val="00D464C5"/>
    <w:rsid w:val="00D9454E"/>
    <w:rsid w:val="00DE6F6A"/>
    <w:rsid w:val="00DF2B42"/>
    <w:rsid w:val="00DF6053"/>
    <w:rsid w:val="00E21B29"/>
    <w:rsid w:val="00E50FBD"/>
    <w:rsid w:val="00E97EEF"/>
    <w:rsid w:val="00EE2615"/>
    <w:rsid w:val="00F661E2"/>
    <w:rsid w:val="00F8388E"/>
    <w:rsid w:val="00FB151C"/>
    <w:rsid w:val="00FD45E3"/>
    <w:rsid w:val="00FF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615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paragraph" w:styleId="Heading1">
    <w:name w:val="heading 1"/>
    <w:basedOn w:val="Normal"/>
    <w:next w:val="Normal"/>
    <w:link w:val="Heading1Char"/>
    <w:qFormat/>
    <w:rsid w:val="00EE2615"/>
    <w:pPr>
      <w:keepNext/>
      <w:jc w:val="center"/>
      <w:outlineLvl w:val="0"/>
    </w:pPr>
    <w:rPr>
      <w:bCs w:val="0"/>
      <w:sz w:val="24"/>
      <w:szCs w:val="24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615"/>
    <w:pPr>
      <w:keepNext/>
      <w:spacing w:before="240" w:after="60"/>
      <w:outlineLvl w:val="2"/>
    </w:pPr>
    <w:rPr>
      <w:rFonts w:ascii="Cambria" w:hAnsi="Cambr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2615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615"/>
    <w:rPr>
      <w:rFonts w:ascii="Cambria" w:eastAsia="Times New Roman" w:hAnsi="Cambria" w:cs="Times New Roman"/>
      <w:b/>
      <w:bCs/>
      <w:sz w:val="26"/>
      <w:szCs w:val="26"/>
      <w:lang w:val="id-ID"/>
    </w:rPr>
  </w:style>
  <w:style w:type="character" w:styleId="Hyperlink">
    <w:name w:val="Hyperlink"/>
    <w:basedOn w:val="DefaultParagraphFont"/>
    <w:rsid w:val="00EE26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2615"/>
    <w:pPr>
      <w:ind w:left="720"/>
    </w:pPr>
  </w:style>
  <w:style w:type="paragraph" w:styleId="Title">
    <w:name w:val="Title"/>
    <w:basedOn w:val="Normal"/>
    <w:link w:val="TitleChar"/>
    <w:qFormat/>
    <w:rsid w:val="00EE2615"/>
    <w:pPr>
      <w:jc w:val="center"/>
    </w:pPr>
    <w:rPr>
      <w:b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EE2615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EE26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615"/>
    <w:rPr>
      <w:rFonts w:ascii="Times New Roman" w:eastAsia="Times New Roman" w:hAnsi="Times New Roman" w:cs="Times New Roman"/>
      <w:bCs/>
      <w:lang w:val="id-ID"/>
    </w:rPr>
  </w:style>
  <w:style w:type="paragraph" w:styleId="Footer">
    <w:name w:val="footer"/>
    <w:basedOn w:val="Normal"/>
    <w:link w:val="FooterChar"/>
    <w:uiPriority w:val="99"/>
    <w:semiHidden/>
    <w:unhideWhenUsed/>
    <w:rsid w:val="00EE26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2615"/>
    <w:rPr>
      <w:rFonts w:ascii="Times New Roman" w:eastAsia="Times New Roman" w:hAnsi="Times New Roman" w:cs="Times New Roman"/>
      <w:bCs/>
      <w:lang w:val="id-ID"/>
    </w:rPr>
  </w:style>
  <w:style w:type="table" w:styleId="TableGrid">
    <w:name w:val="Table Grid"/>
    <w:basedOn w:val="TableNormal"/>
    <w:uiPriority w:val="59"/>
    <w:rsid w:val="00EE26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EE2615"/>
  </w:style>
  <w:style w:type="paragraph" w:styleId="BodyText">
    <w:name w:val="Body Text"/>
    <w:basedOn w:val="Normal"/>
    <w:link w:val="BodyTextChar"/>
    <w:rsid w:val="00EE2615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EE2615"/>
    <w:rPr>
      <w:rFonts w:ascii="Times New Roman" w:eastAsia="Times New Roman" w:hAnsi="Times New Roman" w:cs="Times New Roman"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6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615"/>
    <w:rPr>
      <w:rFonts w:ascii="Tahoma" w:eastAsia="Times New Roman" w:hAnsi="Tahoma" w:cs="Tahoma"/>
      <w:bCs/>
      <w:sz w:val="16"/>
      <w:szCs w:val="16"/>
      <w:lang w:val="id-ID"/>
    </w:rPr>
  </w:style>
  <w:style w:type="character" w:styleId="IntenseEmphasis">
    <w:name w:val="Intense Emphasis"/>
    <w:basedOn w:val="DefaultParagraphFont"/>
    <w:uiPriority w:val="21"/>
    <w:qFormat/>
    <w:rsid w:val="00EE2615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EE2615"/>
    <w:rPr>
      <w:i/>
      <w:iCs/>
    </w:rPr>
  </w:style>
  <w:style w:type="paragraph" w:styleId="NormalWeb">
    <w:name w:val="Normal (Web)"/>
    <w:basedOn w:val="Normal"/>
    <w:uiPriority w:val="99"/>
    <w:unhideWhenUsed/>
    <w:rsid w:val="00EE2615"/>
    <w:pPr>
      <w:spacing w:before="100" w:beforeAutospacing="1" w:after="100" w:afterAutospacing="1"/>
    </w:pPr>
    <w:rPr>
      <w:bCs w:val="0"/>
      <w:sz w:val="24"/>
      <w:szCs w:val="24"/>
      <w:lang w:eastAsia="id-ID"/>
    </w:rPr>
  </w:style>
  <w:style w:type="character" w:customStyle="1" w:styleId="fullpost">
    <w:name w:val="fullpost"/>
    <w:basedOn w:val="DefaultParagraphFont"/>
    <w:rsid w:val="00EE26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615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paragraph" w:styleId="Heading1">
    <w:name w:val="heading 1"/>
    <w:basedOn w:val="Normal"/>
    <w:next w:val="Normal"/>
    <w:link w:val="Heading1Char"/>
    <w:qFormat/>
    <w:rsid w:val="00EE2615"/>
    <w:pPr>
      <w:keepNext/>
      <w:jc w:val="center"/>
      <w:outlineLvl w:val="0"/>
    </w:pPr>
    <w:rPr>
      <w:bCs w:val="0"/>
      <w:sz w:val="24"/>
      <w:szCs w:val="24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615"/>
    <w:pPr>
      <w:keepNext/>
      <w:spacing w:before="240" w:after="60"/>
      <w:outlineLvl w:val="2"/>
    </w:pPr>
    <w:rPr>
      <w:rFonts w:ascii="Cambria" w:hAnsi="Cambr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2615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615"/>
    <w:rPr>
      <w:rFonts w:ascii="Cambria" w:eastAsia="Times New Roman" w:hAnsi="Cambria" w:cs="Times New Roman"/>
      <w:b/>
      <w:bCs/>
      <w:sz w:val="26"/>
      <w:szCs w:val="26"/>
      <w:lang w:val="id-ID"/>
    </w:rPr>
  </w:style>
  <w:style w:type="character" w:styleId="Hyperlink">
    <w:name w:val="Hyperlink"/>
    <w:basedOn w:val="DefaultParagraphFont"/>
    <w:rsid w:val="00EE26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2615"/>
    <w:pPr>
      <w:ind w:left="720"/>
    </w:pPr>
  </w:style>
  <w:style w:type="paragraph" w:styleId="Title">
    <w:name w:val="Title"/>
    <w:basedOn w:val="Normal"/>
    <w:link w:val="TitleChar"/>
    <w:qFormat/>
    <w:rsid w:val="00EE2615"/>
    <w:pPr>
      <w:jc w:val="center"/>
    </w:pPr>
    <w:rPr>
      <w:b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EE2615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EE26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615"/>
    <w:rPr>
      <w:rFonts w:ascii="Times New Roman" w:eastAsia="Times New Roman" w:hAnsi="Times New Roman" w:cs="Times New Roman"/>
      <w:bCs/>
      <w:lang w:val="id-ID"/>
    </w:rPr>
  </w:style>
  <w:style w:type="paragraph" w:styleId="Footer">
    <w:name w:val="footer"/>
    <w:basedOn w:val="Normal"/>
    <w:link w:val="FooterChar"/>
    <w:uiPriority w:val="99"/>
    <w:semiHidden/>
    <w:unhideWhenUsed/>
    <w:rsid w:val="00EE26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2615"/>
    <w:rPr>
      <w:rFonts w:ascii="Times New Roman" w:eastAsia="Times New Roman" w:hAnsi="Times New Roman" w:cs="Times New Roman"/>
      <w:bCs/>
      <w:lang w:val="id-ID"/>
    </w:rPr>
  </w:style>
  <w:style w:type="table" w:styleId="TableGrid">
    <w:name w:val="Table Grid"/>
    <w:basedOn w:val="TableNormal"/>
    <w:uiPriority w:val="59"/>
    <w:rsid w:val="00EE26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EE2615"/>
  </w:style>
  <w:style w:type="paragraph" w:styleId="BodyText">
    <w:name w:val="Body Text"/>
    <w:basedOn w:val="Normal"/>
    <w:link w:val="BodyTextChar"/>
    <w:rsid w:val="00EE2615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EE2615"/>
    <w:rPr>
      <w:rFonts w:ascii="Times New Roman" w:eastAsia="Times New Roman" w:hAnsi="Times New Roman" w:cs="Times New Roman"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6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615"/>
    <w:rPr>
      <w:rFonts w:ascii="Tahoma" w:eastAsia="Times New Roman" w:hAnsi="Tahoma" w:cs="Tahoma"/>
      <w:bCs/>
      <w:sz w:val="16"/>
      <w:szCs w:val="16"/>
      <w:lang w:val="id-ID"/>
    </w:rPr>
  </w:style>
  <w:style w:type="character" w:styleId="IntenseEmphasis">
    <w:name w:val="Intense Emphasis"/>
    <w:basedOn w:val="DefaultParagraphFont"/>
    <w:uiPriority w:val="21"/>
    <w:qFormat/>
    <w:rsid w:val="00EE2615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EE2615"/>
    <w:rPr>
      <w:i/>
      <w:iCs/>
    </w:rPr>
  </w:style>
  <w:style w:type="paragraph" w:styleId="NormalWeb">
    <w:name w:val="Normal (Web)"/>
    <w:basedOn w:val="Normal"/>
    <w:uiPriority w:val="99"/>
    <w:unhideWhenUsed/>
    <w:rsid w:val="00EE2615"/>
    <w:pPr>
      <w:spacing w:before="100" w:beforeAutospacing="1" w:after="100" w:afterAutospacing="1"/>
    </w:pPr>
    <w:rPr>
      <w:bCs w:val="0"/>
      <w:sz w:val="24"/>
      <w:szCs w:val="24"/>
      <w:lang w:eastAsia="id-ID"/>
    </w:rPr>
  </w:style>
  <w:style w:type="character" w:customStyle="1" w:styleId="fullpost">
    <w:name w:val="fullpost"/>
    <w:basedOn w:val="DefaultParagraphFont"/>
    <w:rsid w:val="00EE2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EPSI-IPCN\Desktop\PPI%20murjani\PPI%202\EP.%202\5%20Moment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EPSI-IPCN\Desktop\PPI%20murjani\PPI%203\EP%202\Data%20Surveilans%202018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200" b="1" i="0" baseline="0">
                <a:effectLst/>
              </a:rPr>
              <a:t>Angka Kepatuhan Kebersihan Tangan</a:t>
            </a:r>
          </a:p>
          <a:p>
            <a:pPr>
              <a:defRPr/>
            </a:pPr>
            <a:r>
              <a:rPr lang="en-US" sz="1200" b="1" i="0" baseline="0">
                <a:effectLst/>
              </a:rPr>
              <a:t>Bulan Mei 2018</a:t>
            </a:r>
            <a:endParaRPr lang="en-US" sz="1200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'Re.RSDM'!$L$56</c:f>
              <c:strCache>
                <c:ptCount val="1"/>
                <c:pt idx="0">
                  <c:v>Capaian</c:v>
                </c:pt>
              </c:strCache>
            </c:strRef>
          </c:tx>
          <c:marker>
            <c:symbol val="none"/>
          </c:marker>
          <c:val>
            <c:numRef>
              <c:f>'Re.RSDM'!$L$57:$L$61</c:f>
              <c:numCache>
                <c:formatCode>0.00</c:formatCode>
                <c:ptCount val="5"/>
                <c:pt idx="0">
                  <c:v>21.333333333333332</c:v>
                </c:pt>
                <c:pt idx="1">
                  <c:v>23.80952380952381</c:v>
                </c:pt>
                <c:pt idx="2">
                  <c:v>33.333333333333336</c:v>
                </c:pt>
                <c:pt idx="3">
                  <c:v>20</c:v>
                </c:pt>
                <c:pt idx="4">
                  <c:v>60.869565217391305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'Re.RSDM'!$M$56</c:f>
              <c:strCache>
                <c:ptCount val="1"/>
                <c:pt idx="0">
                  <c:v>Target</c:v>
                </c:pt>
              </c:strCache>
            </c:strRef>
          </c:tx>
          <c:marker>
            <c:symbol val="none"/>
          </c:marker>
          <c:val>
            <c:numRef>
              <c:f>'Re.RSDM'!$M$57:$M$61</c:f>
              <c:numCache>
                <c:formatCode>General</c:formatCode>
                <c:ptCount val="5"/>
                <c:pt idx="0">
                  <c:v>85</c:v>
                </c:pt>
                <c:pt idx="1">
                  <c:v>85</c:v>
                </c:pt>
                <c:pt idx="2">
                  <c:v>85</c:v>
                </c:pt>
                <c:pt idx="3">
                  <c:v>85</c:v>
                </c:pt>
                <c:pt idx="4">
                  <c:v>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7611008"/>
        <c:axId val="33097408"/>
      </c:lineChart>
      <c:catAx>
        <c:axId val="117611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33097408"/>
        <c:crosses val="autoZero"/>
        <c:auto val="1"/>
        <c:lblAlgn val="ctr"/>
        <c:lblOffset val="100"/>
        <c:noMultiLvlLbl val="0"/>
      </c:catAx>
      <c:valAx>
        <c:axId val="3309740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100" b="1" i="0" baseline="0">
                    <a:effectLst/>
                  </a:rPr>
                  <a:t>Prosentase</a:t>
                </a:r>
                <a:endParaRPr lang="en-US" sz="1100">
                  <a:effectLst/>
                </a:endParaRPr>
              </a:p>
            </c:rich>
          </c:tx>
          <c:overlay val="0"/>
        </c:title>
        <c:numFmt formatCode="0.00" sourceLinked="1"/>
        <c:majorTickMark val="none"/>
        <c:minorTickMark val="none"/>
        <c:tickLblPos val="nextTo"/>
        <c:crossAx val="1176110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400" b="1" i="0" baseline="0">
                <a:effectLst/>
              </a:rPr>
              <a:t>Angka Kejadian Infeksi Mei 2018</a:t>
            </a:r>
            <a:endParaRPr lang="en-US" sz="1400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Murjani!$O$144</c:f>
              <c:strCache>
                <c:ptCount val="1"/>
                <c:pt idx="0">
                  <c:v>Target</c:v>
                </c:pt>
              </c:strCache>
            </c:strRef>
          </c:tx>
          <c:marker>
            <c:symbol val="none"/>
          </c:marker>
          <c:cat>
            <c:strRef>
              <c:f>Murjani!$N$145:$N$148</c:f>
              <c:strCache>
                <c:ptCount val="4"/>
                <c:pt idx="0">
                  <c:v>Plebitis</c:v>
                </c:pt>
                <c:pt idx="1">
                  <c:v>ISK</c:v>
                </c:pt>
                <c:pt idx="2">
                  <c:v>IDO</c:v>
                </c:pt>
                <c:pt idx="3">
                  <c:v>Dekubitus</c:v>
                </c:pt>
              </c:strCache>
            </c:strRef>
          </c:cat>
          <c:val>
            <c:numRef>
              <c:f>Murjani!$O$145:$O$148</c:f>
              <c:numCache>
                <c:formatCode>General</c:formatCode>
                <c:ptCount val="4"/>
                <c:pt idx="0">
                  <c:v>15</c:v>
                </c:pt>
                <c:pt idx="1">
                  <c:v>15</c:v>
                </c:pt>
                <c:pt idx="2">
                  <c:v>0.5</c:v>
                </c:pt>
                <c:pt idx="3">
                  <c:v>15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Murjani!$P$144</c:f>
              <c:strCache>
                <c:ptCount val="1"/>
                <c:pt idx="0">
                  <c:v>Data</c:v>
                </c:pt>
              </c:strCache>
            </c:strRef>
          </c:tx>
          <c:marker>
            <c:symbol val="none"/>
          </c:marker>
          <c:cat>
            <c:strRef>
              <c:f>Murjani!$N$145:$N$148</c:f>
              <c:strCache>
                <c:ptCount val="4"/>
                <c:pt idx="0">
                  <c:v>Plebitis</c:v>
                </c:pt>
                <c:pt idx="1">
                  <c:v>ISK</c:v>
                </c:pt>
                <c:pt idx="2">
                  <c:v>IDO</c:v>
                </c:pt>
                <c:pt idx="3">
                  <c:v>Dekubitus</c:v>
                </c:pt>
              </c:strCache>
            </c:strRef>
          </c:cat>
          <c:val>
            <c:numRef>
              <c:f>Murjani!$P$145:$P$148</c:f>
              <c:numCache>
                <c:formatCode>General</c:formatCode>
                <c:ptCount val="4"/>
                <c:pt idx="0">
                  <c:v>2.83</c:v>
                </c:pt>
                <c:pt idx="1">
                  <c:v>0</c:v>
                </c:pt>
                <c:pt idx="2">
                  <c:v>1.58</c:v>
                </c:pt>
                <c:pt idx="3">
                  <c:v>461.54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7611520"/>
        <c:axId val="33100864"/>
      </c:lineChart>
      <c:catAx>
        <c:axId val="117611520"/>
        <c:scaling>
          <c:orientation val="minMax"/>
        </c:scaling>
        <c:delete val="0"/>
        <c:axPos val="b"/>
        <c:majorTickMark val="none"/>
        <c:minorTickMark val="none"/>
        <c:tickLblPos val="nextTo"/>
        <c:crossAx val="33100864"/>
        <c:crosses val="autoZero"/>
        <c:auto val="1"/>
        <c:lblAlgn val="ctr"/>
        <c:lblOffset val="100"/>
        <c:noMultiLvlLbl val="0"/>
      </c:catAx>
      <c:valAx>
        <c:axId val="3310086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 i="0" baseline="0">
                    <a:effectLst/>
                  </a:rPr>
                  <a:t>Prosentase / Permil</a:t>
                </a:r>
                <a:endParaRPr lang="en-US" sz="1400">
                  <a:effectLst/>
                </a:endParaRPr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176115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2339</TotalTime>
  <Pages>7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36</cp:revision>
  <cp:lastPrinted>2018-09-20T08:55:00Z</cp:lastPrinted>
  <dcterms:created xsi:type="dcterms:W3CDTF">2018-01-03T01:17:00Z</dcterms:created>
  <dcterms:modified xsi:type="dcterms:W3CDTF">2018-10-10T01:42:00Z</dcterms:modified>
</cp:coreProperties>
</file>