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6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1948"/>
        <w:gridCol w:w="2102"/>
        <w:gridCol w:w="2471"/>
      </w:tblGrid>
      <w:tr w:rsidR="004E09B1" w:rsidRPr="00BC3B4B" w:rsidTr="008C0D79">
        <w:tc>
          <w:tcPr>
            <w:tcW w:w="2745" w:type="dxa"/>
            <w:vMerge w:val="restart"/>
          </w:tcPr>
          <w:p w:rsidR="004E09B1" w:rsidRPr="00BC3B4B" w:rsidRDefault="00EA2922" w:rsidP="005C5C03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39C8069E" wp14:editId="49B2AFC4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93980</wp:posOffset>
                  </wp:positionV>
                  <wp:extent cx="1291590" cy="1143635"/>
                  <wp:effectExtent l="0" t="0" r="0" b="0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EA2922">
            <w:pPr>
              <w:ind w:firstLine="720"/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EA2922" w:rsidRDefault="00EA2922" w:rsidP="00BC3B4B">
            <w:pPr>
              <w:ind w:righ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:rsidR="00EA2922" w:rsidRPr="006B6C90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EA2922" w:rsidRPr="006B6C90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6B6C90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4E09B1" w:rsidRPr="00EA2922" w:rsidRDefault="00EA2922" w:rsidP="00EA2922">
            <w:pPr>
              <w:ind w:firstLine="72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521" w:type="dxa"/>
            <w:gridSpan w:val="3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E09B1" w:rsidRPr="000164B5" w:rsidRDefault="000164B5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 w:rsidR="008C0D79"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="008C0D79"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VENTILATOR ASSOCIATED PNEUMONIA </w:t>
            </w:r>
            <w:r>
              <w:rPr>
                <w:rFonts w:ascii="Bookman Old Style" w:hAnsi="Bookman Old Style" w:cs="Times New Roman"/>
                <w:b/>
                <w:lang w:val="en-ID"/>
              </w:rPr>
              <w:t>(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>VAP</w:t>
            </w:r>
            <w:r>
              <w:rPr>
                <w:rFonts w:ascii="Bookman Old Style" w:hAnsi="Bookman Old Style" w:cs="Times New Roman"/>
                <w:b/>
                <w:lang w:val="en-ID"/>
              </w:rPr>
              <w:t>)</w:t>
            </w:r>
          </w:p>
          <w:p w:rsidR="00BC3B4B" w:rsidRPr="00BC3B4B" w:rsidRDefault="00BC3B4B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4E09B1" w:rsidRPr="00BC3B4B" w:rsidTr="008C0D79">
        <w:trPr>
          <w:trHeight w:val="1445"/>
        </w:trPr>
        <w:tc>
          <w:tcPr>
            <w:tcW w:w="2745" w:type="dxa"/>
            <w:vMerge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1948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1F79BE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No. Dokumen : .../SPO/PPI/RSDM /I /2018</w:t>
            </w:r>
          </w:p>
        </w:tc>
        <w:tc>
          <w:tcPr>
            <w:tcW w:w="210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47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E09B1" w:rsidRPr="00BC3B4B" w:rsidRDefault="001C2B51" w:rsidP="005C5C03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  <w:lang w:val="en-ID"/>
              </w:rPr>
              <w:t>1/2</w:t>
            </w:r>
          </w:p>
        </w:tc>
      </w:tr>
      <w:tr w:rsidR="004E09B1" w:rsidRPr="00BC3B4B" w:rsidTr="008C0D79">
        <w:tc>
          <w:tcPr>
            <w:tcW w:w="2745" w:type="dxa"/>
            <w:vAlign w:val="center"/>
          </w:tcPr>
          <w:p w:rsidR="004E09B1" w:rsidRPr="00BC3B4B" w:rsidRDefault="004E09B1" w:rsidP="005C5C03">
            <w:pPr>
              <w:tabs>
                <w:tab w:val="left" w:pos="1833"/>
              </w:tabs>
              <w:spacing w:line="360" w:lineRule="auto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STANDAR PROSEDUR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OPERASIONAL</w:t>
            </w:r>
          </w:p>
        </w:tc>
        <w:tc>
          <w:tcPr>
            <w:tcW w:w="1948" w:type="dxa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Tanggal   Terbit: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573" w:type="dxa"/>
            <w:gridSpan w:val="2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Ditetapkan    Oleh</w:t>
            </w:r>
            <w:r w:rsidR="001F79BE"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1F79BE" w:rsidRPr="00BC3B4B" w:rsidRDefault="001F79BE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dr. DENNY MUDA PERDANA, Sp. Rad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Pembina Utama Muda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Pengertian</w:t>
            </w:r>
          </w:p>
        </w:tc>
        <w:tc>
          <w:tcPr>
            <w:tcW w:w="6521" w:type="dxa"/>
            <w:gridSpan w:val="3"/>
          </w:tcPr>
          <w:p w:rsidR="004E09B1" w:rsidRPr="00EA2922" w:rsidRDefault="00EA2922" w:rsidP="00EA2922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  <w:r w:rsidRPr="000164B5">
              <w:rPr>
                <w:rFonts w:ascii="Bookman Old Style" w:hAnsi="Bookman Old Style" w:cs="Times New Roman"/>
                <w:i/>
                <w:lang w:val="en-ID"/>
              </w:rPr>
              <w:t xml:space="preserve">Ventilator Associated Pneumonia </w:t>
            </w:r>
            <w:r w:rsidR="000164B5" w:rsidRPr="000164B5">
              <w:rPr>
                <w:rFonts w:ascii="Bookman Old Style" w:hAnsi="Bookman Old Style" w:cs="Times New Roman"/>
                <w:lang w:val="en-ID"/>
              </w:rPr>
              <w:t>(</w:t>
            </w:r>
            <w:r w:rsidR="000164B5" w:rsidRPr="000164B5">
              <w:rPr>
                <w:rFonts w:ascii="Bookman Old Style" w:hAnsi="Bookman Old Style" w:cs="Times New Roman"/>
                <w:i/>
                <w:lang w:val="en-ID"/>
              </w:rPr>
              <w:t>VAP</w:t>
            </w:r>
            <w:r w:rsidR="000164B5" w:rsidRPr="000164B5">
              <w:rPr>
                <w:rFonts w:ascii="Bookman Old Style" w:hAnsi="Bookman Old Style" w:cs="Times New Roman"/>
                <w:lang w:val="en-ID"/>
              </w:rPr>
              <w:t>)</w:t>
            </w:r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pneumonia yang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terjadi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48 jam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pemakaian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ventilasi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mekanik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baik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pipa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endotracheal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maupun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tracheostomy. 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Tujuan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521" w:type="dxa"/>
            <w:gridSpan w:val="3"/>
          </w:tcPr>
          <w:p w:rsidR="000164B5" w:rsidRDefault="004E09B1" w:rsidP="004E09B1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 xml:space="preserve">Untuk 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mencegah terjadinya </w:t>
            </w:r>
            <w:r w:rsidR="000164B5" w:rsidRPr="000164B5">
              <w:rPr>
                <w:rFonts w:ascii="Bookman Old Style" w:hAnsi="Bookman Old Style" w:cs="Times New Roman"/>
                <w:i/>
                <w:lang w:val="de-DE"/>
              </w:rPr>
              <w:t>Health Associated Infections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 (HAIs) </w:t>
            </w:r>
            <w:r w:rsidR="000164B5" w:rsidRPr="000164B5">
              <w:rPr>
                <w:rFonts w:ascii="Bookman Old Style" w:hAnsi="Bookman Old Style" w:cs="Times New Roman"/>
                <w:i/>
                <w:lang w:val="en-ID"/>
              </w:rPr>
              <w:t>Ventilator Associated Pneumonia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 (VAP).</w:t>
            </w:r>
          </w:p>
          <w:p w:rsidR="004E09B1" w:rsidRPr="00B20F24" w:rsidRDefault="004E09B1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>Untuk mencegah terjadinya infeksi silang</w:t>
            </w:r>
            <w:r w:rsidR="00B20F24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Kebijakan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521" w:type="dxa"/>
            <w:gridSpan w:val="3"/>
          </w:tcPr>
          <w:p w:rsidR="001C2B5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</w:rPr>
              <w:t>Peraturan Direktur RSUD dr. Murjani Sampit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 xml:space="preserve">Nomor: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……………..</w:t>
            </w:r>
            <w:r w:rsidRPr="00BC3B4B">
              <w:rPr>
                <w:rFonts w:ascii="Bookman Old Style" w:hAnsi="Bookman Old Style" w:cs="Times New Roman"/>
              </w:rPr>
              <w:t>/SPO/PPI/RSDM/I/2018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Tentang Kebijakan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20F24" w:rsidRPr="00BC3B4B" w:rsidTr="008C0D79">
        <w:tc>
          <w:tcPr>
            <w:tcW w:w="2745" w:type="dxa"/>
          </w:tcPr>
          <w:p w:rsidR="00B20F24" w:rsidRPr="00BC3B4B" w:rsidRDefault="00B20F24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521" w:type="dxa"/>
            <w:gridSpan w:val="3"/>
          </w:tcPr>
          <w:p w:rsidR="00B20F24" w:rsidRPr="00B20F24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Hand hygiene.</w:t>
            </w:r>
          </w:p>
          <w:p w:rsidR="00B20F24" w:rsidRPr="00B20F24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Posisikan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tempat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tidur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antara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30 – 45</w:t>
            </w:r>
            <w:r w:rsidRPr="00B20F24">
              <w:rPr>
                <w:rFonts w:ascii="Bookman Old Style" w:hAnsi="Bookman Old Style" w:cs="Times New Roman"/>
                <w:vertAlign w:val="superscript"/>
                <w:lang w:val="en-ID"/>
              </w:rPr>
              <w:t>0</w:t>
            </w:r>
            <w:r>
              <w:rPr>
                <w:rFonts w:ascii="Bookman Old Style" w:hAnsi="Bookman Old Style" w:cs="Times New Roman"/>
                <w:lang w:val="en-ID"/>
              </w:rPr>
              <w:t xml:space="preserve">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kontra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indikasi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misalnya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trauma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ataupun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cedera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tulang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belakang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8C0D79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kebersihan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mulut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oral hygiene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setiap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2 -4 jam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bahan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dasar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antiseptic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chorhexidine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0</w:t>
            </w:r>
            <w:proofErr w:type="gramStart"/>
            <w:r>
              <w:rPr>
                <w:rFonts w:ascii="Bookman Old Style" w:hAnsi="Bookman Old Style" w:cs="Times New Roman"/>
                <w:lang w:val="en-ID"/>
              </w:rPr>
              <w:t>,02</w:t>
            </w:r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%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gosok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gigi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setiap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24 jam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mencegah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timbulnya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flague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C0D79" w:rsidRPr="00B20F24" w:rsidRDefault="008C0D79" w:rsidP="008C0D7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Manajemen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sekresi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oroparingeal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traeal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C0D79" w:rsidRPr="00A4173C" w:rsidRDefault="008C0D79" w:rsidP="008C0D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Suctioning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dibutuhkan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saja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EA2922" w:rsidRDefault="008C0D79" w:rsidP="008C0D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 xml:space="preserve">Suctioning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teknik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aseptic.</w:t>
            </w:r>
          </w:p>
          <w:p w:rsidR="00EA2922" w:rsidRPr="00A4173C" w:rsidRDefault="00EA2922" w:rsidP="00EA292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APD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suctioning.</w:t>
            </w:r>
          </w:p>
          <w:p w:rsidR="00EA2922" w:rsidRPr="00EA2922" w:rsidRDefault="00EA2922" w:rsidP="00EA292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suction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sekali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FB732A" w:rsidRDefault="00FB732A">
      <w:pPr>
        <w:rPr>
          <w:lang w:val="en-US"/>
        </w:rPr>
      </w:pPr>
    </w:p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2483"/>
        <w:gridCol w:w="1810"/>
        <w:gridCol w:w="2370"/>
      </w:tblGrid>
      <w:tr w:rsidR="00BC3B4B" w:rsidRPr="00BC3B4B" w:rsidTr="00347B3F">
        <w:tc>
          <w:tcPr>
            <w:tcW w:w="2745" w:type="dxa"/>
            <w:vMerge w:val="restart"/>
          </w:tcPr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58F3EBE8" wp14:editId="20AE0D15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83185</wp:posOffset>
                  </wp:positionV>
                  <wp:extent cx="1291590" cy="1143635"/>
                  <wp:effectExtent l="0" t="0" r="0" b="0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  <w:p w:rsidR="00EA2922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</w:p>
          <w:p w:rsidR="00EA2922" w:rsidRPr="006B6C90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EA2922" w:rsidRPr="006B6C90" w:rsidRDefault="00EA2922" w:rsidP="00EA2922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6B6C90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BC3B4B" w:rsidRPr="00BC3B4B" w:rsidRDefault="00EA2922" w:rsidP="00EA2922">
            <w:pPr>
              <w:jc w:val="center"/>
              <w:rPr>
                <w:rFonts w:ascii="Bookman Old Style" w:hAnsi="Bookman Old Style" w:cs="Times New Roman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>SAMPIT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EA2922" w:rsidRDefault="00BC3B4B" w:rsidP="000F2440">
            <w:pPr>
              <w:ind w:right="-108"/>
              <w:jc w:val="both"/>
              <w:rPr>
                <w:rFonts w:ascii="Bookman Old Style" w:hAnsi="Bookman Old Style" w:cs="Times New Roman"/>
                <w:sz w:val="20"/>
                <w:szCs w:val="20"/>
                <w:lang w:val="en-ID"/>
              </w:rPr>
            </w:pPr>
          </w:p>
        </w:tc>
        <w:tc>
          <w:tcPr>
            <w:tcW w:w="6663" w:type="dxa"/>
            <w:gridSpan w:val="3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8C0D79" w:rsidRPr="000164B5" w:rsidRDefault="008C0D79" w:rsidP="008C0D79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VENTILATOR ASSOCIATED PNEUMONIA </w:t>
            </w:r>
            <w:r>
              <w:rPr>
                <w:rFonts w:ascii="Bookman Old Style" w:hAnsi="Bookman Old Style" w:cs="Times New Roman"/>
                <w:b/>
                <w:lang w:val="en-ID"/>
              </w:rPr>
              <w:t>(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>VAP</w:t>
            </w:r>
            <w:r>
              <w:rPr>
                <w:rFonts w:ascii="Bookman Old Style" w:hAnsi="Bookman Old Style" w:cs="Times New Roman"/>
                <w:b/>
                <w:lang w:val="en-ID"/>
              </w:rPr>
              <w:t>)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C3B4B" w:rsidRPr="00BC3B4B" w:rsidTr="00347B3F">
        <w:trPr>
          <w:trHeight w:val="1276"/>
        </w:trPr>
        <w:tc>
          <w:tcPr>
            <w:tcW w:w="2745" w:type="dxa"/>
            <w:vMerge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483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EA2922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181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37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BC3B4B" w:rsidRPr="00BC3B4B" w:rsidRDefault="00BC3B4B" w:rsidP="00347B3F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  <w:lang w:val="en-ID"/>
              </w:rPr>
              <w:t>2/2</w:t>
            </w:r>
          </w:p>
        </w:tc>
      </w:tr>
      <w:tr w:rsidR="00BC3B4B" w:rsidRPr="00BC3B4B" w:rsidTr="00347B3F">
        <w:tc>
          <w:tcPr>
            <w:tcW w:w="2745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A4173C" w:rsidRPr="00A4173C" w:rsidRDefault="00A4173C" w:rsidP="008C0D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sering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membuka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selang</w:t>
            </w:r>
            <w:proofErr w:type="spellEnd"/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/ tubing ventilator.</w:t>
            </w:r>
          </w:p>
          <w:p w:rsidR="00A4173C" w:rsidRPr="00A4173C" w:rsidRDefault="00A4173C" w:rsidP="008C0D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Perhatikan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kelembaban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humidifier ventilator.</w:t>
            </w:r>
          </w:p>
          <w:p w:rsidR="00A4173C" w:rsidRPr="00B20F24" w:rsidRDefault="00A4173C" w:rsidP="008C0D7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Ganti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tubing ventilator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kotor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A4173C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pengkajian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setiap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‘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sedasi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ekstubasi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’.</w:t>
            </w:r>
          </w:p>
          <w:p w:rsidR="00A4173C" w:rsidRPr="00A4173C" w:rsidRDefault="00A4173C" w:rsidP="00A4173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pengkajian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penggunaan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obat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sedasi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dosis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obat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tersebut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A4173C" w:rsidRPr="000F2440" w:rsidRDefault="00A4173C" w:rsidP="000F244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pengkajian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rutin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akan</w:t>
            </w:r>
            <w:proofErr w:type="spellEnd"/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respon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terhadap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penggunaan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obat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sedasi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tersebut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B20F24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Peptic Ulcer Disease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resiko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tinggi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BC3B4B" w:rsidRDefault="00B20F24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Berika</w:t>
            </w:r>
            <w:r w:rsidR="008C0D79">
              <w:rPr>
                <w:rFonts w:ascii="Bookman Old Style" w:hAnsi="Bookman Old Style" w:cs="Times New Roman"/>
                <w:lang w:val="en-ID"/>
              </w:rPr>
              <w:t>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Deep Vein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Trombosis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C3B4B" w:rsidRPr="00BC3B4B" w:rsidTr="00347B3F">
        <w:tc>
          <w:tcPr>
            <w:tcW w:w="2745" w:type="dxa"/>
            <w:vAlign w:val="center"/>
          </w:tcPr>
          <w:p w:rsidR="00BC3B4B" w:rsidRPr="00BC3B4B" w:rsidRDefault="00BC3B4B" w:rsidP="00347B3F">
            <w:pPr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Instansi Terkait</w:t>
            </w:r>
          </w:p>
          <w:p w:rsidR="00BC3B4B" w:rsidRPr="00BC3B4B" w:rsidRDefault="00BC3B4B" w:rsidP="00347B3F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BC3B4B" w:rsidRPr="00EA2922" w:rsidRDefault="008C0D79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ICU.</w:t>
            </w:r>
          </w:p>
          <w:p w:rsidR="00EA2922" w:rsidRPr="00EA2922" w:rsidRDefault="00EA2922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IRD.</w:t>
            </w:r>
          </w:p>
          <w:p w:rsidR="00EA2922" w:rsidRPr="00EA2922" w:rsidRDefault="00EA2922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IBS.</w:t>
            </w:r>
          </w:p>
          <w:p w:rsidR="00EA2922" w:rsidRPr="008C0D79" w:rsidRDefault="00EA2922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Medik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  <w:bookmarkStart w:id="0" w:name="_GoBack"/>
            <w:bookmarkEnd w:id="0"/>
          </w:p>
          <w:p w:rsidR="008C0D79" w:rsidRPr="008C0D79" w:rsidRDefault="008C0D79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BC3B4B" w:rsidRPr="004E09B1" w:rsidRDefault="00BC3B4B" w:rsidP="00BC3B4B">
      <w:pPr>
        <w:rPr>
          <w:lang w:val="en-US"/>
        </w:rPr>
      </w:pPr>
    </w:p>
    <w:p w:rsidR="00BC3B4B" w:rsidRPr="004E09B1" w:rsidRDefault="00BC3B4B">
      <w:pPr>
        <w:rPr>
          <w:lang w:val="en-US"/>
        </w:rPr>
      </w:pPr>
    </w:p>
    <w:sectPr w:rsidR="00BC3B4B" w:rsidRPr="004E09B1" w:rsidSect="00BC3B4B">
      <w:pgSz w:w="12242" w:h="1857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5B"/>
    <w:multiLevelType w:val="hybridMultilevel"/>
    <w:tmpl w:val="8160C76A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DE076A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>
    <w:nsid w:val="2A792B23"/>
    <w:multiLevelType w:val="hybridMultilevel"/>
    <w:tmpl w:val="2126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9621F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F9E6EB2"/>
    <w:multiLevelType w:val="hybridMultilevel"/>
    <w:tmpl w:val="F61083E6"/>
    <w:lvl w:ilvl="0" w:tplc="AA1EE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03732DF"/>
    <w:multiLevelType w:val="hybridMultilevel"/>
    <w:tmpl w:val="A99A189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410D5E66"/>
    <w:multiLevelType w:val="hybridMultilevel"/>
    <w:tmpl w:val="5372D0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79984C7A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9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2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77396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9B1"/>
    <w:rsid w:val="000164B5"/>
    <w:rsid w:val="000E43AB"/>
    <w:rsid w:val="000F2440"/>
    <w:rsid w:val="00140E1A"/>
    <w:rsid w:val="001C2B51"/>
    <w:rsid w:val="001F52D8"/>
    <w:rsid w:val="001F79BE"/>
    <w:rsid w:val="00297E25"/>
    <w:rsid w:val="002A5D0A"/>
    <w:rsid w:val="00384E2C"/>
    <w:rsid w:val="004E09B1"/>
    <w:rsid w:val="008C0D79"/>
    <w:rsid w:val="00A4173C"/>
    <w:rsid w:val="00B20F24"/>
    <w:rsid w:val="00BC3B4B"/>
    <w:rsid w:val="00C03E92"/>
    <w:rsid w:val="00EA2922"/>
    <w:rsid w:val="00F87289"/>
    <w:rsid w:val="00FB732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9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E09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E09B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2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9F97-8C9F-4D0E-8DF7-BFD09FF5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Neiska PRODUCTION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ikhwan</dc:creator>
  <cp:lastModifiedBy>Windows User</cp:lastModifiedBy>
  <cp:revision>8</cp:revision>
  <cp:lastPrinted>2018-09-22T07:40:00Z</cp:lastPrinted>
  <dcterms:created xsi:type="dcterms:W3CDTF">2018-02-12T03:46:00Z</dcterms:created>
  <dcterms:modified xsi:type="dcterms:W3CDTF">2018-09-22T07:41:00Z</dcterms:modified>
</cp:coreProperties>
</file>