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4A32FF">
        <w:rPr>
          <w:rFonts w:ascii="Arial" w:hAnsi="Arial" w:cs="Arial"/>
          <w:noProof/>
          <w:lang w:bidi="ar-SA"/>
        </w:rPr>
        <w:drawing>
          <wp:inline distT="0" distB="0" distL="0" distR="0" wp14:anchorId="5766FF80" wp14:editId="2564BD7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4A32FF">
        <w:rPr>
          <w:rFonts w:ascii="Arial" w:hAnsi="Arial" w:cs="Arial"/>
          <w:b/>
          <w:lang w:val="id-ID"/>
        </w:rPr>
        <w:t xml:space="preserve">KEPUTUSAN </w:t>
      </w:r>
      <w:r w:rsidRPr="004A32FF">
        <w:rPr>
          <w:rFonts w:ascii="Arial" w:hAnsi="Arial" w:cs="Arial"/>
          <w:b/>
        </w:rPr>
        <w:t>DIREKTUR</w:t>
      </w:r>
      <w:r w:rsidRPr="004A32FF">
        <w:rPr>
          <w:rFonts w:ascii="Arial" w:hAnsi="Arial" w:cs="Arial"/>
          <w:b/>
          <w:color w:val="FF0000"/>
        </w:rPr>
        <w:t xml:space="preserve"> </w:t>
      </w:r>
      <w:r w:rsidRPr="004A32FF">
        <w:rPr>
          <w:rFonts w:ascii="Arial" w:hAnsi="Arial" w:cs="Arial"/>
          <w:b/>
          <w:lang w:val="id-ID"/>
        </w:rPr>
        <w:t>RSUD</w:t>
      </w:r>
      <w:r w:rsidRPr="004A32FF">
        <w:rPr>
          <w:rFonts w:ascii="Arial" w:hAnsi="Arial" w:cs="Arial"/>
          <w:b/>
          <w:lang w:val="sv-SE"/>
        </w:rPr>
        <w:t xml:space="preserve"> </w:t>
      </w:r>
      <w:r w:rsidRPr="004A32FF">
        <w:rPr>
          <w:rFonts w:ascii="Arial" w:hAnsi="Arial" w:cs="Arial"/>
          <w:b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4A32FF">
        <w:rPr>
          <w:rFonts w:ascii="Arial" w:hAnsi="Arial" w:cs="Arial"/>
          <w:b/>
        </w:rPr>
        <w:t>NOMOR</w:t>
      </w:r>
      <w:r w:rsidRPr="004A32FF">
        <w:rPr>
          <w:rFonts w:ascii="Arial" w:hAnsi="Arial" w:cs="Arial"/>
          <w:b/>
          <w:lang w:val="id-ID"/>
        </w:rPr>
        <w:t xml:space="preserve"> :</w:t>
      </w:r>
      <w:proofErr w:type="gramEnd"/>
      <w:r w:rsidRPr="004A32FF">
        <w:rPr>
          <w:rFonts w:ascii="Arial" w:hAnsi="Arial" w:cs="Arial"/>
          <w:b/>
          <w:lang w:val="id-ID"/>
        </w:rPr>
        <w:t xml:space="preserve">              / KPTS/</w:t>
      </w:r>
      <w:r w:rsidRPr="004A32FF">
        <w:rPr>
          <w:rFonts w:ascii="Arial" w:hAnsi="Arial" w:cs="Arial"/>
          <w:b/>
        </w:rPr>
        <w:t xml:space="preserve"> </w:t>
      </w:r>
      <w:r w:rsidRPr="004A32FF">
        <w:rPr>
          <w:rFonts w:ascii="Arial" w:hAnsi="Arial" w:cs="Arial"/>
          <w:b/>
          <w:lang w:val="id-ID"/>
        </w:rPr>
        <w:t>DIR/ P02/ RSUD-DM/</w:t>
      </w:r>
      <w:r w:rsidRPr="004A32FF">
        <w:rPr>
          <w:rFonts w:ascii="Arial" w:hAnsi="Arial" w:cs="Arial"/>
          <w:b/>
        </w:rPr>
        <w:t>I/</w:t>
      </w:r>
      <w:r w:rsidRPr="004A32FF">
        <w:rPr>
          <w:rFonts w:ascii="Arial" w:hAnsi="Arial" w:cs="Arial"/>
          <w:b/>
          <w:lang w:val="id-ID"/>
        </w:rPr>
        <w:t xml:space="preserve"> 2018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4A32FF">
        <w:rPr>
          <w:rFonts w:ascii="Arial" w:hAnsi="Arial" w:cs="Arial"/>
          <w:b/>
          <w:lang w:val="da-DK"/>
        </w:rPr>
        <w:t>TENTANG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id-ID"/>
        </w:rPr>
        <w:t>P</w:t>
      </w:r>
      <w:r w:rsidR="00737803">
        <w:rPr>
          <w:rFonts w:ascii="Arial" w:hAnsi="Arial" w:cs="Arial"/>
          <w:b/>
          <w:lang w:val="id-ID"/>
        </w:rPr>
        <w:t xml:space="preserve">EMBERIAN INFORMASI </w:t>
      </w:r>
      <w:r w:rsidRPr="004A32FF">
        <w:rPr>
          <w:rFonts w:ascii="Arial" w:hAnsi="Arial" w:cs="Arial"/>
          <w:b/>
          <w:lang w:val="id-ID"/>
        </w:rPr>
        <w:t>PENUNDAAN PELAYANAN</w:t>
      </w:r>
      <w:r w:rsidR="00737803">
        <w:rPr>
          <w:rFonts w:ascii="Arial" w:hAnsi="Arial" w:cs="Arial"/>
          <w:b/>
          <w:lang w:val="id-ID"/>
        </w:rPr>
        <w:t xml:space="preserve"> DAN PENGOBATAN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DENGAN RAHMAT TUHAN YANG MAHA ESA</w:t>
      </w:r>
    </w:p>
    <w:p w:rsidR="00783C00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b/>
        </w:rPr>
        <w:t xml:space="preserve">DIREKTUR </w:t>
      </w:r>
      <w:r w:rsidRPr="004A32FF">
        <w:rPr>
          <w:rFonts w:ascii="Arial" w:hAnsi="Arial" w:cs="Arial"/>
          <w:b/>
          <w:lang w:val="id-ID"/>
        </w:rPr>
        <w:t xml:space="preserve">RSUD </w:t>
      </w:r>
      <w:proofErr w:type="gramStart"/>
      <w:r w:rsidRPr="004A32FF">
        <w:rPr>
          <w:rFonts w:ascii="Arial" w:hAnsi="Arial" w:cs="Arial"/>
          <w:b/>
          <w:bCs/>
          <w:lang w:val="id-ID"/>
        </w:rPr>
        <w:t>dr</w:t>
      </w:r>
      <w:proofErr w:type="gramEnd"/>
      <w:r w:rsidRPr="004A32FF">
        <w:rPr>
          <w:rFonts w:ascii="Arial" w:hAnsi="Arial" w:cs="Arial"/>
          <w:b/>
          <w:bCs/>
          <w:lang w:val="id-ID"/>
        </w:rPr>
        <w:t>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,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maka diperlukan pemberian informasi waktu tunggu penundaan pelayanan dan pengobatan.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4A32FF">
        <w:rPr>
          <w:rFonts w:ascii="Arial" w:hAnsi="Arial" w:cs="Arial"/>
          <w:sz w:val="22"/>
          <w:szCs w:val="22"/>
          <w:lang w:val="sv-SE"/>
        </w:rPr>
        <w:t xml:space="preserve">anaan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pelayanan pasien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informasi waktu tunggu penundaan pelayanan dan pengobatan 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sebagai landasan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jika terjadi penundaan pelayanan </w:t>
      </w:r>
      <w:r w:rsidR="001051B5" w:rsidRPr="004A32FF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32FF">
        <w:rPr>
          <w:rFonts w:ascii="Arial" w:hAnsi="Arial" w:cs="Arial"/>
          <w:sz w:val="22"/>
          <w:szCs w:val="22"/>
        </w:rPr>
        <w:t>Mengingat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A32FF">
        <w:rPr>
          <w:rFonts w:ascii="Arial" w:hAnsi="Arial" w:cs="Arial"/>
          <w:sz w:val="22"/>
          <w:szCs w:val="22"/>
        </w:rPr>
        <w:t xml:space="preserve"> 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Rumah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Sakit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praktik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kedokteran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Pemerintah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tenaga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200A5A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Menteri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4A32FF">
        <w:rPr>
          <w:rFonts w:ascii="Arial" w:hAnsi="Arial" w:cs="Arial"/>
          <w:sz w:val="22"/>
          <w:szCs w:val="22"/>
        </w:rPr>
        <w:t>Menkes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Rekam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Medis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; </w:t>
      </w:r>
    </w:p>
    <w:p w:rsidR="00783C00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DE62B9" w:rsidRDefault="00DE62B9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DE62B9" w:rsidRDefault="00DE62B9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DE62B9" w:rsidRDefault="00DE62B9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DE62B9" w:rsidRPr="004A32FF" w:rsidRDefault="00DE62B9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lastRenderedPageBreak/>
        <w:t xml:space="preserve">M E M U T U S K A </w:t>
      </w:r>
      <w:proofErr w:type="gramStart"/>
      <w:r w:rsidRPr="004A32FF">
        <w:rPr>
          <w:rFonts w:ascii="Arial" w:hAnsi="Arial" w:cs="Arial"/>
          <w:sz w:val="22"/>
          <w:szCs w:val="22"/>
          <w:lang w:val="es-ES"/>
        </w:rPr>
        <w:t>N :</w:t>
      </w:r>
      <w:proofErr w:type="gramEnd"/>
    </w:p>
    <w:p w:rsidR="00733ADF" w:rsidRPr="004A32FF" w:rsidRDefault="00733ADF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4A32FF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  <w:proofErr w:type="gramStart"/>
      <w:r w:rsidRPr="004A32FF">
        <w:rPr>
          <w:rFonts w:ascii="Arial" w:hAnsi="Arial" w:cs="Arial"/>
          <w:sz w:val="22"/>
          <w:szCs w:val="22"/>
          <w:lang w:val="es-ES"/>
        </w:rPr>
        <w:t>MENETAPKAN :</w:t>
      </w:r>
      <w:proofErr w:type="gram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4A32FF" w:rsidRDefault="004A32FF" w:rsidP="004A32FF">
      <w:pPr>
        <w:pStyle w:val="PlainText"/>
        <w:tabs>
          <w:tab w:val="left" w:pos="-1985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PERTAMA</w:t>
      </w:r>
      <w:r w:rsidRPr="004A32FF">
        <w:rPr>
          <w:rFonts w:ascii="Arial" w:hAnsi="Arial" w:cs="Arial"/>
          <w:sz w:val="22"/>
          <w:szCs w:val="22"/>
          <w:lang w:val="id-ID"/>
        </w:rPr>
        <w:tab/>
      </w:r>
      <w:r w:rsidR="008E5653" w:rsidRPr="004A32FF">
        <w:rPr>
          <w:rFonts w:ascii="Arial" w:hAnsi="Arial" w:cs="Arial"/>
          <w:sz w:val="22"/>
          <w:szCs w:val="22"/>
          <w:lang w:val="es-ES"/>
        </w:rPr>
        <w:t xml:space="preserve">: </w:t>
      </w:r>
      <w:r>
        <w:rPr>
          <w:rFonts w:ascii="Arial" w:hAnsi="Arial" w:cs="Arial"/>
          <w:sz w:val="22"/>
          <w:szCs w:val="22"/>
          <w:lang w:val="es-ES"/>
        </w:rPr>
        <w:tab/>
      </w:r>
      <w:r w:rsidR="00783C00" w:rsidRPr="004A32FF">
        <w:rPr>
          <w:rFonts w:ascii="Arial" w:hAnsi="Arial" w:cs="Arial"/>
          <w:sz w:val="22"/>
          <w:szCs w:val="22"/>
          <w:lang w:val="es-ES"/>
        </w:rPr>
        <w:t>KEPUTUSA</w:t>
      </w:r>
      <w:r w:rsidR="00601125" w:rsidRPr="004A32FF">
        <w:rPr>
          <w:rFonts w:ascii="Arial" w:hAnsi="Arial" w:cs="Arial"/>
          <w:sz w:val="22"/>
          <w:szCs w:val="22"/>
          <w:lang w:val="es-ES"/>
        </w:rPr>
        <w:t xml:space="preserve">N </w:t>
      </w:r>
      <w:r>
        <w:rPr>
          <w:rFonts w:ascii="Arial" w:hAnsi="Arial" w:cs="Arial"/>
          <w:sz w:val="22"/>
          <w:szCs w:val="22"/>
          <w:lang w:val="es-ES"/>
        </w:rPr>
        <w:t>RSUD DR. MURJANI SAMPIT</w:t>
      </w:r>
      <w:r w:rsidR="00601125" w:rsidRPr="004A32FF">
        <w:rPr>
          <w:rFonts w:ascii="Arial" w:hAnsi="Arial" w:cs="Arial"/>
          <w:sz w:val="22"/>
          <w:szCs w:val="22"/>
          <w:lang w:val="id-ID"/>
        </w:rPr>
        <w:t xml:space="preserve"> </w:t>
      </w:r>
      <w:r w:rsidR="00601125" w:rsidRPr="004A32FF">
        <w:rPr>
          <w:rFonts w:ascii="Arial" w:hAnsi="Arial" w:cs="Arial"/>
          <w:sz w:val="22"/>
          <w:szCs w:val="22"/>
          <w:lang w:val="es-ES"/>
        </w:rPr>
        <w:t>TENTAN</w:t>
      </w:r>
      <w:r w:rsidR="00601125" w:rsidRPr="004A32FF">
        <w:rPr>
          <w:rFonts w:ascii="Arial" w:hAnsi="Arial" w:cs="Arial"/>
          <w:sz w:val="22"/>
          <w:szCs w:val="22"/>
          <w:lang w:val="id-ID"/>
        </w:rPr>
        <w:t xml:space="preserve">G </w:t>
      </w:r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KEBIJAKAN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783C00" w:rsidRPr="004A32FF" w:rsidRDefault="004A32FF" w:rsidP="004A32FF">
      <w:pPr>
        <w:pStyle w:val="PlainText"/>
        <w:tabs>
          <w:tab w:val="left" w:pos="-1985"/>
        </w:tabs>
        <w:spacing w:line="360" w:lineRule="auto"/>
        <w:ind w:left="2160" w:hanging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BE7C65" w:rsidRPr="004A32FF">
        <w:rPr>
          <w:rFonts w:ascii="Arial" w:hAnsi="Arial" w:cs="Arial"/>
          <w:sz w:val="22"/>
          <w:szCs w:val="22"/>
          <w:lang w:val="es-ES"/>
        </w:rPr>
        <w:t xml:space="preserve">PEMBERIAN INFORMASI WAKTU TUNGGU PENUNDAAN PELAYANAN DAN PENGOBATAN </w:t>
      </w:r>
      <w:r>
        <w:rPr>
          <w:rFonts w:ascii="Arial" w:hAnsi="Arial" w:cs="Arial"/>
          <w:sz w:val="22"/>
          <w:szCs w:val="22"/>
          <w:lang w:val="id-ID"/>
        </w:rPr>
        <w:t>RSUD DR. MURJANI SAMPIT</w:t>
      </w:r>
    </w:p>
    <w:p w:rsidR="004A32FF" w:rsidRDefault="004A32FF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fi-FI"/>
        </w:rPr>
      </w:pPr>
    </w:p>
    <w:p w:rsidR="004A32FF" w:rsidRDefault="004A32FF" w:rsidP="004A32FF">
      <w:pPr>
        <w:pStyle w:val="PlainText"/>
        <w:spacing w:line="360" w:lineRule="auto"/>
        <w:ind w:left="1701" w:hanging="1701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es-ES"/>
        </w:rPr>
        <w:t>KEDUA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Kebijakan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 xml:space="preserve">pemberian informasi waktu tunggu penundaan pelayanan </w:t>
      </w:r>
    </w:p>
    <w:p w:rsidR="00783C00" w:rsidRPr="004A32FF" w:rsidRDefault="00110B73" w:rsidP="004A32FF">
      <w:pPr>
        <w:pStyle w:val="PlainText"/>
        <w:spacing w:line="360" w:lineRule="auto"/>
        <w:ind w:left="2160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dan pengobatan </w:t>
      </w:r>
      <w:r w:rsidR="004A32FF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4A32FF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A32FF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A32FF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tercantum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Lampiran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783C00" w:rsidRPr="004A32FF" w:rsidRDefault="00783C00" w:rsidP="004A32FF">
      <w:pPr>
        <w:pStyle w:val="PlainText"/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</w:p>
    <w:p w:rsidR="004A32FF" w:rsidRDefault="004A32FF" w:rsidP="004A32FF">
      <w:pPr>
        <w:pStyle w:val="PlainText"/>
        <w:tabs>
          <w:tab w:val="left" w:pos="1418"/>
        </w:tabs>
        <w:spacing w:line="360" w:lineRule="auto"/>
        <w:ind w:left="1704" w:hanging="1704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es-ES"/>
        </w:rPr>
        <w:t>KETIGA</w:t>
      </w:r>
      <w:r w:rsidRPr="004A32FF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783C00" w:rsidRPr="004A32FF">
        <w:rPr>
          <w:rFonts w:ascii="Arial" w:hAnsi="Arial" w:cs="Arial"/>
          <w:sz w:val="22"/>
          <w:szCs w:val="22"/>
          <w:lang w:val="es-ES"/>
        </w:rPr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Pembinaan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dan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pengawasan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 xml:space="preserve">pemberian informasi </w:t>
      </w:r>
    </w:p>
    <w:p w:rsidR="00783C00" w:rsidRPr="004A32FF" w:rsidRDefault="004A32FF" w:rsidP="004A32FF">
      <w:pPr>
        <w:pStyle w:val="PlainText"/>
        <w:tabs>
          <w:tab w:val="left" w:pos="1418"/>
        </w:tabs>
        <w:spacing w:line="360" w:lineRule="auto"/>
        <w:ind w:left="2160" w:hanging="170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 w:rsidR="00110B73" w:rsidRPr="004A32FF">
        <w:rPr>
          <w:rFonts w:ascii="Arial" w:hAnsi="Arial" w:cs="Arial"/>
          <w:sz w:val="22"/>
          <w:szCs w:val="22"/>
          <w:lang w:val="sv-SE"/>
        </w:rPr>
        <w:t xml:space="preserve">waktu tunggu penundaan pelayanan dan pengobatan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8E5653" w:rsidRPr="004A32FF">
        <w:rPr>
          <w:rFonts w:ascii="Arial" w:hAnsi="Arial" w:cs="Arial"/>
          <w:sz w:val="22"/>
          <w:szCs w:val="22"/>
          <w:lang w:val="es-ES"/>
        </w:rPr>
        <w:t xml:space="preserve"> 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dilaksanakan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Wakil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Direktur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Medik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8E5653" w:rsidRPr="004A32FF">
        <w:rPr>
          <w:rFonts w:ascii="Arial" w:hAnsi="Arial" w:cs="Arial"/>
          <w:sz w:val="22"/>
          <w:szCs w:val="22"/>
          <w:lang w:val="es-ES"/>
        </w:rPr>
        <w:t>.</w:t>
      </w:r>
    </w:p>
    <w:p w:rsidR="000477F0" w:rsidRPr="004A32FF" w:rsidRDefault="000477F0" w:rsidP="004A32FF">
      <w:pPr>
        <w:pStyle w:val="PlainText"/>
        <w:tabs>
          <w:tab w:val="left" w:pos="1418"/>
        </w:tabs>
        <w:spacing w:line="360" w:lineRule="auto"/>
        <w:ind w:left="1701" w:hanging="1701"/>
        <w:jc w:val="both"/>
        <w:rPr>
          <w:rFonts w:ascii="Arial" w:hAnsi="Arial" w:cs="Arial"/>
          <w:sz w:val="22"/>
          <w:szCs w:val="22"/>
          <w:lang w:val="id-ID"/>
        </w:rPr>
      </w:pPr>
    </w:p>
    <w:p w:rsidR="00783C00" w:rsidRPr="004A32FF" w:rsidRDefault="004A32FF" w:rsidP="004A32FF">
      <w:pPr>
        <w:pStyle w:val="PlainText"/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>KEEMPAT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:  </w:t>
      </w:r>
      <w:r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berlaku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sejak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ditetapkannya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>, dan apabila di</w:t>
      </w:r>
    </w:p>
    <w:p w:rsidR="000477F0" w:rsidRPr="004A32FF" w:rsidRDefault="00783C00" w:rsidP="004A32FF">
      <w:pPr>
        <w:pStyle w:val="PlainText"/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 xml:space="preserve">                         </w:t>
      </w:r>
      <w:r w:rsidR="004A32FF">
        <w:rPr>
          <w:rFonts w:ascii="Arial" w:hAnsi="Arial" w:cs="Arial"/>
          <w:sz w:val="22"/>
          <w:szCs w:val="22"/>
          <w:lang w:val="es-ES"/>
        </w:rPr>
        <w:tab/>
      </w:r>
      <w:r w:rsidR="004A32FF">
        <w:rPr>
          <w:rFonts w:ascii="Arial" w:hAnsi="Arial" w:cs="Arial"/>
          <w:sz w:val="22"/>
          <w:szCs w:val="22"/>
          <w:lang w:val="es-ES"/>
        </w:rPr>
        <w:tab/>
      </w:r>
      <w:r w:rsid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proofErr w:type="gramStart"/>
      <w:r w:rsidRPr="004A32FF">
        <w:rPr>
          <w:rFonts w:ascii="Arial" w:hAnsi="Arial" w:cs="Arial"/>
          <w:sz w:val="22"/>
          <w:szCs w:val="22"/>
          <w:lang w:val="es-ES"/>
        </w:rPr>
        <w:t>kemudian</w:t>
      </w:r>
      <w:proofErr w:type="spellEnd"/>
      <w:proofErr w:type="gram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ternyata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terdapat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kekeliruan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penetapan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Pr="004A32FF">
        <w:rPr>
          <w:rFonts w:ascii="Arial" w:hAnsi="Arial" w:cs="Arial"/>
          <w:sz w:val="22"/>
          <w:szCs w:val="22"/>
          <w:lang w:val="es-ES"/>
        </w:rPr>
        <w:t xml:space="preserve"> </w:t>
      </w:r>
    </w:p>
    <w:p w:rsidR="00783C00" w:rsidRPr="004A32FF" w:rsidRDefault="000477F0" w:rsidP="004A32FF">
      <w:pPr>
        <w:pStyle w:val="PlainText"/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="004A32FF">
        <w:rPr>
          <w:rFonts w:ascii="Arial" w:hAnsi="Arial" w:cs="Arial"/>
          <w:sz w:val="22"/>
          <w:szCs w:val="22"/>
          <w:lang w:val="id-ID"/>
        </w:rPr>
        <w:tab/>
      </w:r>
      <w:r w:rsidR="004A32FF">
        <w:rPr>
          <w:rFonts w:ascii="Arial" w:hAnsi="Arial" w:cs="Arial"/>
          <w:sz w:val="22"/>
          <w:szCs w:val="22"/>
          <w:lang w:val="id-ID"/>
        </w:rPr>
        <w:tab/>
      </w:r>
      <w:r w:rsidR="004A32FF">
        <w:rPr>
          <w:rFonts w:ascii="Arial" w:hAnsi="Arial" w:cs="Arial"/>
          <w:sz w:val="22"/>
          <w:szCs w:val="22"/>
          <w:lang w:val="id-ID"/>
        </w:rPr>
        <w:tab/>
      </w:r>
      <w:proofErr w:type="spellStart"/>
      <w:proofErr w:type="gramStart"/>
      <w:r w:rsidR="00783C00" w:rsidRPr="004A32FF">
        <w:rPr>
          <w:rFonts w:ascii="Arial" w:hAnsi="Arial" w:cs="Arial"/>
          <w:sz w:val="22"/>
          <w:szCs w:val="22"/>
          <w:lang w:val="es-ES"/>
        </w:rPr>
        <w:t>akan</w:t>
      </w:r>
      <w:proofErr w:type="spellEnd"/>
      <w:proofErr w:type="gramEnd"/>
      <w:r w:rsidRPr="004A32FF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diadakan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perbaikan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mestinya</w:t>
      </w:r>
      <w:proofErr w:type="spellEnd"/>
    </w:p>
    <w:p w:rsidR="00783C00" w:rsidRPr="004A32FF" w:rsidRDefault="00783C00" w:rsidP="004A32FF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Default="004A32FF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DE62B9" w:rsidRDefault="00DE62B9" w:rsidP="00DE62B9">
      <w:pPr>
        <w:pStyle w:val="PlainText"/>
        <w:tabs>
          <w:tab w:val="left" w:pos="4820"/>
        </w:tabs>
        <w:spacing w:line="360" w:lineRule="auto"/>
        <w:ind w:left="4820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eastAsia="Batang" w:hAnsi="Arial" w:cs="Arial"/>
          <w:color w:val="000000"/>
          <w:lang w:val="sv-SE"/>
        </w:rPr>
        <w:t xml:space="preserve">   </w:t>
      </w:r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DE62B9" w:rsidRPr="00554121" w:rsidRDefault="00DE62B9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</w:p>
    <w:p w:rsidR="00783C00" w:rsidRPr="004A32FF" w:rsidRDefault="00783C00" w:rsidP="004A32FF">
      <w:pPr>
        <w:pStyle w:val="PlainText"/>
        <w:spacing w:line="360" w:lineRule="auto"/>
        <w:ind w:left="5387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lastRenderedPageBreak/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4A32FF">
        <w:rPr>
          <w:rFonts w:ascii="Arial" w:hAnsi="Arial" w:cs="Arial"/>
          <w:lang w:val="id-ID"/>
        </w:rPr>
        <w:t xml:space="preserve">KEPUTUSAN </w:t>
      </w:r>
      <w:r w:rsidRPr="004A32FF">
        <w:rPr>
          <w:rFonts w:ascii="Arial" w:hAnsi="Arial" w:cs="Arial"/>
        </w:rPr>
        <w:t>DIREKTUR</w:t>
      </w:r>
      <w:r w:rsidRPr="004A32FF">
        <w:rPr>
          <w:rFonts w:ascii="Arial" w:hAnsi="Arial" w:cs="Arial"/>
          <w:color w:val="FF0000"/>
        </w:rPr>
        <w:t xml:space="preserve"> </w:t>
      </w:r>
      <w:r w:rsidRPr="004A32FF">
        <w:rPr>
          <w:rFonts w:ascii="Arial" w:hAnsi="Arial" w:cs="Arial"/>
          <w:lang w:val="id-ID"/>
        </w:rPr>
        <w:t>RSUD</w:t>
      </w:r>
      <w:r w:rsidRPr="004A32FF">
        <w:rPr>
          <w:rFonts w:ascii="Arial" w:hAnsi="Arial" w:cs="Arial"/>
          <w:lang w:val="sv-SE"/>
        </w:rPr>
        <w:t xml:space="preserve"> </w:t>
      </w:r>
      <w:r w:rsidRPr="004A32FF">
        <w:rPr>
          <w:rFonts w:ascii="Arial" w:hAnsi="Arial" w:cs="Arial"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lang w:val="id-ID"/>
        </w:rPr>
      </w:pPr>
      <w:r w:rsidRPr="004A32FF">
        <w:rPr>
          <w:rFonts w:ascii="Arial" w:hAnsi="Arial" w:cs="Arial"/>
        </w:rPr>
        <w:t>NOMOR</w:t>
      </w:r>
      <w:r w:rsidRPr="004A32F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4A32FF">
        <w:rPr>
          <w:rFonts w:ascii="Arial" w:hAnsi="Arial" w:cs="Arial"/>
          <w:lang w:val="id-ID"/>
        </w:rPr>
        <w:t>:              / KPTS/</w:t>
      </w:r>
      <w:r w:rsidRPr="004A32FF">
        <w:rPr>
          <w:rFonts w:ascii="Arial" w:hAnsi="Arial" w:cs="Arial"/>
        </w:rPr>
        <w:t xml:space="preserve"> </w:t>
      </w:r>
      <w:r w:rsidRPr="004A32FF">
        <w:rPr>
          <w:rFonts w:ascii="Arial" w:hAnsi="Arial" w:cs="Arial"/>
          <w:lang w:val="id-ID"/>
        </w:rPr>
        <w:t>DIR/ P02/ RSUD-DM/</w:t>
      </w:r>
      <w:r w:rsidRPr="004A32FF">
        <w:rPr>
          <w:rFonts w:ascii="Arial" w:hAnsi="Arial" w:cs="Arial"/>
        </w:rPr>
        <w:t>I/</w:t>
      </w:r>
      <w:r w:rsidRPr="004A32FF">
        <w:rPr>
          <w:rFonts w:ascii="Arial" w:hAnsi="Arial" w:cs="Arial"/>
          <w:lang w:val="id-ID"/>
        </w:rPr>
        <w:t xml:space="preserve"> 2018</w:t>
      </w:r>
    </w:p>
    <w:p w:rsidR="00737803" w:rsidRDefault="004A32FF" w:rsidP="00737803">
      <w:pPr>
        <w:spacing w:after="0" w:line="360" w:lineRule="auto"/>
        <w:ind w:left="1440" w:hanging="1440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4A32FF">
        <w:rPr>
          <w:rFonts w:ascii="Arial" w:hAnsi="Arial" w:cs="Arial"/>
          <w:lang w:val="id-ID"/>
        </w:rPr>
        <w:t>PEMBERIAN INFORMASI PENUNDAAN PELAYANAN</w:t>
      </w:r>
      <w:r w:rsidR="00737803">
        <w:rPr>
          <w:rFonts w:ascii="Arial" w:hAnsi="Arial" w:cs="Arial"/>
          <w:lang w:val="id-ID"/>
        </w:rPr>
        <w:t xml:space="preserve"> DAN   </w:t>
      </w:r>
    </w:p>
    <w:p w:rsidR="004A32FF" w:rsidRDefault="00737803" w:rsidP="00737803">
      <w:pPr>
        <w:spacing w:after="0" w:line="360" w:lineRule="auto"/>
        <w:ind w:left="1440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 xml:space="preserve">  PENGOBATAN</w:t>
      </w:r>
      <w:r w:rsidR="004A32FF">
        <w:rPr>
          <w:rFonts w:ascii="Arial" w:hAnsi="Arial" w:cs="Arial"/>
          <w:lang w:val="id-ID"/>
        </w:rPr>
        <w:t xml:space="preserve"> </w:t>
      </w:r>
      <w:r w:rsidR="004A32FF" w:rsidRPr="004A32FF">
        <w:rPr>
          <w:rFonts w:ascii="Arial" w:hAnsi="Arial" w:cs="Arial"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ind w:left="720" w:firstLine="720"/>
        <w:rPr>
          <w:rFonts w:ascii="Arial" w:hAnsi="Arial" w:cs="Arial"/>
          <w:lang w:val="id-ID"/>
        </w:rPr>
      </w:pPr>
    </w:p>
    <w:p w:rsidR="004A32FF" w:rsidRDefault="004A32FF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:rsidR="00110B73" w:rsidRPr="004A32FF" w:rsidRDefault="00110B73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sv-SE"/>
        </w:rPr>
        <w:t xml:space="preserve">KEBIJAKAN PEMBERIAN INFORMASI </w:t>
      </w:r>
    </w:p>
    <w:p w:rsidR="001051B5" w:rsidRPr="004A32FF" w:rsidRDefault="00110B73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 xml:space="preserve">WAKTU TUNGGU PENUNDAAN PELAYANAN DAN PENGOBATAN </w:t>
      </w:r>
      <w:r w:rsidR="001051B5" w:rsidRPr="004A32FF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783C00" w:rsidRPr="004A32FF" w:rsidRDefault="004A32FF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>RSUD DR. MURJANI SAMPIT</w:t>
      </w: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b/>
          <w:sz w:val="22"/>
          <w:szCs w:val="22"/>
        </w:rPr>
      </w:pPr>
    </w:p>
    <w:p w:rsidR="00783C00" w:rsidRPr="004A32FF" w:rsidRDefault="00783C00" w:rsidP="004A32FF">
      <w:pPr>
        <w:spacing w:after="0" w:line="360" w:lineRule="auto"/>
        <w:ind w:firstLine="720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Kebijakan</w:t>
      </w:r>
      <w:proofErr w:type="spellEnd"/>
      <w:r w:rsidRPr="004A32FF">
        <w:rPr>
          <w:rFonts w:ascii="Arial" w:hAnsi="Arial" w:cs="Arial"/>
          <w:b/>
        </w:rPr>
        <w:t xml:space="preserve"> </w:t>
      </w:r>
      <w:proofErr w:type="spellStart"/>
      <w:r w:rsidRPr="004A32FF">
        <w:rPr>
          <w:rFonts w:ascii="Arial" w:hAnsi="Arial" w:cs="Arial"/>
          <w:b/>
        </w:rPr>
        <w:t>Umum</w:t>
      </w:r>
      <w:proofErr w:type="spellEnd"/>
    </w:p>
    <w:p w:rsidR="001051B5" w:rsidRPr="004A32FF" w:rsidRDefault="001051B5" w:rsidP="004A32FF">
      <w:pPr>
        <w:pStyle w:val="ListParagraph"/>
        <w:spacing w:after="0" w:line="360" w:lineRule="auto"/>
        <w:jc w:val="both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color w:val="000000"/>
          <w:lang w:val="id-ID"/>
        </w:rPr>
        <w:t xml:space="preserve">Semua </w:t>
      </w:r>
      <w:r w:rsidR="00110B73" w:rsidRPr="004A32FF">
        <w:rPr>
          <w:rFonts w:ascii="Arial" w:hAnsi="Arial" w:cs="Arial"/>
          <w:color w:val="000000"/>
        </w:rPr>
        <w:t>p</w:t>
      </w:r>
      <w:r w:rsidRPr="004A32FF">
        <w:rPr>
          <w:rFonts w:ascii="Arial" w:hAnsi="Arial" w:cs="Arial"/>
          <w:color w:val="000000"/>
          <w:lang w:val="id-ID"/>
        </w:rPr>
        <w:t xml:space="preserve">asien </w:t>
      </w:r>
      <w:proofErr w:type="spellStart"/>
      <w:r w:rsidR="00110B73" w:rsidRPr="004A32FF">
        <w:rPr>
          <w:rFonts w:ascii="Arial" w:hAnsi="Arial" w:cs="Arial"/>
          <w:color w:val="000000"/>
        </w:rPr>
        <w:t>diberikan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informasi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apabila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diketahui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adanya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waktu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menungu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(</w:t>
      </w:r>
      <w:proofErr w:type="spellStart"/>
      <w:r w:rsidR="00110B73" w:rsidRPr="004A32FF">
        <w:rPr>
          <w:rFonts w:ascii="Arial" w:hAnsi="Arial" w:cs="Arial"/>
          <w:color w:val="000000"/>
        </w:rPr>
        <w:t>penjadwalan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) </w:t>
      </w:r>
      <w:proofErr w:type="spellStart"/>
      <w:r w:rsidR="00110B73" w:rsidRPr="004A32FF">
        <w:rPr>
          <w:rFonts w:ascii="Arial" w:hAnsi="Arial" w:cs="Arial"/>
          <w:color w:val="000000"/>
        </w:rPr>
        <w:t>atau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penundaan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untuk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pelayanan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diagnosis </w:t>
      </w:r>
      <w:proofErr w:type="spellStart"/>
      <w:r w:rsidR="00110B73" w:rsidRPr="004A32FF">
        <w:rPr>
          <w:rFonts w:ascii="Arial" w:hAnsi="Arial" w:cs="Arial"/>
          <w:color w:val="000000"/>
        </w:rPr>
        <w:t>dan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pengobatan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r w:rsidR="004A32FF">
        <w:rPr>
          <w:rFonts w:ascii="Arial" w:hAnsi="Arial" w:cs="Arial"/>
          <w:color w:val="000000"/>
        </w:rPr>
        <w:t xml:space="preserve">yang </w:t>
      </w:r>
      <w:proofErr w:type="spellStart"/>
      <w:r w:rsidR="004A32FF">
        <w:rPr>
          <w:rFonts w:ascii="Arial" w:hAnsi="Arial" w:cs="Arial"/>
          <w:color w:val="000000"/>
        </w:rPr>
        <w:t>telah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direncanakan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sebel</w:t>
      </w:r>
      <w:r w:rsidR="00110B73" w:rsidRPr="004A32FF">
        <w:rPr>
          <w:rFonts w:ascii="Arial" w:hAnsi="Arial" w:cs="Arial"/>
          <w:color w:val="000000"/>
        </w:rPr>
        <w:t>umnya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. </w:t>
      </w:r>
      <w:r w:rsidRPr="004A32FF">
        <w:rPr>
          <w:rFonts w:ascii="Arial" w:hAnsi="Arial" w:cs="Arial"/>
        </w:rPr>
        <w:t xml:space="preserve"> </w:t>
      </w:r>
    </w:p>
    <w:p w:rsidR="001051B5" w:rsidRPr="004A32FF" w:rsidRDefault="001051B5" w:rsidP="004A32FF">
      <w:pPr>
        <w:pStyle w:val="ListParagraph"/>
        <w:spacing w:after="0" w:line="360" w:lineRule="auto"/>
        <w:jc w:val="both"/>
        <w:rPr>
          <w:rFonts w:ascii="Arial" w:hAnsi="Arial" w:cs="Arial"/>
          <w:lang w:val="id-ID"/>
        </w:rPr>
      </w:pPr>
    </w:p>
    <w:p w:rsidR="000477F0" w:rsidRPr="004A32FF" w:rsidRDefault="00F15423" w:rsidP="004A32FF">
      <w:pPr>
        <w:pStyle w:val="ListParagraph"/>
        <w:spacing w:after="0"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</w:t>
      </w:r>
      <w:r w:rsidR="00783C00" w:rsidRPr="004A32FF">
        <w:rPr>
          <w:rFonts w:ascii="Arial" w:hAnsi="Arial" w:cs="Arial"/>
          <w:b/>
        </w:rPr>
        <w:t>jakan</w:t>
      </w:r>
      <w:proofErr w:type="spellEnd"/>
      <w:r w:rsidR="00783C00" w:rsidRPr="004A32FF">
        <w:rPr>
          <w:rFonts w:ascii="Arial" w:hAnsi="Arial" w:cs="Arial"/>
          <w:b/>
        </w:rPr>
        <w:t xml:space="preserve"> </w:t>
      </w:r>
      <w:proofErr w:type="spellStart"/>
      <w:r w:rsidR="00783C00" w:rsidRPr="004A32FF">
        <w:rPr>
          <w:rFonts w:ascii="Arial" w:hAnsi="Arial" w:cs="Arial"/>
          <w:b/>
        </w:rPr>
        <w:t>Khusus</w:t>
      </w:r>
      <w:proofErr w:type="spellEnd"/>
    </w:p>
    <w:p w:rsidR="00110B73" w:rsidRPr="004A32FF" w:rsidRDefault="00110B73" w:rsidP="004A32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inap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jalan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apabila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A32FF">
        <w:rPr>
          <w:rFonts w:ascii="Arial" w:hAnsi="Arial" w:cs="Arial"/>
          <w:color w:val="000000"/>
        </w:rPr>
        <w:t>akan</w:t>
      </w:r>
      <w:proofErr w:type="spellEnd"/>
      <w:proofErr w:type="gram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terjadi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pelayanan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pengobatan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4A32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alasan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menunggu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memberikan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tentang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alternatif</w:t>
      </w:r>
      <w:proofErr w:type="spellEnd"/>
      <w:r w:rsidRPr="004A32FF">
        <w:rPr>
          <w:rFonts w:ascii="Arial" w:hAnsi="Arial" w:cs="Arial"/>
          <w:color w:val="000000"/>
        </w:rPr>
        <w:t xml:space="preserve"> yang </w:t>
      </w:r>
      <w:proofErr w:type="spellStart"/>
      <w:r w:rsidRPr="004A32FF">
        <w:rPr>
          <w:rFonts w:ascii="Arial" w:hAnsi="Arial" w:cs="Arial"/>
          <w:color w:val="000000"/>
        </w:rPr>
        <w:t>tersedia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sesuai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dengan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keperluan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klinik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mereka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4A32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di </w:t>
      </w:r>
      <w:proofErr w:type="spellStart"/>
      <w:r w:rsidRPr="004A32FF">
        <w:rPr>
          <w:rFonts w:ascii="Arial" w:hAnsi="Arial" w:cs="Arial"/>
          <w:color w:val="000000"/>
        </w:rPr>
        <w:t>dokumentasikan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didalam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rekam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medis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374E44" w:rsidRPr="004A32FF" w:rsidRDefault="00374E44" w:rsidP="004A32FF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</w:p>
    <w:p w:rsidR="004A32FF" w:rsidRDefault="004A32FF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DE62B9" w:rsidRDefault="00DE62B9" w:rsidP="00DE62B9">
      <w:pPr>
        <w:pStyle w:val="PlainText"/>
        <w:tabs>
          <w:tab w:val="left" w:pos="4820"/>
        </w:tabs>
        <w:spacing w:line="360" w:lineRule="auto"/>
        <w:ind w:left="4820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>
        <w:rPr>
          <w:rFonts w:ascii="Arial" w:eastAsia="Batang" w:hAnsi="Arial" w:cs="Arial"/>
          <w:color w:val="000000"/>
          <w:lang w:val="sv-SE"/>
        </w:rPr>
        <w:t xml:space="preserve">   </w:t>
      </w:r>
      <w:bookmarkStart w:id="0" w:name="_GoBack"/>
      <w:bookmarkEnd w:id="0"/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DE62B9" w:rsidRPr="00554121" w:rsidRDefault="00DE62B9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</w:p>
    <w:p w:rsidR="00783C00" w:rsidRPr="004A32FF" w:rsidRDefault="00783C00" w:rsidP="004A32FF">
      <w:pPr>
        <w:pStyle w:val="PlainText"/>
        <w:spacing w:line="360" w:lineRule="auto"/>
        <w:ind w:left="2700" w:firstLine="720"/>
        <w:rPr>
          <w:rFonts w:ascii="Arial" w:hAnsi="Arial" w:cs="Arial"/>
          <w:sz w:val="22"/>
          <w:szCs w:val="22"/>
          <w:lang w:val="id-ID"/>
        </w:rPr>
      </w:pPr>
    </w:p>
    <w:sectPr w:rsidR="00783C00" w:rsidRPr="004A32FF" w:rsidSect="00DE62B9">
      <w:pgSz w:w="12242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659E"/>
    <w:multiLevelType w:val="hybridMultilevel"/>
    <w:tmpl w:val="3962BA8C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15406"/>
    <w:rsid w:val="000477F0"/>
    <w:rsid w:val="001051B5"/>
    <w:rsid w:val="00110B73"/>
    <w:rsid w:val="00200A5A"/>
    <w:rsid w:val="00363CA2"/>
    <w:rsid w:val="00374E44"/>
    <w:rsid w:val="004A32FF"/>
    <w:rsid w:val="004B5B9D"/>
    <w:rsid w:val="00601125"/>
    <w:rsid w:val="006D5577"/>
    <w:rsid w:val="00733ADF"/>
    <w:rsid w:val="00737803"/>
    <w:rsid w:val="00783C00"/>
    <w:rsid w:val="008043B7"/>
    <w:rsid w:val="00857166"/>
    <w:rsid w:val="008E5653"/>
    <w:rsid w:val="0097498F"/>
    <w:rsid w:val="00B07083"/>
    <w:rsid w:val="00B21DFC"/>
    <w:rsid w:val="00B60B75"/>
    <w:rsid w:val="00BE7C65"/>
    <w:rsid w:val="00D63394"/>
    <w:rsid w:val="00DE62B9"/>
    <w:rsid w:val="00E72C8E"/>
    <w:rsid w:val="00F15423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C7C8F-104D-451B-9BE8-4EF93F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 Rawat Inap</dc:creator>
  <cp:lastModifiedBy>TiCom</cp:lastModifiedBy>
  <cp:revision>3</cp:revision>
  <cp:lastPrinted>2013-04-11T09:51:00Z</cp:lastPrinted>
  <dcterms:created xsi:type="dcterms:W3CDTF">2018-09-23T09:23:00Z</dcterms:created>
  <dcterms:modified xsi:type="dcterms:W3CDTF">2018-09-24T06:32:00Z</dcterms:modified>
</cp:coreProperties>
</file>