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963D0" w14:textId="77777777" w:rsidR="00065527" w:rsidRDefault="00065527"/>
    <w:p w14:paraId="7C16F49B" w14:textId="77777777" w:rsidR="00065527" w:rsidRDefault="00065527"/>
    <w:p w14:paraId="17B2DA8B" w14:textId="77777777" w:rsidR="00065527" w:rsidRDefault="00065527"/>
    <w:p w14:paraId="4376C044" w14:textId="77777777" w:rsidR="00065527" w:rsidRDefault="00065527"/>
    <w:p w14:paraId="3DBACC44" w14:textId="77777777" w:rsidR="00065527" w:rsidRDefault="00065527"/>
    <w:p w14:paraId="423B2532" w14:textId="77777777" w:rsidR="00065527" w:rsidRDefault="00065527"/>
    <w:p w14:paraId="720EB67E" w14:textId="77777777" w:rsidR="00065527" w:rsidRDefault="00000000">
      <w:pPr>
        <w:jc w:val="center"/>
      </w:pPr>
      <w:r>
        <w:rPr>
          <w:b/>
          <w:color w:val="1F4E79"/>
          <w:sz w:val="80"/>
        </w:rPr>
        <w:t>OKUVU</w:t>
      </w:r>
    </w:p>
    <w:p w14:paraId="397BFCFB" w14:textId="77777777" w:rsidR="00065527" w:rsidRDefault="00000000">
      <w:pPr>
        <w:jc w:val="center"/>
      </w:pPr>
      <w:r>
        <w:rPr>
          <w:color w:val="595959"/>
          <w:sz w:val="40"/>
        </w:rPr>
        <w:t>Architecture &amp; Agent Pipeline Handbook</w:t>
      </w:r>
    </w:p>
    <w:p w14:paraId="64A4F0BD" w14:textId="2FEEED4C" w:rsidR="00065527" w:rsidRDefault="00000000">
      <w:pPr>
        <w:jc w:val="center"/>
      </w:pPr>
      <w:r>
        <w:rPr>
          <w:i/>
          <w:sz w:val="24"/>
        </w:rPr>
        <w:t>A walkthrough: how the code is structured, which agents exist,</w:t>
      </w:r>
      <w:r>
        <w:rPr>
          <w:i/>
          <w:sz w:val="24"/>
        </w:rPr>
        <w:br/>
        <w:t>how a turn flows through the system, and what is working today</w:t>
      </w:r>
    </w:p>
    <w:p w14:paraId="26B46E69" w14:textId="77777777" w:rsidR="00065527" w:rsidRDefault="00065527"/>
    <w:p w14:paraId="72FC6D43" w14:textId="77777777" w:rsidR="00065527" w:rsidRDefault="00065527"/>
    <w:p w14:paraId="58F8893E" w14:textId="77777777" w:rsidR="00065527" w:rsidRDefault="00065527"/>
    <w:p w14:paraId="51B5EA90" w14:textId="77777777" w:rsidR="00065527" w:rsidRDefault="00065527"/>
    <w:p w14:paraId="4AF46463" w14:textId="77777777" w:rsidR="00065527" w:rsidRDefault="00000000">
      <w:pPr>
        <w:jc w:val="center"/>
      </w:pPr>
      <w:r>
        <w:rPr>
          <w:color w:val="595959"/>
          <w:sz w:val="20"/>
        </w:rPr>
        <w:t>Suvok Systems LLP · Bengaluru</w:t>
      </w:r>
      <w:r>
        <w:rPr>
          <w:color w:val="595959"/>
          <w:sz w:val="20"/>
        </w:rPr>
        <w:br/>
        <w:t>Internal — Confidential · Generated 29 Sep 2026 · against develop branch</w:t>
      </w:r>
    </w:p>
    <w:p w14:paraId="1CBC0E25" w14:textId="77777777" w:rsidR="00065527" w:rsidRDefault="00000000">
      <w:r>
        <w:br w:type="page"/>
      </w:r>
    </w:p>
    <w:p w14:paraId="757775A8" w14:textId="77777777" w:rsidR="00065527" w:rsidRDefault="00000000">
      <w:pPr>
        <w:pStyle w:val="Heading1"/>
      </w:pPr>
      <w:r>
        <w:rPr>
          <w:color w:val="1F4E79"/>
        </w:rPr>
        <w:t>1. What This Document Is For</w:t>
      </w:r>
    </w:p>
    <w:p w14:paraId="02E9B488" w14:textId="77777777" w:rsidR="00065527" w:rsidRDefault="00000000">
      <w:r>
        <w:t>This handbook is the single document to read from when explaining the OKUVU codebase to a new colleague. It covers: the shape of the repository, every AI agent that exists in the code and where it lives, the exact path a user message takes through the agent pipeline, the supporting systems (memory, worker jobs, therapist portal, test harness), the infrastructure it all runs on, and an honest list of what is working today and what is not.</w:t>
      </w:r>
    </w:p>
    <w:p w14:paraId="5ABF7AAE" w14:textId="77777777" w:rsidR="00065527" w:rsidRDefault="00000000">
      <w:r>
        <w:t>Sources: the code itself (apps/api, apps/worker, apps/mobile, apps/therapist-portal, apps/test-harness), docs/architecture.md (Sep 2026 refresh), docs/MOBILE_Feature_Working_Status.md, and the OKUVU v2.0 migration notes. If this document conflicts with the code, the code wins.</w:t>
      </w:r>
    </w:p>
    <w:p w14:paraId="7ED244AB" w14:textId="77777777" w:rsidR="00065527" w:rsidRDefault="00000000">
      <w:pPr>
        <w:pStyle w:val="Heading1"/>
      </w:pPr>
      <w:r>
        <w:rPr>
          <w:color w:val="1F4E79"/>
        </w:rPr>
        <w:t>2. The Big Picture — Five Apps, Two Shared Packages</w:t>
      </w:r>
    </w:p>
    <w:p w14:paraId="63A154B2" w14:textId="77777777" w:rsidR="00065527" w:rsidRDefault="00000000">
      <w:r>
        <w:t>OKUVU is an AI mental-wellness companion for Indian Gen Z under supervised therapist care. The user chats with an AI agent (A2) inside bounded daily sessions; a licensed therapist supervises through a separate portal. Everything lives in ONE repo (a pnpm monorepo), but each app is deployed independently. The rule of thumb to say out loud: "One checkout, five deployables — kept together so schema and shared types change in the same PR as the code that uses them."</w:t>
      </w:r>
    </w:p>
    <w:tbl>
      <w:tblPr>
        <w:tblStyle w:val="TableGrid"/>
        <w:tblW w:w="0" w:type="auto"/>
        <w:jc w:val="center"/>
        <w:tblLook w:val="04A0" w:firstRow="1" w:lastRow="0" w:firstColumn="1" w:lastColumn="0" w:noHBand="0" w:noVBand="1"/>
      </w:tblPr>
      <w:tblGrid>
        <w:gridCol w:w="1835"/>
        <w:gridCol w:w="2404"/>
        <w:gridCol w:w="3087"/>
        <w:gridCol w:w="2826"/>
      </w:tblGrid>
      <w:tr w:rsidR="00065527" w14:paraId="610D4860" w14:textId="77777777">
        <w:trPr>
          <w:jc w:val="center"/>
        </w:trPr>
        <w:tc>
          <w:tcPr>
            <w:tcW w:w="1872" w:type="dxa"/>
            <w:shd w:val="clear" w:color="auto" w:fill="1F4E79"/>
          </w:tcPr>
          <w:p w14:paraId="3F3B252E" w14:textId="77777777" w:rsidR="00065527" w:rsidRDefault="00000000">
            <w:r>
              <w:rPr>
                <w:b/>
                <w:color w:val="FFFFFF"/>
                <w:sz w:val="20"/>
              </w:rPr>
              <w:t>Piece</w:t>
            </w:r>
          </w:p>
        </w:tc>
        <w:tc>
          <w:tcPr>
            <w:tcW w:w="2448" w:type="dxa"/>
            <w:shd w:val="clear" w:color="auto" w:fill="1F4E79"/>
          </w:tcPr>
          <w:p w14:paraId="5B0E1A7E" w14:textId="77777777" w:rsidR="00065527" w:rsidRDefault="00000000">
            <w:r>
              <w:rPr>
                <w:b/>
                <w:color w:val="FFFFFF"/>
                <w:sz w:val="20"/>
              </w:rPr>
              <w:t>Where it lives</w:t>
            </w:r>
          </w:p>
        </w:tc>
        <w:tc>
          <w:tcPr>
            <w:tcW w:w="3168" w:type="dxa"/>
            <w:shd w:val="clear" w:color="auto" w:fill="1F4E79"/>
          </w:tcPr>
          <w:p w14:paraId="471B4A3C" w14:textId="77777777" w:rsidR="00065527" w:rsidRDefault="00000000">
            <w:r>
              <w:rPr>
                <w:b/>
                <w:color w:val="FFFFFF"/>
                <w:sz w:val="20"/>
              </w:rPr>
              <w:t>Technology</w:t>
            </w:r>
          </w:p>
        </w:tc>
        <w:tc>
          <w:tcPr>
            <w:tcW w:w="2880" w:type="dxa"/>
            <w:shd w:val="clear" w:color="auto" w:fill="1F4E79"/>
          </w:tcPr>
          <w:p w14:paraId="7CFBC04D" w14:textId="77777777" w:rsidR="00065527" w:rsidRDefault="00000000">
            <w:r>
              <w:rPr>
                <w:b/>
                <w:color w:val="FFFFFF"/>
                <w:sz w:val="20"/>
              </w:rPr>
              <w:t>Deployed to</w:t>
            </w:r>
          </w:p>
        </w:tc>
      </w:tr>
      <w:tr w:rsidR="00065527" w14:paraId="0DC33E48" w14:textId="77777777">
        <w:trPr>
          <w:jc w:val="center"/>
        </w:trPr>
        <w:tc>
          <w:tcPr>
            <w:tcW w:w="1872" w:type="dxa"/>
          </w:tcPr>
          <w:p w14:paraId="559E7532" w14:textId="77777777" w:rsidR="00065527" w:rsidRDefault="00000000">
            <w:r>
              <w:rPr>
                <w:sz w:val="19"/>
              </w:rPr>
              <w:t>Mobile app</w:t>
            </w:r>
          </w:p>
        </w:tc>
        <w:tc>
          <w:tcPr>
            <w:tcW w:w="2448" w:type="dxa"/>
          </w:tcPr>
          <w:p w14:paraId="3B02F5B4" w14:textId="77777777" w:rsidR="00065527" w:rsidRDefault="00000000">
            <w:r>
              <w:rPr>
                <w:sz w:val="19"/>
              </w:rPr>
              <w:t>apps/mobile</w:t>
            </w:r>
          </w:p>
        </w:tc>
        <w:tc>
          <w:tcPr>
            <w:tcW w:w="3168" w:type="dxa"/>
          </w:tcPr>
          <w:p w14:paraId="7B98BB80" w14:textId="77777777" w:rsidR="00065527" w:rsidRDefault="00000000">
            <w:r>
              <w:rPr>
                <w:sz w:val="19"/>
              </w:rPr>
              <w:t>Flutter (Android-first MVP)</w:t>
            </w:r>
          </w:p>
        </w:tc>
        <w:tc>
          <w:tcPr>
            <w:tcW w:w="2880" w:type="dxa"/>
          </w:tcPr>
          <w:p w14:paraId="2D5E17C9" w14:textId="77777777" w:rsidR="00065527" w:rsidRDefault="00000000">
            <w:r>
              <w:rPr>
                <w:sz w:val="19"/>
              </w:rPr>
              <w:t>App stores via its own Flutter pipeline (dev/beta/prod flavors)</w:t>
            </w:r>
          </w:p>
        </w:tc>
      </w:tr>
      <w:tr w:rsidR="00065527" w14:paraId="7542E2B2" w14:textId="77777777">
        <w:trPr>
          <w:jc w:val="center"/>
        </w:trPr>
        <w:tc>
          <w:tcPr>
            <w:tcW w:w="1872" w:type="dxa"/>
          </w:tcPr>
          <w:p w14:paraId="163915D8" w14:textId="77777777" w:rsidR="00065527" w:rsidRDefault="00000000">
            <w:r>
              <w:rPr>
                <w:sz w:val="19"/>
              </w:rPr>
              <w:t>Backend API</w:t>
            </w:r>
          </w:p>
        </w:tc>
        <w:tc>
          <w:tcPr>
            <w:tcW w:w="2448" w:type="dxa"/>
          </w:tcPr>
          <w:p w14:paraId="2707B019" w14:textId="77777777" w:rsidR="00065527" w:rsidRDefault="00000000">
            <w:r>
              <w:rPr>
                <w:sz w:val="19"/>
              </w:rPr>
              <w:t>apps/api (@okuvu/api)</w:t>
            </w:r>
          </w:p>
        </w:tc>
        <w:tc>
          <w:tcPr>
            <w:tcW w:w="3168" w:type="dxa"/>
          </w:tcPr>
          <w:p w14:paraId="6CFB847F" w14:textId="77777777" w:rsidR="00065527" w:rsidRDefault="00000000">
            <w:r>
              <w:rPr>
                <w:sz w:val="19"/>
              </w:rPr>
              <w:t>Node.js 20 + TypeScript + Fastify</w:t>
            </w:r>
          </w:p>
        </w:tc>
        <w:tc>
          <w:tcPr>
            <w:tcW w:w="2880" w:type="dxa"/>
          </w:tcPr>
          <w:p w14:paraId="0816FF0A" w14:textId="77777777" w:rsidR="00065527" w:rsidRDefault="00000000">
            <w:r>
              <w:rPr>
                <w:sz w:val="19"/>
              </w:rPr>
              <w:t>GCP Cloud Run (cloudbuild.yaml + apps/api/Dockerfile)</w:t>
            </w:r>
          </w:p>
        </w:tc>
      </w:tr>
      <w:tr w:rsidR="00065527" w14:paraId="2E35459E" w14:textId="77777777">
        <w:trPr>
          <w:jc w:val="center"/>
        </w:trPr>
        <w:tc>
          <w:tcPr>
            <w:tcW w:w="1872" w:type="dxa"/>
          </w:tcPr>
          <w:p w14:paraId="21FFAC1F" w14:textId="77777777" w:rsidR="00065527" w:rsidRDefault="00000000">
            <w:r>
              <w:rPr>
                <w:sz w:val="19"/>
              </w:rPr>
              <w:t>Background worker</w:t>
            </w:r>
          </w:p>
        </w:tc>
        <w:tc>
          <w:tcPr>
            <w:tcW w:w="2448" w:type="dxa"/>
          </w:tcPr>
          <w:p w14:paraId="687AD2A3" w14:textId="77777777" w:rsidR="00065527" w:rsidRDefault="00000000">
            <w:r>
              <w:rPr>
                <w:sz w:val="19"/>
              </w:rPr>
              <w:t>apps/worker</w:t>
            </w:r>
          </w:p>
        </w:tc>
        <w:tc>
          <w:tcPr>
            <w:tcW w:w="3168" w:type="dxa"/>
          </w:tcPr>
          <w:p w14:paraId="4AEFABF4" w14:textId="77777777" w:rsidR="00065527" w:rsidRDefault="00000000">
            <w:r>
              <w:rPr>
                <w:sz w:val="19"/>
              </w:rPr>
              <w:t>Node.js + TypeScript (Cloud Tasks consumer)</w:t>
            </w:r>
          </w:p>
        </w:tc>
        <w:tc>
          <w:tcPr>
            <w:tcW w:w="2880" w:type="dxa"/>
          </w:tcPr>
          <w:p w14:paraId="67A48954" w14:textId="77777777" w:rsidR="00065527" w:rsidRDefault="00000000">
            <w:r>
              <w:rPr>
                <w:sz w:val="19"/>
              </w:rPr>
              <w:t>Its own Cloud Run service, built separately from the API</w:t>
            </w:r>
          </w:p>
        </w:tc>
      </w:tr>
      <w:tr w:rsidR="00065527" w14:paraId="7558C4D1" w14:textId="77777777">
        <w:trPr>
          <w:jc w:val="center"/>
        </w:trPr>
        <w:tc>
          <w:tcPr>
            <w:tcW w:w="1872" w:type="dxa"/>
          </w:tcPr>
          <w:p w14:paraId="4CBC79AB" w14:textId="77777777" w:rsidR="00065527" w:rsidRDefault="00000000">
            <w:r>
              <w:rPr>
                <w:sz w:val="19"/>
              </w:rPr>
              <w:t>Therapist portal</w:t>
            </w:r>
          </w:p>
        </w:tc>
        <w:tc>
          <w:tcPr>
            <w:tcW w:w="2448" w:type="dxa"/>
          </w:tcPr>
          <w:p w14:paraId="75946298" w14:textId="77777777" w:rsidR="00065527" w:rsidRDefault="00000000">
            <w:r>
              <w:rPr>
                <w:sz w:val="19"/>
              </w:rPr>
              <w:t>apps/therapist-portal</w:t>
            </w:r>
          </w:p>
        </w:tc>
        <w:tc>
          <w:tcPr>
            <w:tcW w:w="3168" w:type="dxa"/>
          </w:tcPr>
          <w:p w14:paraId="58975A60" w14:textId="77777777" w:rsidR="00065527" w:rsidRDefault="00000000">
            <w:r>
              <w:rPr>
                <w:sz w:val="19"/>
              </w:rPr>
              <w:t>Next.js 14 App Router + tRPC + NextAuth</w:t>
            </w:r>
          </w:p>
        </w:tc>
        <w:tc>
          <w:tcPr>
            <w:tcW w:w="2880" w:type="dxa"/>
          </w:tcPr>
          <w:p w14:paraId="41730A23" w14:textId="77777777" w:rsidR="00065527" w:rsidRDefault="00000000">
            <w:r>
              <w:rPr>
                <w:sz w:val="19"/>
              </w:rPr>
              <w:t>Its own Vercel project</w:t>
            </w:r>
          </w:p>
        </w:tc>
      </w:tr>
      <w:tr w:rsidR="00065527" w14:paraId="4610D098" w14:textId="77777777">
        <w:trPr>
          <w:jc w:val="center"/>
        </w:trPr>
        <w:tc>
          <w:tcPr>
            <w:tcW w:w="1872" w:type="dxa"/>
          </w:tcPr>
          <w:p w14:paraId="6983798A" w14:textId="77777777" w:rsidR="00065527" w:rsidRDefault="00000000">
            <w:r>
              <w:rPr>
                <w:sz w:val="19"/>
              </w:rPr>
              <w:t>Test harness</w:t>
            </w:r>
          </w:p>
        </w:tc>
        <w:tc>
          <w:tcPr>
            <w:tcW w:w="2448" w:type="dxa"/>
          </w:tcPr>
          <w:p w14:paraId="73DA8775" w14:textId="77777777" w:rsidR="00065527" w:rsidRDefault="00000000">
            <w:r>
              <w:rPr>
                <w:sz w:val="19"/>
              </w:rPr>
              <w:t>apps/test-harness</w:t>
            </w:r>
          </w:p>
        </w:tc>
        <w:tc>
          <w:tcPr>
            <w:tcW w:w="3168" w:type="dxa"/>
          </w:tcPr>
          <w:p w14:paraId="218B9C07" w14:textId="77777777" w:rsidR="00065527" w:rsidRDefault="00000000">
            <w:r>
              <w:rPr>
                <w:sz w:val="19"/>
              </w:rPr>
              <w:t>Next.js + tRPC (internal tooling)</w:t>
            </w:r>
          </w:p>
        </w:tc>
        <w:tc>
          <w:tcPr>
            <w:tcW w:w="2880" w:type="dxa"/>
          </w:tcPr>
          <w:p w14:paraId="03ED6A39" w14:textId="77777777" w:rsidR="00065527" w:rsidRDefault="00000000">
            <w:r>
              <w:rPr>
                <w:sz w:val="19"/>
              </w:rPr>
              <w:t>Its own Vercel project (not user-facing)</w:t>
            </w:r>
          </w:p>
        </w:tc>
      </w:tr>
      <w:tr w:rsidR="00065527" w14:paraId="066DA108" w14:textId="77777777">
        <w:trPr>
          <w:jc w:val="center"/>
        </w:trPr>
        <w:tc>
          <w:tcPr>
            <w:tcW w:w="1872" w:type="dxa"/>
          </w:tcPr>
          <w:p w14:paraId="0E1F206D" w14:textId="77777777" w:rsidR="00065527" w:rsidRDefault="00000000">
            <w:r>
              <w:rPr>
                <w:sz w:val="19"/>
              </w:rPr>
              <w:t>Shared schema</w:t>
            </w:r>
          </w:p>
        </w:tc>
        <w:tc>
          <w:tcPr>
            <w:tcW w:w="2448" w:type="dxa"/>
          </w:tcPr>
          <w:p w14:paraId="5B2BBAD4" w14:textId="77777777" w:rsidR="00065527" w:rsidRDefault="00000000">
            <w:r>
              <w:rPr>
                <w:sz w:val="19"/>
              </w:rPr>
              <w:t>packages/prisma</w:t>
            </w:r>
          </w:p>
        </w:tc>
        <w:tc>
          <w:tcPr>
            <w:tcW w:w="3168" w:type="dxa"/>
          </w:tcPr>
          <w:p w14:paraId="37AB50ED" w14:textId="77777777" w:rsidR="00065527" w:rsidRDefault="00000000">
            <w:r>
              <w:rPr>
                <w:sz w:val="19"/>
              </w:rPr>
              <w:t>Prisma schema + generated client (@okuvu/prisma)</w:t>
            </w:r>
          </w:p>
        </w:tc>
        <w:tc>
          <w:tcPr>
            <w:tcW w:w="2880" w:type="dxa"/>
          </w:tcPr>
          <w:p w14:paraId="424C5BE1" w14:textId="77777777" w:rsidR="00065527" w:rsidRDefault="00000000">
            <w:r>
              <w:rPr>
                <w:sz w:val="19"/>
              </w:rPr>
              <w:t>Not deployed — imported by API, worker, portal, harness</w:t>
            </w:r>
          </w:p>
        </w:tc>
      </w:tr>
      <w:tr w:rsidR="00065527" w14:paraId="3DC3DF89" w14:textId="77777777">
        <w:trPr>
          <w:jc w:val="center"/>
        </w:trPr>
        <w:tc>
          <w:tcPr>
            <w:tcW w:w="1872" w:type="dxa"/>
          </w:tcPr>
          <w:p w14:paraId="36C75EAA" w14:textId="77777777" w:rsidR="00065527" w:rsidRDefault="00000000">
            <w:r>
              <w:rPr>
                <w:sz w:val="19"/>
              </w:rPr>
              <w:t>Shared types</w:t>
            </w:r>
          </w:p>
        </w:tc>
        <w:tc>
          <w:tcPr>
            <w:tcW w:w="2448" w:type="dxa"/>
          </w:tcPr>
          <w:p w14:paraId="1987606C" w14:textId="77777777" w:rsidR="00065527" w:rsidRDefault="00000000">
            <w:r>
              <w:rPr>
                <w:sz w:val="19"/>
              </w:rPr>
              <w:t>packages/shared-types</w:t>
            </w:r>
          </w:p>
        </w:tc>
        <w:tc>
          <w:tcPr>
            <w:tcW w:w="3168" w:type="dxa"/>
          </w:tcPr>
          <w:p w14:paraId="798ADFB4" w14:textId="77777777" w:rsidR="00065527" w:rsidRDefault="00000000">
            <w:r>
              <w:rPr>
                <w:sz w:val="19"/>
              </w:rPr>
              <w:t>TypeScript types (@okuvu/shared-types)</w:t>
            </w:r>
          </w:p>
        </w:tc>
        <w:tc>
          <w:tcPr>
            <w:tcW w:w="2880" w:type="dxa"/>
          </w:tcPr>
          <w:p w14:paraId="5FB4FFBD" w14:textId="77777777" w:rsidR="00065527" w:rsidRDefault="00000000">
            <w:r>
              <w:rPr>
                <w:sz w:val="19"/>
              </w:rPr>
              <w:t>Not deployed — imported everywhere</w:t>
            </w:r>
          </w:p>
        </w:tc>
      </w:tr>
    </w:tbl>
    <w:p w14:paraId="1E635780" w14:textId="77777777" w:rsidR="00065527" w:rsidRDefault="00065527"/>
    <w:p w14:paraId="64207CF9" w14:textId="77777777" w:rsidR="00065527" w:rsidRDefault="00000000">
      <w:r>
        <w:rPr>
          <w:i/>
        </w:rPr>
        <w:t>Why one repo: packages/prisma/schema.prisma and packages/shared-types must move in lockstep with API/portal/mobile code. Splitting repos was considered in Sep 2026 and rejected again (ADR-001b). Deploy separation already exists via separate Cloud Run services and Vercel projects, which is what repo-splitting usually chases.</w:t>
      </w:r>
    </w:p>
    <w:p w14:paraId="4D67547E" w14:textId="77777777" w:rsidR="00065527" w:rsidRDefault="00000000">
      <w:pPr>
        <w:pStyle w:val="Heading1"/>
      </w:pPr>
      <w:r>
        <w:rPr>
          <w:color w:val="1F4E79"/>
        </w:rPr>
        <w:t>3. Repository Layout</w:t>
      </w:r>
    </w:p>
    <w:p w14:paraId="10213F2B" w14:textId="77777777" w:rsidR="00065527" w:rsidRDefault="00000000">
      <w:pPr>
        <w:spacing w:before="80" w:after="160"/>
        <w:ind w:left="216"/>
      </w:pPr>
      <w:r>
        <w:rPr>
          <w:rFonts w:ascii="Consolas" w:hAnsi="Consolas"/>
          <w:sz w:val="16"/>
        </w:rPr>
        <w:t>okuvu/</w:t>
      </w:r>
      <w:r>
        <w:rPr>
          <w:rFonts w:ascii="Consolas" w:hAnsi="Consolas"/>
          <w:sz w:val="16"/>
        </w:rPr>
        <w:br/>
        <w:t>├── apps/</w:t>
      </w:r>
      <w:r>
        <w:rPr>
          <w:rFonts w:ascii="Consolas" w:hAnsi="Consolas"/>
          <w:sz w:val="16"/>
        </w:rPr>
        <w:br/>
        <w:t>│   ├── mobile/               Flutter app (Android-first, 3 flavors: dev/beta/prod)</w:t>
      </w:r>
      <w:r>
        <w:rPr>
          <w:rFonts w:ascii="Consolas" w:hAnsi="Consolas"/>
          <w:sz w:val="16"/>
        </w:rPr>
        <w:br/>
        <w:t>│   │   └── lib/src/</w:t>
      </w:r>
      <w:r>
        <w:rPr>
          <w:rFonts w:ascii="Consolas" w:hAnsi="Consolas"/>
          <w:sz w:val="16"/>
        </w:rPr>
        <w:br/>
        <w:t>│   │       ├── core/         WebSocket service, Dio HTTP client, auth, TTS, providers</w:t>
      </w:r>
      <w:r>
        <w:rPr>
          <w:rFonts w:ascii="Consolas" w:hAnsi="Consolas"/>
          <w:sz w:val="16"/>
        </w:rPr>
        <w:br/>
        <w:t>│   │       ├── features/     one folder per feature (chat, home, journal, settings...)</w:t>
      </w:r>
      <w:r>
        <w:rPr>
          <w:rFonts w:ascii="Consolas" w:hAnsi="Consolas"/>
          <w:sz w:val="16"/>
        </w:rPr>
        <w:br/>
        <w:t>│   │       └── config/       flavor + environment config</w:t>
      </w:r>
      <w:r>
        <w:rPr>
          <w:rFonts w:ascii="Consolas" w:hAnsi="Consolas"/>
          <w:sz w:val="16"/>
        </w:rPr>
        <w:br/>
        <w:t>│   ├── api/                  Fastify backend — @okuvu/api</w:t>
      </w:r>
      <w:r>
        <w:rPr>
          <w:rFonts w:ascii="Consolas" w:hAnsi="Consolas"/>
          <w:sz w:val="16"/>
        </w:rPr>
        <w:br/>
        <w:t>│   │   └── src/</w:t>
      </w:r>
      <w:r>
        <w:rPr>
          <w:rFonts w:ascii="Consolas" w:hAnsi="Consolas"/>
          <w:sz w:val="16"/>
        </w:rPr>
        <w:br/>
        <w:t>│   │       ├── agents/       A1, A2, A8 router, A9-pre, A9-post, J2 (journal prompt)</w:t>
      </w:r>
      <w:r>
        <w:rPr>
          <w:rFonts w:ascii="Consolas" w:hAnsi="Consolas"/>
          <w:sz w:val="16"/>
        </w:rPr>
        <w:br/>
        <w:t>│   │       ├── pipeline/     orchestrator.ts (the turn pipeline), session.ts, fallbacks.ts</w:t>
      </w:r>
      <w:r>
        <w:rPr>
          <w:rFonts w:ascii="Consolas" w:hAnsi="Consolas"/>
          <w:sz w:val="16"/>
        </w:rPr>
        <w:br/>
        <w:t>│   │       ├── routes/       REST + WebSocket route handlers</w:t>
      </w:r>
      <w:r>
        <w:rPr>
          <w:rFonts w:ascii="Consolas" w:hAnsi="Consolas"/>
          <w:sz w:val="16"/>
        </w:rPr>
        <w:br/>
        <w:t>│   │       ├── lib/          agent-context, memory-retrieval, LLM dispatcher, enqueue</w:t>
      </w:r>
      <w:r>
        <w:rPr>
          <w:rFonts w:ascii="Consolas" w:hAnsi="Consolas"/>
          <w:sz w:val="16"/>
        </w:rPr>
        <w:br/>
        <w:t>│   │       ├── prompts/      versioned prompt registry (A2_PROMPT_VERSION = v2.1)</w:t>
      </w:r>
      <w:r>
        <w:rPr>
          <w:rFonts w:ascii="Consolas" w:hAnsi="Consolas"/>
          <w:sz w:val="16"/>
        </w:rPr>
        <w:br/>
        <w:t>│   │       ├── crypto/       emergency-contact AES-256-GCM encryption</w:t>
      </w:r>
      <w:r>
        <w:rPr>
          <w:rFonts w:ascii="Consolas" w:hAnsi="Consolas"/>
          <w:sz w:val="16"/>
        </w:rPr>
        <w:br/>
        <w:t>│   │       └── middleware/   Firebase JWT verification</w:t>
      </w:r>
      <w:r>
        <w:rPr>
          <w:rFonts w:ascii="Consolas" w:hAnsi="Consolas"/>
          <w:sz w:val="16"/>
        </w:rPr>
        <w:br/>
        <w:t>│   ├── worker/               Cloud Tasks consumer — summarization, memory, cleanup</w:t>
      </w:r>
      <w:r>
        <w:rPr>
          <w:rFonts w:ascii="Consolas" w:hAnsi="Consolas"/>
          <w:sz w:val="16"/>
        </w:rPr>
        <w:br/>
        <w:t>│   ├── therapist-portal/     Next.js therapist portal (tRPC routers in src/server/routers)</w:t>
      </w:r>
      <w:r>
        <w:rPr>
          <w:rFonts w:ascii="Consolas" w:hAnsi="Consolas"/>
          <w:sz w:val="16"/>
        </w:rPr>
        <w:br/>
        <w:t>│   └── test-harness/         internal replay/scorecard tooling (tRPC routers)</w:t>
      </w:r>
      <w:r>
        <w:rPr>
          <w:rFonts w:ascii="Consolas" w:hAnsi="Consolas"/>
          <w:sz w:val="16"/>
        </w:rPr>
        <w:br/>
        <w:t>├── packages/</w:t>
      </w:r>
      <w:r>
        <w:rPr>
          <w:rFonts w:ascii="Consolas" w:hAnsi="Consolas"/>
          <w:sz w:val="16"/>
        </w:rPr>
        <w:br/>
        <w:t>│   ├── prisma/               schema.prisma + migrations (single Postgres DB)</w:t>
      </w:r>
      <w:r>
        <w:rPr>
          <w:rFonts w:ascii="Consolas" w:hAnsi="Consolas"/>
          <w:sz w:val="16"/>
        </w:rPr>
        <w:br/>
        <w:t>│   └── shared-types/         frame/DTO types shared by all apps</w:t>
      </w:r>
      <w:r>
        <w:rPr>
          <w:rFonts w:ascii="Consolas" w:hAnsi="Consolas"/>
          <w:sz w:val="16"/>
        </w:rPr>
        <w:br/>
        <w:t>├── infrastructure/           GCP Terraform / service configs</w:t>
      </w:r>
      <w:r>
        <w:rPr>
          <w:rFonts w:ascii="Consolas" w:hAnsi="Consolas"/>
          <w:sz w:val="16"/>
        </w:rPr>
        <w:br/>
        <w:t>├── scripts/                  deploy + utility scripts</w:t>
      </w:r>
      <w:r>
        <w:rPr>
          <w:rFonts w:ascii="Consolas" w:hAnsi="Consolas"/>
          <w:sz w:val="16"/>
        </w:rPr>
        <w:br/>
        <w:t>└── docs/                     architecture.md, ADRs, audits, test results</w:t>
      </w:r>
    </w:p>
    <w:p w14:paraId="6680FC7B" w14:textId="77777777" w:rsidR="00065527" w:rsidRDefault="00000000">
      <w:pPr>
        <w:pStyle w:val="Heading1"/>
      </w:pPr>
      <w:r>
        <w:rPr>
          <w:color w:val="1F4E79"/>
        </w:rPr>
        <w:t>4. Tech Stack At A Glance</w:t>
      </w:r>
    </w:p>
    <w:tbl>
      <w:tblPr>
        <w:tblStyle w:val="TableGrid"/>
        <w:tblW w:w="0" w:type="auto"/>
        <w:jc w:val="center"/>
        <w:tblLook w:val="04A0" w:firstRow="1" w:lastRow="0" w:firstColumn="1" w:lastColumn="0" w:noHBand="0" w:noVBand="1"/>
      </w:tblPr>
      <w:tblGrid>
        <w:gridCol w:w="2273"/>
        <w:gridCol w:w="7879"/>
      </w:tblGrid>
      <w:tr w:rsidR="00065527" w14:paraId="7E6C5CCE" w14:textId="77777777">
        <w:trPr>
          <w:jc w:val="center"/>
        </w:trPr>
        <w:tc>
          <w:tcPr>
            <w:tcW w:w="2304" w:type="dxa"/>
            <w:shd w:val="clear" w:color="auto" w:fill="1F4E79"/>
          </w:tcPr>
          <w:p w14:paraId="7D62ECCC" w14:textId="77777777" w:rsidR="00065527" w:rsidRDefault="00000000">
            <w:r>
              <w:rPr>
                <w:b/>
                <w:color w:val="FFFFFF"/>
                <w:sz w:val="20"/>
              </w:rPr>
              <w:t>Layer</w:t>
            </w:r>
          </w:p>
        </w:tc>
        <w:tc>
          <w:tcPr>
            <w:tcW w:w="8064" w:type="dxa"/>
            <w:shd w:val="clear" w:color="auto" w:fill="1F4E79"/>
          </w:tcPr>
          <w:p w14:paraId="57234073" w14:textId="77777777" w:rsidR="00065527" w:rsidRDefault="00000000">
            <w:r>
              <w:rPr>
                <w:b/>
                <w:color w:val="FFFFFF"/>
                <w:sz w:val="20"/>
              </w:rPr>
              <w:t>Technology</w:t>
            </w:r>
          </w:p>
        </w:tc>
      </w:tr>
      <w:tr w:rsidR="00065527" w14:paraId="270C2AE5" w14:textId="77777777">
        <w:trPr>
          <w:jc w:val="center"/>
        </w:trPr>
        <w:tc>
          <w:tcPr>
            <w:tcW w:w="2304" w:type="dxa"/>
          </w:tcPr>
          <w:p w14:paraId="1E3153A8" w14:textId="77777777" w:rsidR="00065527" w:rsidRDefault="00000000">
            <w:r>
              <w:rPr>
                <w:sz w:val="19"/>
              </w:rPr>
              <w:t>Mobile</w:t>
            </w:r>
          </w:p>
        </w:tc>
        <w:tc>
          <w:tcPr>
            <w:tcW w:w="8064" w:type="dxa"/>
          </w:tcPr>
          <w:p w14:paraId="65632194" w14:textId="77777777" w:rsidR="00065527" w:rsidRDefault="00000000">
            <w:r>
              <w:rPr>
                <w:sz w:val="19"/>
              </w:rPr>
              <w:t>Flutter, Material theme, Riverpod-style providers, flutter_tts (on-device voice), Firebase Auth + Analytics</w:t>
            </w:r>
          </w:p>
        </w:tc>
      </w:tr>
      <w:tr w:rsidR="00065527" w14:paraId="2217823E" w14:textId="77777777">
        <w:trPr>
          <w:jc w:val="center"/>
        </w:trPr>
        <w:tc>
          <w:tcPr>
            <w:tcW w:w="2304" w:type="dxa"/>
          </w:tcPr>
          <w:p w14:paraId="18D65DE6" w14:textId="77777777" w:rsidR="00065527" w:rsidRDefault="00000000">
            <w:r>
              <w:rPr>
                <w:sz w:val="19"/>
              </w:rPr>
              <w:t>Backend API</w:t>
            </w:r>
          </w:p>
        </w:tc>
        <w:tc>
          <w:tcPr>
            <w:tcW w:w="8064" w:type="dxa"/>
          </w:tcPr>
          <w:p w14:paraId="72DCF7B3" w14:textId="77777777" w:rsidR="00065527" w:rsidRDefault="00000000">
            <w:r>
              <w:rPr>
                <w:sz w:val="19"/>
              </w:rPr>
              <w:t>Node.js 20, TypeScript, Fastify, @fastify/websocket, Prisma</w:t>
            </w:r>
          </w:p>
        </w:tc>
      </w:tr>
      <w:tr w:rsidR="00065527" w14:paraId="44F6645A" w14:textId="77777777">
        <w:trPr>
          <w:jc w:val="center"/>
        </w:trPr>
        <w:tc>
          <w:tcPr>
            <w:tcW w:w="2304" w:type="dxa"/>
          </w:tcPr>
          <w:p w14:paraId="7AEC53DF" w14:textId="77777777" w:rsidR="00065527" w:rsidRDefault="00000000">
            <w:r>
              <w:rPr>
                <w:sz w:val="19"/>
              </w:rPr>
              <w:t>Realtime chat</w:t>
            </w:r>
          </w:p>
        </w:tc>
        <w:tc>
          <w:tcPr>
            <w:tcW w:w="8064" w:type="dxa"/>
          </w:tcPr>
          <w:p w14:paraId="575A7990" w14:textId="77777777" w:rsidR="00065527" w:rsidRDefault="00000000">
            <w:r>
              <w:rPr>
                <w:sz w:val="19"/>
              </w:rPr>
              <w:t>WebSocket at /ws — JSON frames (SESSION_OPEN / USER_TURN / AGENT_TURN / SESSION_CLOSED / CRISIS_SIGNAL)</w:t>
            </w:r>
          </w:p>
        </w:tc>
      </w:tr>
      <w:tr w:rsidR="00065527" w14:paraId="6E5DA69B" w14:textId="77777777">
        <w:trPr>
          <w:jc w:val="center"/>
        </w:trPr>
        <w:tc>
          <w:tcPr>
            <w:tcW w:w="2304" w:type="dxa"/>
          </w:tcPr>
          <w:p w14:paraId="3B749EC5" w14:textId="77777777" w:rsidR="00065527" w:rsidRDefault="00000000">
            <w:r>
              <w:rPr>
                <w:sz w:val="19"/>
              </w:rPr>
              <w:t>Background jobs</w:t>
            </w:r>
          </w:p>
        </w:tc>
        <w:tc>
          <w:tcPr>
            <w:tcW w:w="8064" w:type="dxa"/>
          </w:tcPr>
          <w:p w14:paraId="03FBCFC0" w14:textId="77777777" w:rsidR="00065527" w:rsidRDefault="00000000">
            <w:r>
              <w:rPr>
                <w:sz w:val="19"/>
              </w:rPr>
              <w:t>Cloud Tasks queue → OIDC-authenticated worker endpoints</w:t>
            </w:r>
          </w:p>
        </w:tc>
      </w:tr>
      <w:tr w:rsidR="00065527" w14:paraId="61044965" w14:textId="77777777">
        <w:trPr>
          <w:jc w:val="center"/>
        </w:trPr>
        <w:tc>
          <w:tcPr>
            <w:tcW w:w="2304" w:type="dxa"/>
          </w:tcPr>
          <w:p w14:paraId="19CD6872" w14:textId="77777777" w:rsidR="00065527" w:rsidRDefault="00000000">
            <w:r>
              <w:rPr>
                <w:sz w:val="19"/>
              </w:rPr>
              <w:t>Therapist portal</w:t>
            </w:r>
          </w:p>
        </w:tc>
        <w:tc>
          <w:tcPr>
            <w:tcW w:w="8064" w:type="dxa"/>
          </w:tcPr>
          <w:p w14:paraId="782C92AF" w14:textId="77777777" w:rsidR="00065527" w:rsidRDefault="00000000">
            <w:r>
              <w:rPr>
                <w:sz w:val="19"/>
              </w:rPr>
              <w:t>Next.js 14 (App Router), tRPC, NextAuth (Google OAuth)</w:t>
            </w:r>
          </w:p>
        </w:tc>
      </w:tr>
      <w:tr w:rsidR="00065527" w14:paraId="152359A1" w14:textId="77777777">
        <w:trPr>
          <w:jc w:val="center"/>
        </w:trPr>
        <w:tc>
          <w:tcPr>
            <w:tcW w:w="2304" w:type="dxa"/>
          </w:tcPr>
          <w:p w14:paraId="7C809169" w14:textId="77777777" w:rsidR="00065527" w:rsidRDefault="00000000">
            <w:r>
              <w:rPr>
                <w:sz w:val="19"/>
              </w:rPr>
              <w:t>Database</w:t>
            </w:r>
          </w:p>
        </w:tc>
        <w:tc>
          <w:tcPr>
            <w:tcW w:w="8064" w:type="dxa"/>
          </w:tcPr>
          <w:p w14:paraId="6B5774A9" w14:textId="77777777" w:rsidR="00065527" w:rsidRDefault="00000000">
            <w:r>
              <w:rPr>
                <w:sz w:val="19"/>
              </w:rPr>
              <w:t>PostgreSQL via Prisma — Neon (dev, branch per developer), Cloud SQL (staging/prod), pgvector for embeddings</w:t>
            </w:r>
          </w:p>
        </w:tc>
      </w:tr>
      <w:tr w:rsidR="00065527" w14:paraId="7B72325F" w14:textId="77777777">
        <w:trPr>
          <w:jc w:val="center"/>
        </w:trPr>
        <w:tc>
          <w:tcPr>
            <w:tcW w:w="2304" w:type="dxa"/>
          </w:tcPr>
          <w:p w14:paraId="08322E10" w14:textId="77777777" w:rsidR="00065527" w:rsidRDefault="00000000">
            <w:r>
              <w:rPr>
                <w:sz w:val="19"/>
              </w:rPr>
              <w:t>Auth</w:t>
            </w:r>
          </w:p>
        </w:tc>
        <w:tc>
          <w:tcPr>
            <w:tcW w:w="8064" w:type="dxa"/>
          </w:tcPr>
          <w:p w14:paraId="081DD49D" w14:textId="77777777" w:rsidR="00065527" w:rsidRDefault="00000000">
            <w:r>
              <w:rPr>
                <w:sz w:val="19"/>
              </w:rPr>
              <w:t>Firebase Authentication — phone/OTP for users, Google OAuth for therapists</w:t>
            </w:r>
          </w:p>
        </w:tc>
      </w:tr>
      <w:tr w:rsidR="00065527" w14:paraId="13ED0B50" w14:textId="77777777">
        <w:trPr>
          <w:jc w:val="center"/>
        </w:trPr>
        <w:tc>
          <w:tcPr>
            <w:tcW w:w="2304" w:type="dxa"/>
          </w:tcPr>
          <w:p w14:paraId="67034E36" w14:textId="77777777" w:rsidR="00065527" w:rsidRDefault="00000000">
            <w:r>
              <w:rPr>
                <w:sz w:val="19"/>
              </w:rPr>
              <w:t>LLM — live pipeline</w:t>
            </w:r>
          </w:p>
        </w:tc>
        <w:tc>
          <w:tcPr>
            <w:tcW w:w="8064" w:type="dxa"/>
          </w:tcPr>
          <w:p w14:paraId="04DC5672" w14:textId="77777777" w:rsidR="00065527" w:rsidRDefault="00000000">
            <w:r>
              <w:rPr>
                <w:sz w:val="19"/>
              </w:rPr>
              <w:t>OpenRouter meta-llama/llama-3.1-8b-instruct (default), Vertex AI Gemini rollback via LLM_PROVIDER=gemini</w:t>
            </w:r>
          </w:p>
        </w:tc>
      </w:tr>
      <w:tr w:rsidR="00065527" w14:paraId="07B2FA05" w14:textId="77777777">
        <w:trPr>
          <w:jc w:val="center"/>
        </w:trPr>
        <w:tc>
          <w:tcPr>
            <w:tcW w:w="2304" w:type="dxa"/>
          </w:tcPr>
          <w:p w14:paraId="07D7C2E0" w14:textId="77777777" w:rsidR="00065527" w:rsidRDefault="00000000">
            <w:r>
              <w:rPr>
                <w:sz w:val="19"/>
              </w:rPr>
              <w:t>LLM — worker jobs</w:t>
            </w:r>
          </w:p>
        </w:tc>
        <w:tc>
          <w:tcPr>
            <w:tcW w:w="8064" w:type="dxa"/>
          </w:tcPr>
          <w:p w14:paraId="7B5BB16F" w14:textId="77777777" w:rsidR="00065527" w:rsidRDefault="00000000">
            <w:r>
              <w:rPr>
                <w:sz w:val="19"/>
              </w:rPr>
              <w:t>Same dispatcher pattern in worker; same env contract</w:t>
            </w:r>
          </w:p>
        </w:tc>
      </w:tr>
      <w:tr w:rsidR="00065527" w14:paraId="4414A7AA" w14:textId="77777777">
        <w:trPr>
          <w:jc w:val="center"/>
        </w:trPr>
        <w:tc>
          <w:tcPr>
            <w:tcW w:w="2304" w:type="dxa"/>
          </w:tcPr>
          <w:p w14:paraId="782E4DAE" w14:textId="77777777" w:rsidR="00065527" w:rsidRDefault="00000000">
            <w:r>
              <w:rPr>
                <w:sz w:val="19"/>
              </w:rPr>
              <w:t>Infrastructure</w:t>
            </w:r>
          </w:p>
        </w:tc>
        <w:tc>
          <w:tcPr>
            <w:tcW w:w="8064" w:type="dxa"/>
          </w:tcPr>
          <w:p w14:paraId="2367116F" w14:textId="77777777" w:rsidR="00065527" w:rsidRDefault="00000000">
            <w:r>
              <w:rPr>
                <w:sz w:val="19"/>
              </w:rPr>
              <w:t>GCP asia-south1 (Mumbai): Cloud Run, Cloud SQL, Cloud Storage+CDN, Cloud Tasks, Secret Manager, Memorystore Redis</w:t>
            </w:r>
          </w:p>
        </w:tc>
      </w:tr>
      <w:tr w:rsidR="00065527" w14:paraId="7265155D" w14:textId="77777777">
        <w:trPr>
          <w:jc w:val="center"/>
        </w:trPr>
        <w:tc>
          <w:tcPr>
            <w:tcW w:w="2304" w:type="dxa"/>
          </w:tcPr>
          <w:p w14:paraId="67710484" w14:textId="77777777" w:rsidR="00065527" w:rsidRDefault="00000000">
            <w:r>
              <w:rPr>
                <w:sz w:val="19"/>
              </w:rPr>
              <w:t>CI/CD</w:t>
            </w:r>
          </w:p>
        </w:tc>
        <w:tc>
          <w:tcPr>
            <w:tcW w:w="8064" w:type="dxa"/>
          </w:tcPr>
          <w:p w14:paraId="75C71B09" w14:textId="77777777" w:rsidR="00065527" w:rsidRDefault="00000000">
            <w:r>
              <w:rPr>
                <w:sz w:val="19"/>
              </w:rPr>
              <w:t>GitHub Actions (typecheck/test/lint) → Cloud Build for containers; Vercel CI for portal/harness</w:t>
            </w:r>
          </w:p>
        </w:tc>
      </w:tr>
      <w:tr w:rsidR="00065527" w14:paraId="587F8A21" w14:textId="77777777">
        <w:trPr>
          <w:jc w:val="center"/>
        </w:trPr>
        <w:tc>
          <w:tcPr>
            <w:tcW w:w="2304" w:type="dxa"/>
          </w:tcPr>
          <w:p w14:paraId="2AF17C9C" w14:textId="77777777" w:rsidR="00065527" w:rsidRDefault="00000000">
            <w:r>
              <w:rPr>
                <w:sz w:val="19"/>
              </w:rPr>
              <w:t>Monitoring</w:t>
            </w:r>
          </w:p>
        </w:tc>
        <w:tc>
          <w:tcPr>
            <w:tcW w:w="8064" w:type="dxa"/>
          </w:tcPr>
          <w:p w14:paraId="0D462ED6" w14:textId="77777777" w:rsidR="00065527" w:rsidRDefault="00000000">
            <w:r>
              <w:rPr>
                <w:sz w:val="19"/>
              </w:rPr>
              <w:t>Cloud Monitoring + Cloud Logging</w:t>
            </w:r>
          </w:p>
        </w:tc>
      </w:tr>
    </w:tbl>
    <w:p w14:paraId="2FE2EB48" w14:textId="77777777" w:rsidR="00065527" w:rsidRDefault="00065527"/>
    <w:p w14:paraId="2F68F416" w14:textId="77777777" w:rsidR="00065527" w:rsidRDefault="00000000">
      <w:pPr>
        <w:pStyle w:val="Heading1"/>
      </w:pPr>
      <w:r>
        <w:rPr>
          <w:color w:val="1F4E79"/>
        </w:rPr>
        <w:t>5. Infrastructure — GCP Only (Mumbai)</w:t>
      </w:r>
    </w:p>
    <w:p w14:paraId="6868BC0B" w14:textId="77777777" w:rsidR="00065527" w:rsidRDefault="00000000">
      <w:r>
        <w:t>Everything runs in GCP asia-south1. No AWS. Deliberate decision (ADR-001a) driven by DPDP 2026 compliance: one GCP DPA covers compute, database, storage, auth and LLM inference.</w:t>
      </w:r>
    </w:p>
    <w:tbl>
      <w:tblPr>
        <w:tblStyle w:val="TableGrid"/>
        <w:tblW w:w="0" w:type="auto"/>
        <w:jc w:val="center"/>
        <w:tblLook w:val="04A0" w:firstRow="1" w:lastRow="0" w:firstColumn="1" w:lastColumn="0" w:noHBand="0" w:noVBand="1"/>
      </w:tblPr>
      <w:tblGrid>
        <w:gridCol w:w="2546"/>
        <w:gridCol w:w="7606"/>
      </w:tblGrid>
      <w:tr w:rsidR="00065527" w14:paraId="359CEF74" w14:textId="77777777">
        <w:trPr>
          <w:jc w:val="center"/>
        </w:trPr>
        <w:tc>
          <w:tcPr>
            <w:tcW w:w="2592" w:type="dxa"/>
            <w:shd w:val="clear" w:color="auto" w:fill="1F4E79"/>
          </w:tcPr>
          <w:p w14:paraId="1502D9DA" w14:textId="77777777" w:rsidR="00065527" w:rsidRDefault="00000000">
            <w:r>
              <w:rPr>
                <w:b/>
                <w:color w:val="FFFFFF"/>
                <w:sz w:val="20"/>
              </w:rPr>
              <w:t>Concern</w:t>
            </w:r>
          </w:p>
        </w:tc>
        <w:tc>
          <w:tcPr>
            <w:tcW w:w="7776" w:type="dxa"/>
            <w:shd w:val="clear" w:color="auto" w:fill="1F4E79"/>
          </w:tcPr>
          <w:p w14:paraId="296C2A3B" w14:textId="77777777" w:rsidR="00065527" w:rsidRDefault="00000000">
            <w:r>
              <w:rPr>
                <w:b/>
                <w:color w:val="FFFFFF"/>
                <w:sz w:val="20"/>
              </w:rPr>
              <w:t>How it is handled</w:t>
            </w:r>
          </w:p>
        </w:tc>
      </w:tr>
      <w:tr w:rsidR="00065527" w14:paraId="22CAB1A1" w14:textId="77777777">
        <w:trPr>
          <w:jc w:val="center"/>
        </w:trPr>
        <w:tc>
          <w:tcPr>
            <w:tcW w:w="2592" w:type="dxa"/>
          </w:tcPr>
          <w:p w14:paraId="609AFCB2" w14:textId="77777777" w:rsidR="00065527" w:rsidRDefault="00000000">
            <w:r>
              <w:rPr>
                <w:sz w:val="19"/>
              </w:rPr>
              <w:t>API hosting</w:t>
            </w:r>
          </w:p>
        </w:tc>
        <w:tc>
          <w:tcPr>
            <w:tcW w:w="7776" w:type="dxa"/>
          </w:tcPr>
          <w:p w14:paraId="34DD2469" w14:textId="77777777" w:rsidR="00065527" w:rsidRDefault="00000000">
            <w:r>
              <w:rPr>
                <w:sz w:val="19"/>
              </w:rPr>
              <w:t>Cloud Run service (apps/api/Dockerfile, cloudbuild.yaml)</w:t>
            </w:r>
          </w:p>
        </w:tc>
      </w:tr>
      <w:tr w:rsidR="00065527" w14:paraId="140B6235" w14:textId="77777777">
        <w:trPr>
          <w:jc w:val="center"/>
        </w:trPr>
        <w:tc>
          <w:tcPr>
            <w:tcW w:w="2592" w:type="dxa"/>
          </w:tcPr>
          <w:p w14:paraId="550D2D07" w14:textId="77777777" w:rsidR="00065527" w:rsidRDefault="00000000">
            <w:r>
              <w:rPr>
                <w:sz w:val="19"/>
              </w:rPr>
              <w:t>Worker hosting</w:t>
            </w:r>
          </w:p>
        </w:tc>
        <w:tc>
          <w:tcPr>
            <w:tcW w:w="7776" w:type="dxa"/>
          </w:tcPr>
          <w:p w14:paraId="75854094" w14:textId="77777777" w:rsidR="00065527" w:rsidRDefault="00000000">
            <w:r>
              <w:rPr>
                <w:sz w:val="19"/>
              </w:rPr>
              <w:t>Separate Cloud Run service (apps/worker/Dockerfile, own build trigger)</w:t>
            </w:r>
          </w:p>
        </w:tc>
      </w:tr>
      <w:tr w:rsidR="00065527" w14:paraId="4277C564" w14:textId="77777777">
        <w:trPr>
          <w:jc w:val="center"/>
        </w:trPr>
        <w:tc>
          <w:tcPr>
            <w:tcW w:w="2592" w:type="dxa"/>
          </w:tcPr>
          <w:p w14:paraId="13C34939" w14:textId="77777777" w:rsidR="00065527" w:rsidRDefault="00000000">
            <w:r>
              <w:rPr>
                <w:sz w:val="19"/>
              </w:rPr>
              <w:t>Portal / harness</w:t>
            </w:r>
          </w:p>
        </w:tc>
        <w:tc>
          <w:tcPr>
            <w:tcW w:w="7776" w:type="dxa"/>
          </w:tcPr>
          <w:p w14:paraId="45DCCB80" w14:textId="77777777" w:rsidR="00065527" w:rsidRDefault="00000000">
            <w:r>
              <w:rPr>
                <w:sz w:val="19"/>
              </w:rPr>
              <w:t>Vercel projects, deployed independently</w:t>
            </w:r>
          </w:p>
        </w:tc>
      </w:tr>
      <w:tr w:rsidR="00065527" w14:paraId="4134F307" w14:textId="77777777">
        <w:trPr>
          <w:jc w:val="center"/>
        </w:trPr>
        <w:tc>
          <w:tcPr>
            <w:tcW w:w="2592" w:type="dxa"/>
          </w:tcPr>
          <w:p w14:paraId="07DC69A5" w14:textId="77777777" w:rsidR="00065527" w:rsidRDefault="00000000">
            <w:r>
              <w:rPr>
                <w:sz w:val="19"/>
              </w:rPr>
              <w:t>Database</w:t>
            </w:r>
          </w:p>
        </w:tc>
        <w:tc>
          <w:tcPr>
            <w:tcW w:w="7776" w:type="dxa"/>
          </w:tcPr>
          <w:p w14:paraId="2DCD8A07" w14:textId="77777777" w:rsidR="00065527" w:rsidRDefault="00000000">
            <w:r>
              <w:rPr>
                <w:sz w:val="19"/>
              </w:rPr>
              <w:t>Cloud SQL PostgreSQL (staging/prod), Neon branches (local dev)</w:t>
            </w:r>
          </w:p>
        </w:tc>
      </w:tr>
      <w:tr w:rsidR="00065527" w14:paraId="5F93ABB9" w14:textId="77777777">
        <w:trPr>
          <w:jc w:val="center"/>
        </w:trPr>
        <w:tc>
          <w:tcPr>
            <w:tcW w:w="2592" w:type="dxa"/>
          </w:tcPr>
          <w:p w14:paraId="275C2E22" w14:textId="77777777" w:rsidR="00065527" w:rsidRDefault="00000000">
            <w:r>
              <w:rPr>
                <w:sz w:val="19"/>
              </w:rPr>
              <w:t>Async jobs</w:t>
            </w:r>
          </w:p>
        </w:tc>
        <w:tc>
          <w:tcPr>
            <w:tcW w:w="7776" w:type="dxa"/>
          </w:tcPr>
          <w:p w14:paraId="166298FC" w14:textId="77777777" w:rsidR="00065527" w:rsidRDefault="00000000">
            <w:r>
              <w:rPr>
                <w:sz w:val="19"/>
              </w:rPr>
              <w:t>Cloud Tasks queue; worker endpoints authenticated via OIDC (audience = CLOUD_TASKS_WORKER_URL)</w:t>
            </w:r>
          </w:p>
        </w:tc>
      </w:tr>
      <w:tr w:rsidR="00065527" w14:paraId="0DA08DCD" w14:textId="77777777">
        <w:trPr>
          <w:jc w:val="center"/>
        </w:trPr>
        <w:tc>
          <w:tcPr>
            <w:tcW w:w="2592" w:type="dxa"/>
          </w:tcPr>
          <w:p w14:paraId="3F2FD08B" w14:textId="77777777" w:rsidR="00065527" w:rsidRDefault="00000000">
            <w:r>
              <w:rPr>
                <w:sz w:val="19"/>
              </w:rPr>
              <w:t>Rate limiting</w:t>
            </w:r>
          </w:p>
        </w:tc>
        <w:tc>
          <w:tcPr>
            <w:tcW w:w="7776" w:type="dxa"/>
          </w:tcPr>
          <w:p w14:paraId="28603366" w14:textId="77777777" w:rsidR="00065527" w:rsidRDefault="00000000">
            <w:r>
              <w:rPr>
                <w:sz w:val="19"/>
              </w:rPr>
              <w:t>HTTP: @fastify/rate-limit on Redis/Memorystore, 300 req/min per IP, 10/min on /invites/redeem. WebSocket chat: separate 20 turns/min per user counter (the LLM-cost driver). Fails open — it is a cost guard, not a correctness guard. Crisis states S3/S4 bypass all session/turn caps</w:t>
            </w:r>
          </w:p>
        </w:tc>
      </w:tr>
      <w:tr w:rsidR="00065527" w14:paraId="0E00F90A" w14:textId="77777777">
        <w:trPr>
          <w:jc w:val="center"/>
        </w:trPr>
        <w:tc>
          <w:tcPr>
            <w:tcW w:w="2592" w:type="dxa"/>
          </w:tcPr>
          <w:p w14:paraId="636C985C" w14:textId="77777777" w:rsidR="00065527" w:rsidRDefault="00000000">
            <w:r>
              <w:rPr>
                <w:sz w:val="19"/>
              </w:rPr>
              <w:t>Secrets</w:t>
            </w:r>
          </w:p>
        </w:tc>
        <w:tc>
          <w:tcPr>
            <w:tcW w:w="7776" w:type="dxa"/>
          </w:tcPr>
          <w:p w14:paraId="581DE5AD" w14:textId="77777777" w:rsidR="00065527" w:rsidRDefault="00000000">
            <w:r>
              <w:rPr>
                <w:sz w:val="19"/>
              </w:rPr>
              <w:t>Secret Manager, injected at Cloud Run deploy time — never in the repo</w:t>
            </w:r>
          </w:p>
        </w:tc>
      </w:tr>
      <w:tr w:rsidR="00065527" w14:paraId="7F2135AF" w14:textId="77777777">
        <w:trPr>
          <w:jc w:val="center"/>
        </w:trPr>
        <w:tc>
          <w:tcPr>
            <w:tcW w:w="2592" w:type="dxa"/>
          </w:tcPr>
          <w:p w14:paraId="565EAA48" w14:textId="77777777" w:rsidR="00065527" w:rsidRDefault="00000000">
            <w:r>
              <w:rPr>
                <w:sz w:val="19"/>
              </w:rPr>
              <w:t>Emergency contacts</w:t>
            </w:r>
          </w:p>
        </w:tc>
        <w:tc>
          <w:tcPr>
            <w:tcW w:w="7776" w:type="dxa"/>
          </w:tcPr>
          <w:p w14:paraId="08B76819" w14:textId="77777777" w:rsidR="00065527" w:rsidRDefault="00000000">
            <w:r>
              <w:rPr>
                <w:sz w:val="19"/>
              </w:rPr>
              <w:t>Application-layer AES-256-GCM (apps/api/src/crypto) with key in Secret Manager</w:t>
            </w:r>
          </w:p>
        </w:tc>
      </w:tr>
      <w:tr w:rsidR="00065527" w14:paraId="69129B15" w14:textId="77777777">
        <w:trPr>
          <w:jc w:val="center"/>
        </w:trPr>
        <w:tc>
          <w:tcPr>
            <w:tcW w:w="2592" w:type="dxa"/>
          </w:tcPr>
          <w:p w14:paraId="38157A07" w14:textId="77777777" w:rsidR="00065527" w:rsidRDefault="00000000">
            <w:r>
              <w:rPr>
                <w:sz w:val="19"/>
              </w:rPr>
              <w:t>Push notifications</w:t>
            </w:r>
          </w:p>
        </w:tc>
        <w:tc>
          <w:tcPr>
            <w:tcW w:w="7776" w:type="dxa"/>
          </w:tcPr>
          <w:p w14:paraId="2AF73756" w14:textId="77777777" w:rsidR="00065527" w:rsidRDefault="00000000">
            <w:r>
              <w:rPr>
                <w:sz w:val="19"/>
              </w:rPr>
              <w:t>Not built. No device-token storage, no Firebase Admin SDK, no scheduler job. Reminders/homework are pull-only today</w:t>
            </w:r>
          </w:p>
        </w:tc>
      </w:tr>
    </w:tbl>
    <w:p w14:paraId="09D4615A" w14:textId="77777777" w:rsidR="00065527" w:rsidRDefault="00065527"/>
    <w:p w14:paraId="33A782AD" w14:textId="77777777" w:rsidR="00065527" w:rsidRDefault="00000000">
      <w:pPr>
        <w:pStyle w:val="Heading1"/>
      </w:pPr>
      <w:r>
        <w:rPr>
          <w:color w:val="1F4E79"/>
        </w:rPr>
        <w:t>6. The LLM Provider Layer</w:t>
      </w:r>
    </w:p>
    <w:p w14:paraId="3C4CFD8A" w14:textId="77777777" w:rsidR="00065527" w:rsidRDefault="00000000">
      <w:r>
        <w:t>One dispatcher per service, all four live agents funnel through it. In the API it is apps/api/src/lib/generate-content.ts; the worker has its own copy at apps/worker/src/lib/generate-content.ts (the two services share only packages/, not Node code).</w:t>
      </w:r>
    </w:p>
    <w:p w14:paraId="70A7770A" w14:textId="77777777" w:rsidR="00065527" w:rsidRDefault="00000000">
      <w:pPr>
        <w:pStyle w:val="ListNumber"/>
      </w:pPr>
      <w:r>
        <w:rPr>
          <w:b/>
        </w:rPr>
        <w:t xml:space="preserve">Dispatch rule — </w:t>
      </w:r>
      <w:r>
        <w:t>agents never branch on provider. The env var LLM_PROVIDER decides: openrouter (default) → OpenRouter meta-llama/llama-3.1-8b-instruct; gemini → Vertex AI (kept as an explicit rollback path, never deleted).</w:t>
      </w:r>
    </w:p>
    <w:p w14:paraId="638EA7A7" w14:textId="77777777" w:rsidR="00065527" w:rsidRDefault="00000000">
      <w:pPr>
        <w:pStyle w:val="ListNumber"/>
      </w:pPr>
      <w:r>
        <w:rPr>
          <w:b/>
        </w:rPr>
        <w:t xml:space="preserve">Fail loudly — </w:t>
      </w:r>
      <w:r>
        <w:t>LLM_PROVIDER=openrouter without OPENROUTER_API_KEY throws at startup — no silent degrade.</w:t>
      </w:r>
    </w:p>
    <w:p w14:paraId="72C29698" w14:textId="77777777" w:rsidR="00065527" w:rsidRDefault="00000000">
      <w:pPr>
        <w:pStyle w:val="ListNumber"/>
      </w:pPr>
      <w:r>
        <w:rPr>
          <w:b/>
        </w:rPr>
        <w:t xml:space="preserve">Canned/sandbox mode — </w:t>
      </w:r>
      <w:r>
        <w:t>every generateContent call accepts a cannedResponse; when sandbox mode is on, no real model call is made. This keeps sandbox/testing cheap and deterministic.</w:t>
      </w:r>
    </w:p>
    <w:p w14:paraId="2E1838C2" w14:textId="77777777" w:rsidR="00065527" w:rsidRDefault="00000000">
      <w:pPr>
        <w:pStyle w:val="ListNumber"/>
      </w:pPr>
      <w:r>
        <w:rPr>
          <w:b/>
        </w:rPr>
        <w:t xml:space="preserve">Known caveat — </w:t>
      </w:r>
      <w:r>
        <w:t>Llama-3.1-8B is materially weaker than Gemini for the structured JSON extraction the worker does — output quality must be evaluated, rollback is LLM_PROVIDER=gemini per service.</w:t>
      </w:r>
    </w:p>
    <w:p w14:paraId="724647E9" w14:textId="77777777" w:rsidR="00065527" w:rsidRDefault="00000000">
      <w:pPr>
        <w:pStyle w:val="Heading1"/>
      </w:pPr>
      <w:r>
        <w:rPr>
          <w:color w:val="1F4E79"/>
        </w:rPr>
        <w:t>7. The Agent Inventory — What Exists Today</w:t>
      </w:r>
    </w:p>
    <w:p w14:paraId="0D41A2E5" w14:textId="77777777" w:rsidR="00065527" w:rsidRDefault="00000000">
      <w:r>
        <w:t>The backend is not one AI call. Every user turn flows through a pipeline of small, single-purpose agents. Six agent components exist in code today (apps/api/src/agents/). Three are full LLM agents, one is a code-only router, and one more LLM agent lives beside the chat pipeline (journal prompts).</w:t>
      </w:r>
    </w:p>
    <w:tbl>
      <w:tblPr>
        <w:tblStyle w:val="TableGrid"/>
        <w:tblW w:w="0" w:type="auto"/>
        <w:jc w:val="center"/>
        <w:tblLook w:val="04A0" w:firstRow="1" w:lastRow="0" w:firstColumn="1" w:lastColumn="0" w:noHBand="0" w:noVBand="1"/>
      </w:tblPr>
      <w:tblGrid>
        <w:gridCol w:w="650"/>
        <w:gridCol w:w="1990"/>
        <w:gridCol w:w="1870"/>
        <w:gridCol w:w="2247"/>
        <w:gridCol w:w="1214"/>
        <w:gridCol w:w="2181"/>
      </w:tblGrid>
      <w:tr w:rsidR="00065527" w14:paraId="2C9DA9F9" w14:textId="77777777">
        <w:trPr>
          <w:jc w:val="center"/>
        </w:trPr>
        <w:tc>
          <w:tcPr>
            <w:tcW w:w="720" w:type="dxa"/>
            <w:shd w:val="clear" w:color="auto" w:fill="1F4E79"/>
          </w:tcPr>
          <w:p w14:paraId="2A12D860" w14:textId="77777777" w:rsidR="00065527" w:rsidRDefault="00000000">
            <w:r>
              <w:rPr>
                <w:b/>
                <w:color w:val="FFFFFF"/>
                <w:sz w:val="20"/>
              </w:rPr>
              <w:t>Agent</w:t>
            </w:r>
          </w:p>
        </w:tc>
        <w:tc>
          <w:tcPr>
            <w:tcW w:w="2736" w:type="dxa"/>
            <w:shd w:val="clear" w:color="auto" w:fill="1F4E79"/>
          </w:tcPr>
          <w:p w14:paraId="3003A2A8" w14:textId="77777777" w:rsidR="00065527" w:rsidRDefault="00000000">
            <w:r>
              <w:rPr>
                <w:b/>
                <w:color w:val="FFFFFF"/>
                <w:sz w:val="20"/>
              </w:rPr>
              <w:t>Name / role</w:t>
            </w:r>
          </w:p>
        </w:tc>
        <w:tc>
          <w:tcPr>
            <w:tcW w:w="2160" w:type="dxa"/>
            <w:shd w:val="clear" w:color="auto" w:fill="1F4E79"/>
          </w:tcPr>
          <w:p w14:paraId="1683E153" w14:textId="77777777" w:rsidR="00065527" w:rsidRDefault="00000000">
            <w:r>
              <w:rPr>
                <w:b/>
                <w:color w:val="FFFFFF"/>
                <w:sz w:val="20"/>
              </w:rPr>
              <w:t>File</w:t>
            </w:r>
          </w:p>
        </w:tc>
        <w:tc>
          <w:tcPr>
            <w:tcW w:w="2160" w:type="dxa"/>
            <w:shd w:val="clear" w:color="auto" w:fill="1F4E79"/>
          </w:tcPr>
          <w:p w14:paraId="5C67DBE8" w14:textId="77777777" w:rsidR="00065527" w:rsidRDefault="00000000">
            <w:r>
              <w:rPr>
                <w:b/>
                <w:color w:val="FFFFFF"/>
                <w:sz w:val="20"/>
              </w:rPr>
              <w:t>Model</w:t>
            </w:r>
          </w:p>
        </w:tc>
        <w:tc>
          <w:tcPr>
            <w:tcW w:w="1152" w:type="dxa"/>
            <w:shd w:val="clear" w:color="auto" w:fill="1F4E79"/>
          </w:tcPr>
          <w:p w14:paraId="176C3A4F" w14:textId="77777777" w:rsidR="00065527" w:rsidRDefault="00000000">
            <w:r>
              <w:rPr>
                <w:b/>
                <w:color w:val="FFFFFF"/>
                <w:sz w:val="20"/>
              </w:rPr>
              <w:t>Temperature</w:t>
            </w:r>
          </w:p>
        </w:tc>
        <w:tc>
          <w:tcPr>
            <w:tcW w:w="2880" w:type="dxa"/>
            <w:shd w:val="clear" w:color="auto" w:fill="1F4E79"/>
          </w:tcPr>
          <w:p w14:paraId="2E05B92C" w14:textId="77777777" w:rsidR="00065527" w:rsidRDefault="00000000">
            <w:r>
              <w:rPr>
                <w:b/>
                <w:color w:val="FFFFFF"/>
                <w:sz w:val="20"/>
              </w:rPr>
              <w:t>Failure behaviour</w:t>
            </w:r>
          </w:p>
        </w:tc>
      </w:tr>
      <w:tr w:rsidR="00065527" w14:paraId="3504F8E4" w14:textId="77777777">
        <w:trPr>
          <w:jc w:val="center"/>
        </w:trPr>
        <w:tc>
          <w:tcPr>
            <w:tcW w:w="720" w:type="dxa"/>
          </w:tcPr>
          <w:p w14:paraId="378E78E5" w14:textId="77777777" w:rsidR="00065527" w:rsidRDefault="00000000">
            <w:r>
              <w:rPr>
                <w:sz w:val="19"/>
              </w:rPr>
              <w:t>A1</w:t>
            </w:r>
          </w:p>
        </w:tc>
        <w:tc>
          <w:tcPr>
            <w:tcW w:w="2736" w:type="dxa"/>
          </w:tcPr>
          <w:p w14:paraId="6FC0AEF2" w14:textId="77777777" w:rsidR="00065527" w:rsidRDefault="00000000">
            <w:r>
              <w:rPr>
                <w:sz w:val="19"/>
              </w:rPr>
              <w:t>Safety gate — classifies every message S0–S4, detects crisis language, basis + signal strength</w:t>
            </w:r>
          </w:p>
        </w:tc>
        <w:tc>
          <w:tcPr>
            <w:tcW w:w="2160" w:type="dxa"/>
          </w:tcPr>
          <w:p w14:paraId="4E047E3D" w14:textId="77777777" w:rsidR="00065527" w:rsidRDefault="00000000">
            <w:r>
              <w:rPr>
                <w:rFonts w:ascii="Consolas" w:hAnsi="Consolas"/>
                <w:sz w:val="19"/>
              </w:rPr>
              <w:t>agents/a1/agent.ts</w:t>
            </w:r>
          </w:p>
        </w:tc>
        <w:tc>
          <w:tcPr>
            <w:tcW w:w="2160" w:type="dxa"/>
          </w:tcPr>
          <w:p w14:paraId="1D6BBB9C" w14:textId="77777777" w:rsidR="00065527" w:rsidRDefault="00000000">
            <w:r>
              <w:rPr>
                <w:sz w:val="19"/>
              </w:rPr>
              <w:t>Live pipeline (OpenRouter Llama / Gemini rollback)</w:t>
            </w:r>
          </w:p>
        </w:tc>
        <w:tc>
          <w:tcPr>
            <w:tcW w:w="1152" w:type="dxa"/>
          </w:tcPr>
          <w:p w14:paraId="49091428" w14:textId="77777777" w:rsidR="00065527" w:rsidRDefault="00000000">
            <w:r>
              <w:rPr>
                <w:sz w:val="19"/>
              </w:rPr>
              <w:t>0.0 (deterministic)</w:t>
            </w:r>
          </w:p>
        </w:tc>
        <w:tc>
          <w:tcPr>
            <w:tcW w:w="2880" w:type="dxa"/>
          </w:tcPr>
          <w:p w14:paraId="7C571D1E" w14:textId="77777777" w:rsidR="00065527" w:rsidRDefault="00000000">
            <w:r>
              <w:rPr>
                <w:sz w:val="19"/>
              </w:rPr>
              <w:t>Fail-closed to S2 (elevated), crisis_language=false but basis=ambiguous, signal=low — a technical failure never reads as "all clear"</w:t>
            </w:r>
          </w:p>
        </w:tc>
      </w:tr>
      <w:tr w:rsidR="00065527" w14:paraId="726BBE25" w14:textId="77777777">
        <w:trPr>
          <w:jc w:val="center"/>
        </w:trPr>
        <w:tc>
          <w:tcPr>
            <w:tcW w:w="720" w:type="dxa"/>
          </w:tcPr>
          <w:p w14:paraId="1ACD195F" w14:textId="77777777" w:rsidR="00065527" w:rsidRDefault="00000000">
            <w:r>
              <w:rPr>
                <w:sz w:val="19"/>
              </w:rPr>
              <w:t>A9-pre</w:t>
            </w:r>
          </w:p>
        </w:tc>
        <w:tc>
          <w:tcPr>
            <w:tcW w:w="2736" w:type="dxa"/>
          </w:tcPr>
          <w:p w14:paraId="4953237C" w14:textId="77777777" w:rsidR="00065527" w:rsidRDefault="00000000">
            <w:r>
              <w:rPr>
                <w:sz w:val="19"/>
              </w:rPr>
              <w:t>Governance pre-gate — policy classification of the user message (diagnosis requests, injections, roleplay bypass...) → Active/Restricted/Blocked + reason code</w:t>
            </w:r>
          </w:p>
        </w:tc>
        <w:tc>
          <w:tcPr>
            <w:tcW w:w="2160" w:type="dxa"/>
          </w:tcPr>
          <w:p w14:paraId="15851AF3" w14:textId="77777777" w:rsidR="00065527" w:rsidRDefault="00000000">
            <w:r>
              <w:rPr>
                <w:rFonts w:ascii="Consolas" w:hAnsi="Consolas"/>
                <w:sz w:val="19"/>
              </w:rPr>
              <w:t>agents/a9/agent.ts</w:t>
            </w:r>
          </w:p>
        </w:tc>
        <w:tc>
          <w:tcPr>
            <w:tcW w:w="2160" w:type="dxa"/>
          </w:tcPr>
          <w:p w14:paraId="2E679A05" w14:textId="77777777" w:rsidR="00065527" w:rsidRDefault="00000000">
            <w:r>
              <w:rPr>
                <w:sz w:val="19"/>
              </w:rPr>
              <w:t>Flash-Lite tier (GEMINI_FLASH_LITE_MODEL or provider default)</w:t>
            </w:r>
          </w:p>
        </w:tc>
        <w:tc>
          <w:tcPr>
            <w:tcW w:w="1152" w:type="dxa"/>
          </w:tcPr>
          <w:p w14:paraId="578C7F11" w14:textId="77777777" w:rsidR="00065527" w:rsidRDefault="00000000">
            <w:r>
              <w:rPr>
                <w:sz w:val="19"/>
              </w:rPr>
              <w:t>0.0</w:t>
            </w:r>
          </w:p>
        </w:tc>
        <w:tc>
          <w:tcPr>
            <w:tcW w:w="2880" w:type="dxa"/>
          </w:tcPr>
          <w:p w14:paraId="43F3936E" w14:textId="77777777" w:rsidR="00065527" w:rsidRDefault="00000000">
            <w:r>
              <w:rPr>
                <w:sz w:val="19"/>
              </w:rPr>
              <w:t>Fail-closed to Restricted (never Blocked on a technical failure, never silent-pass)</w:t>
            </w:r>
          </w:p>
        </w:tc>
      </w:tr>
      <w:tr w:rsidR="00065527" w14:paraId="7EA415D6" w14:textId="77777777">
        <w:trPr>
          <w:jc w:val="center"/>
        </w:trPr>
        <w:tc>
          <w:tcPr>
            <w:tcW w:w="720" w:type="dxa"/>
          </w:tcPr>
          <w:p w14:paraId="2A6A93D1" w14:textId="77777777" w:rsidR="00065527" w:rsidRDefault="00000000">
            <w:r>
              <w:rPr>
                <w:sz w:val="19"/>
              </w:rPr>
              <w:t>A8</w:t>
            </w:r>
          </w:p>
        </w:tc>
        <w:tc>
          <w:tcPr>
            <w:tcW w:w="2736" w:type="dxa"/>
          </w:tcPr>
          <w:p w14:paraId="55B594DD" w14:textId="77777777" w:rsidR="00065527" w:rsidRDefault="00000000">
            <w:r>
              <w:rPr>
                <w:sz w:val="19"/>
              </w:rPr>
              <w:t>Router — pure code, NO LLM. 4-way routing decision from A1 + A9-pre outputs</w:t>
            </w:r>
          </w:p>
        </w:tc>
        <w:tc>
          <w:tcPr>
            <w:tcW w:w="2160" w:type="dxa"/>
          </w:tcPr>
          <w:p w14:paraId="321CB741" w14:textId="77777777" w:rsidR="00065527" w:rsidRDefault="00000000">
            <w:r>
              <w:rPr>
                <w:rFonts w:ascii="Consolas" w:hAnsi="Consolas"/>
                <w:sz w:val="19"/>
              </w:rPr>
              <w:t>agents/a8-router.ts</w:t>
            </w:r>
          </w:p>
        </w:tc>
        <w:tc>
          <w:tcPr>
            <w:tcW w:w="2160" w:type="dxa"/>
          </w:tcPr>
          <w:p w14:paraId="12AF11B5" w14:textId="77777777" w:rsidR="00065527" w:rsidRDefault="00000000">
            <w:r>
              <w:rPr>
                <w:sz w:val="19"/>
              </w:rPr>
              <w:t>—</w:t>
            </w:r>
          </w:p>
        </w:tc>
        <w:tc>
          <w:tcPr>
            <w:tcW w:w="1152" w:type="dxa"/>
          </w:tcPr>
          <w:p w14:paraId="6146FF1B" w14:textId="77777777" w:rsidR="00065527" w:rsidRDefault="00000000">
            <w:r>
              <w:rPr>
                <w:sz w:val="19"/>
              </w:rPr>
              <w:t>—</w:t>
            </w:r>
          </w:p>
        </w:tc>
        <w:tc>
          <w:tcPr>
            <w:tcW w:w="2880" w:type="dxa"/>
          </w:tcPr>
          <w:p w14:paraId="7BB58B0B" w14:textId="77777777" w:rsidR="00065527" w:rsidRDefault="00000000">
            <w:r>
              <w:rPr>
                <w:sz w:val="19"/>
              </w:rPr>
              <w:t>Missing/invalid input defaults to the crisis path (safest possible default)</w:t>
            </w:r>
          </w:p>
        </w:tc>
      </w:tr>
      <w:tr w:rsidR="00065527" w14:paraId="530518F0" w14:textId="77777777">
        <w:trPr>
          <w:jc w:val="center"/>
        </w:trPr>
        <w:tc>
          <w:tcPr>
            <w:tcW w:w="720" w:type="dxa"/>
          </w:tcPr>
          <w:p w14:paraId="77E6A1DC" w14:textId="77777777" w:rsidR="00065527" w:rsidRDefault="00000000">
            <w:r>
              <w:rPr>
                <w:sz w:val="19"/>
              </w:rPr>
              <w:t>A2</w:t>
            </w:r>
          </w:p>
        </w:tc>
        <w:tc>
          <w:tcPr>
            <w:tcW w:w="2736" w:type="dxa"/>
          </w:tcPr>
          <w:p w14:paraId="65DC5D25" w14:textId="77777777" w:rsidR="00065527" w:rsidRDefault="00000000">
            <w:r>
              <w:rPr>
                <w:sz w:val="19"/>
              </w:rPr>
              <w:t>The sole therapeutic conversational agent for MVP — produces the user-visible reply + S-07 signal block</w:t>
            </w:r>
          </w:p>
        </w:tc>
        <w:tc>
          <w:tcPr>
            <w:tcW w:w="2160" w:type="dxa"/>
          </w:tcPr>
          <w:p w14:paraId="51EE47C1" w14:textId="77777777" w:rsidR="00065527" w:rsidRDefault="00000000">
            <w:r>
              <w:rPr>
                <w:rFonts w:ascii="Consolas" w:hAnsi="Consolas"/>
                <w:sz w:val="19"/>
              </w:rPr>
              <w:t>agents/a2/agent.ts</w:t>
            </w:r>
          </w:p>
        </w:tc>
        <w:tc>
          <w:tcPr>
            <w:tcW w:w="2160" w:type="dxa"/>
          </w:tcPr>
          <w:p w14:paraId="3D43A5DC" w14:textId="77777777" w:rsidR="00065527" w:rsidRDefault="00000000">
            <w:r>
              <w:rPr>
                <w:sz w:val="19"/>
              </w:rPr>
              <w:t>Live pipeline</w:t>
            </w:r>
          </w:p>
        </w:tc>
        <w:tc>
          <w:tcPr>
            <w:tcW w:w="1152" w:type="dxa"/>
          </w:tcPr>
          <w:p w14:paraId="673EAE3A" w14:textId="77777777" w:rsidR="00065527" w:rsidRDefault="00000000">
            <w:r>
              <w:rPr>
                <w:sz w:val="19"/>
              </w:rPr>
              <w:t>default</w:t>
            </w:r>
          </w:p>
        </w:tc>
        <w:tc>
          <w:tcPr>
            <w:tcW w:w="2880" w:type="dxa"/>
          </w:tcPr>
          <w:p w14:paraId="6AAEE7F2" w14:textId="77777777" w:rsidR="00065527" w:rsidRDefault="00000000">
            <w:r>
              <w:rPr>
                <w:sz w:val="19"/>
              </w:rPr>
              <w:t>On timeout/API error the orchestrator serves a static A2_DEGRADED_RESPONSE and records fallbackSource=a2_degraded</w:t>
            </w:r>
          </w:p>
        </w:tc>
      </w:tr>
      <w:tr w:rsidR="00065527" w14:paraId="440DC5AB" w14:textId="77777777">
        <w:trPr>
          <w:jc w:val="center"/>
        </w:trPr>
        <w:tc>
          <w:tcPr>
            <w:tcW w:w="720" w:type="dxa"/>
          </w:tcPr>
          <w:p w14:paraId="059A89DB" w14:textId="77777777" w:rsidR="00065527" w:rsidRDefault="00000000">
            <w:r>
              <w:rPr>
                <w:sz w:val="19"/>
              </w:rPr>
              <w:t>A9-post</w:t>
            </w:r>
          </w:p>
        </w:tc>
        <w:tc>
          <w:tcPr>
            <w:tcW w:w="2736" w:type="dxa"/>
          </w:tcPr>
          <w:p w14:paraId="14A741CC" w14:textId="77777777" w:rsidR="00065527" w:rsidRDefault="00000000">
            <w:r>
              <w:rPr>
                <w:sz w:val="19"/>
              </w:rPr>
              <w:t>Output governance review — approves or blocks A2’s draft before the client sees it</w:t>
            </w:r>
          </w:p>
        </w:tc>
        <w:tc>
          <w:tcPr>
            <w:tcW w:w="2160" w:type="dxa"/>
          </w:tcPr>
          <w:p w14:paraId="6F93DB2A" w14:textId="77777777" w:rsidR="00065527" w:rsidRDefault="00000000">
            <w:r>
              <w:rPr>
                <w:rFonts w:ascii="Consolas" w:hAnsi="Consolas"/>
                <w:sz w:val="19"/>
              </w:rPr>
              <w:t>agents/a9-post/agent.ts</w:t>
            </w:r>
          </w:p>
        </w:tc>
        <w:tc>
          <w:tcPr>
            <w:tcW w:w="2160" w:type="dxa"/>
          </w:tcPr>
          <w:p w14:paraId="164BD2F8" w14:textId="77777777" w:rsidR="00065527" w:rsidRDefault="00000000">
            <w:r>
              <w:rPr>
                <w:sz w:val="19"/>
              </w:rPr>
              <w:t>Flash-Lite tier, 20s budget, thinking disabled</w:t>
            </w:r>
          </w:p>
        </w:tc>
        <w:tc>
          <w:tcPr>
            <w:tcW w:w="1152" w:type="dxa"/>
          </w:tcPr>
          <w:p w14:paraId="75E93F8B" w14:textId="77777777" w:rsidR="00065527" w:rsidRDefault="00000000">
            <w:r>
              <w:rPr>
                <w:sz w:val="19"/>
              </w:rPr>
              <w:t>0.0</w:t>
            </w:r>
          </w:p>
        </w:tc>
        <w:tc>
          <w:tcPr>
            <w:tcW w:w="2880" w:type="dxa"/>
          </w:tcPr>
          <w:p w14:paraId="1037B454" w14:textId="77777777" w:rsidR="00065527" w:rsidRDefault="00000000">
            <w:r>
              <w:rPr>
                <w:sz w:val="19"/>
              </w:rPr>
              <w:t>Fail-closed: parse failure or invalid output → BLOCKED + safe fallback. At S2, an unavailable A9-post also blocks (fail-closed); at other states it fails open (tracked cold-start latency risk)</w:t>
            </w:r>
          </w:p>
        </w:tc>
      </w:tr>
      <w:tr w:rsidR="00065527" w14:paraId="7C2008AE" w14:textId="77777777">
        <w:trPr>
          <w:jc w:val="center"/>
        </w:trPr>
        <w:tc>
          <w:tcPr>
            <w:tcW w:w="720" w:type="dxa"/>
          </w:tcPr>
          <w:p w14:paraId="5F651214" w14:textId="77777777" w:rsidR="00065527" w:rsidRDefault="00000000">
            <w:r>
              <w:rPr>
                <w:sz w:val="19"/>
              </w:rPr>
              <w:t>J2</w:t>
            </w:r>
          </w:p>
        </w:tc>
        <w:tc>
          <w:tcPr>
            <w:tcW w:w="2736" w:type="dxa"/>
          </w:tcPr>
          <w:p w14:paraId="437364C1" w14:textId="77777777" w:rsidR="00065527" w:rsidRDefault="00000000">
            <w:r>
              <w:rPr>
                <w:sz w:val="19"/>
              </w:rPr>
              <w:t>Journal prompt generator — one personalized journaling prompt from UserMemory themes</w:t>
            </w:r>
          </w:p>
        </w:tc>
        <w:tc>
          <w:tcPr>
            <w:tcW w:w="2160" w:type="dxa"/>
          </w:tcPr>
          <w:p w14:paraId="3CED11A3" w14:textId="77777777" w:rsidR="00065527" w:rsidRDefault="00000000">
            <w:r>
              <w:rPr>
                <w:rFonts w:ascii="Consolas" w:hAnsi="Consolas"/>
                <w:sz w:val="19"/>
              </w:rPr>
              <w:t>agents/journal-prompt/agent.ts</w:t>
            </w:r>
          </w:p>
        </w:tc>
        <w:tc>
          <w:tcPr>
            <w:tcW w:w="2160" w:type="dxa"/>
          </w:tcPr>
          <w:p w14:paraId="6DCA65AA" w14:textId="77777777" w:rsidR="00065527" w:rsidRDefault="00000000">
            <w:r>
              <w:rPr>
                <w:sz w:val="19"/>
              </w:rPr>
              <w:t>Live pipeline</w:t>
            </w:r>
          </w:p>
        </w:tc>
        <w:tc>
          <w:tcPr>
            <w:tcW w:w="1152" w:type="dxa"/>
          </w:tcPr>
          <w:p w14:paraId="08AB2798" w14:textId="77777777" w:rsidR="00065527" w:rsidRDefault="00000000">
            <w:r>
              <w:rPr>
                <w:sz w:val="19"/>
              </w:rPr>
              <w:t>0.9 (creative)</w:t>
            </w:r>
          </w:p>
        </w:tc>
        <w:tc>
          <w:tcPr>
            <w:tcW w:w="2880" w:type="dxa"/>
          </w:tcPr>
          <w:p w14:paraId="291A9703" w14:textId="77777777" w:rsidR="00065527" w:rsidRDefault="00000000">
            <w:r>
              <w:rPr>
                <w:sz w:val="19"/>
              </w:rPr>
              <w:t>Fails closed to a curated static prompt — the journal screen is never left empty</w:t>
            </w:r>
          </w:p>
        </w:tc>
      </w:tr>
    </w:tbl>
    <w:p w14:paraId="73F9FD0F" w14:textId="77777777" w:rsidR="00065527" w:rsidRDefault="00065527"/>
    <w:p w14:paraId="586E2069" w14:textId="77777777" w:rsidR="00065527" w:rsidRDefault="00000000">
      <w:pPr>
        <w:pStyle w:val="Heading3"/>
      </w:pPr>
      <w:r>
        <w:rPr>
          <w:color w:val="595959"/>
        </w:rPr>
        <w:t>Agents deliberately NOT in the MVP</w:t>
      </w:r>
    </w:p>
    <w:p w14:paraId="13DE2EA5" w14:textId="77777777" w:rsidR="00065527" w:rsidRDefault="00000000">
      <w:pPr>
        <w:pStyle w:val="ListBullet"/>
      </w:pPr>
      <w:r>
        <w:rPr>
          <w:b/>
        </w:rPr>
        <w:t xml:space="preserve">A3–A7 (specialised therapeutic agents) — </w:t>
      </w:r>
      <w:r>
        <w:t>deferred post-MVP; A2 does all therapeutic conversation.</w:t>
      </w:r>
    </w:p>
    <w:p w14:paraId="4DB022E4" w14:textId="77777777" w:rsidR="00065527" w:rsidRDefault="00000000">
      <w:pPr>
        <w:pStyle w:val="ListBullet"/>
      </w:pPr>
      <w:r>
        <w:rPr>
          <w:b/>
        </w:rPr>
        <w:t xml:space="preserve">A10B offline insights, A11 content library, A14 assessment scoring, A15 full care-plan coverage — </w:t>
      </w:r>
      <w:r>
        <w:t>deferred post-MVP.</w:t>
      </w:r>
    </w:p>
    <w:p w14:paraId="79377272" w14:textId="77777777" w:rsidR="00065527" w:rsidRDefault="00000000">
      <w:pPr>
        <w:pStyle w:val="ListBullet"/>
      </w:pPr>
      <w:r>
        <w:rPr>
          <w:b/>
        </w:rPr>
        <w:t xml:space="preserve">A12 response-renderer — </w:t>
      </w:r>
      <w:r>
        <w:t>was built, never wired in, and formally deleted as dead code during the v2.0 migration.</w:t>
      </w:r>
    </w:p>
    <w:p w14:paraId="5F2E75A6" w14:textId="77777777" w:rsidR="00065527" w:rsidRDefault="00000000">
      <w:pPr>
        <w:pStyle w:val="Heading1"/>
      </w:pPr>
      <w:r>
        <w:rPr>
          <w:color w:val="1F4E79"/>
        </w:rPr>
        <w:t>8. The Turn Pipeline — What Happens When A User Hits Send</w:t>
      </w:r>
    </w:p>
    <w:p w14:paraId="1464536C" w14:textId="77777777" w:rsidR="00065527" w:rsidRDefault="00000000">
      <w:r>
        <w:t>Entry point: the WebSocket route (routes/websocket.ts) receives a USER_TURN frame and calls processTurn() in pipeline/orchestrator.ts. This is the single most important function in the backend — walk the colleague through it in this order:</w:t>
      </w:r>
    </w:p>
    <w:p w14:paraId="67E12236" w14:textId="77777777" w:rsidR="00065527" w:rsidRDefault="00000000">
      <w:pPr>
        <w:spacing w:before="80" w:after="160"/>
        <w:ind w:left="216"/>
      </w:pPr>
      <w:r>
        <w:rPr>
          <w:rFonts w:ascii="Consolas" w:hAnsi="Consolas"/>
          <w:sz w:val="16"/>
        </w:rPr>
        <w:t>USER message (USER_TURN over WebSocket, JWT-verified)</w:t>
      </w:r>
      <w:r>
        <w:rPr>
          <w:rFonts w:ascii="Consolas" w:hAnsi="Consolas"/>
          <w:sz w:val="16"/>
        </w:rPr>
        <w:br/>
        <w:t xml:space="preserve">        │</w:t>
      </w:r>
      <w:r>
        <w:rPr>
          <w:rFonts w:ascii="Consolas" w:hAnsi="Consolas"/>
          <w:sz w:val="16"/>
        </w:rPr>
        <w:br/>
        <w:t xml:space="preserve">        ├───────────────┐            (both run in parallel,</w:t>
      </w:r>
      <w:r>
        <w:rPr>
          <w:rFonts w:ascii="Consolas" w:hAnsi="Consolas"/>
          <w:sz w:val="16"/>
        </w:rPr>
        <w:br/>
        <w:t xml:space="preserve">        ▼               ▼             via Promise.allSettled)</w:t>
      </w:r>
      <w:r>
        <w:rPr>
          <w:rFonts w:ascii="Consolas" w:hAnsi="Consolas"/>
          <w:sz w:val="16"/>
        </w:rPr>
        <w:br/>
        <w:t xml:space="preserve">    A9-pre (governance)   A1 (safety gate S0–S4)</w:t>
      </w:r>
      <w:r>
        <w:rPr>
          <w:rFonts w:ascii="Consolas" w:hAnsi="Consolas"/>
          <w:sz w:val="16"/>
        </w:rPr>
        <w:br/>
        <w:t xml:space="preserve">        │               │</w:t>
      </w:r>
      <w:r>
        <w:rPr>
          <w:rFonts w:ascii="Consolas" w:hAnsi="Consolas"/>
          <w:sz w:val="16"/>
        </w:rPr>
        <w:br/>
        <w:t xml:space="preserve">        └───────┬───────┘</w:t>
      </w:r>
      <w:r>
        <w:rPr>
          <w:rFonts w:ascii="Consolas" w:hAnsi="Consolas"/>
          <w:sz w:val="16"/>
        </w:rPr>
        <w:br/>
        <w:t xml:space="preserve">                ▼</w:t>
      </w:r>
      <w:r>
        <w:rPr>
          <w:rFonts w:ascii="Consolas" w:hAnsi="Consolas"/>
          <w:sz w:val="16"/>
        </w:rPr>
        <w:br/>
        <w:t xml:space="preserve">     A8 router (pure code, no LLM)</w:t>
      </w:r>
      <w:r>
        <w:rPr>
          <w:rFonts w:ascii="Consolas" w:hAnsi="Consolas"/>
          <w:sz w:val="16"/>
        </w:rPr>
        <w:br/>
        <w:t xml:space="preserve">                │</w:t>
      </w:r>
      <w:r>
        <w:rPr>
          <w:rFonts w:ascii="Consolas" w:hAnsi="Consolas"/>
          <w:sz w:val="16"/>
        </w:rPr>
        <w:br/>
        <w:t xml:space="preserve">   ┌────────────┼─────────────────┬────────────────────┐</w:t>
      </w:r>
      <w:r>
        <w:rPr>
          <w:rFonts w:ascii="Consolas" w:hAnsi="Consolas"/>
          <w:sz w:val="16"/>
        </w:rPr>
        <w:br/>
        <w:t xml:space="preserve">   ▼            ▼                 ▼                    ▼</w:t>
      </w:r>
      <w:r>
        <w:rPr>
          <w:rFonts w:ascii="Consolas" w:hAnsi="Consolas"/>
          <w:sz w:val="16"/>
        </w:rPr>
        <w:br/>
        <w:t xml:space="preserve"> CRISIS     DETERMINISTIC     GOVERNANCE-BLOCKED      NORMAL</w:t>
      </w:r>
      <w:r>
        <w:rPr>
          <w:rFonts w:ascii="Consolas" w:hAnsi="Consolas"/>
          <w:sz w:val="16"/>
        </w:rPr>
        <w:br/>
        <w:t xml:space="preserve"> (A1 = S4)  GROUNDING         (A9-pre Blocked,        (S0–S2,</w:t>
      </w:r>
      <w:r>
        <w:rPr>
          <w:rFonts w:ascii="Consolas" w:hAnsi="Consolas"/>
          <w:sz w:val="16"/>
        </w:rPr>
        <w:br/>
        <w:t xml:space="preserve">  │         (A1 = S3)          not crisis)            not blocked)</w:t>
      </w:r>
      <w:r>
        <w:rPr>
          <w:rFonts w:ascii="Consolas" w:hAnsi="Consolas"/>
          <w:sz w:val="16"/>
        </w:rPr>
        <w:br/>
        <w:t xml:space="preserve">  │          │                 │                       ▼</w:t>
      </w:r>
      <w:r>
        <w:rPr>
          <w:rFonts w:ascii="Consolas" w:hAnsi="Consolas"/>
          <w:sz w:val="16"/>
        </w:rPr>
        <w:br/>
        <w:t xml:space="preserve">  │          │                 │                     A2 (LLM — the</w:t>
      </w:r>
      <w:r>
        <w:rPr>
          <w:rFonts w:ascii="Consolas" w:hAnsi="Consolas"/>
          <w:sz w:val="16"/>
        </w:rPr>
        <w:br/>
        <w:t xml:space="preserve">  │          │                 │                      therapeutic agent)</w:t>
      </w:r>
      <w:r>
        <w:rPr>
          <w:rFonts w:ascii="Consolas" w:hAnsi="Consolas"/>
          <w:sz w:val="16"/>
        </w:rPr>
        <w:br/>
        <w:t xml:space="preserve">  │          │                 │                       │</w:t>
      </w:r>
      <w:r>
        <w:rPr>
          <w:rFonts w:ascii="Consolas" w:hAnsi="Consolas"/>
          <w:sz w:val="16"/>
        </w:rPr>
        <w:br/>
        <w:t xml:space="preserve">  │          │                 │                       ▼</w:t>
      </w:r>
      <w:r>
        <w:rPr>
          <w:rFonts w:ascii="Consolas" w:hAnsi="Consolas"/>
          <w:sz w:val="16"/>
        </w:rPr>
        <w:br/>
        <w:t xml:space="preserve">  │          │                 │                    A9-post (review</w:t>
      </w:r>
      <w:r>
        <w:rPr>
          <w:rFonts w:ascii="Consolas" w:hAnsi="Consolas"/>
          <w:sz w:val="16"/>
        </w:rPr>
        <w:br/>
        <w:t xml:space="preserve">  │          │                 │                     A2's draft →</w:t>
      </w:r>
      <w:r>
        <w:rPr>
          <w:rFonts w:ascii="Consolas" w:hAnsi="Consolas"/>
          <w:sz w:val="16"/>
        </w:rPr>
        <w:br/>
        <w:t xml:space="preserve">  │          │                 │                     APPROVE / BLOCK)</w:t>
      </w:r>
      <w:r>
        <w:rPr>
          <w:rFonts w:ascii="Consolas" w:hAnsi="Consolas"/>
          <w:sz w:val="16"/>
        </w:rPr>
        <w:br/>
        <w:t xml:space="preserve">  │          │                 │                       │</w:t>
      </w:r>
      <w:r>
        <w:rPr>
          <w:rFonts w:ascii="Consolas" w:hAnsi="Consolas"/>
          <w:sz w:val="16"/>
        </w:rPr>
        <w:br/>
        <w:t xml:space="preserve">  └──────────┴─────────────────┴───────────────────────┘</w:t>
      </w:r>
      <w:r>
        <w:rPr>
          <w:rFonts w:ascii="Consolas" w:hAnsi="Consolas"/>
          <w:sz w:val="16"/>
        </w:rPr>
        <w:br/>
        <w:t xml:space="preserve">                          ▼</w:t>
      </w:r>
      <w:r>
        <w:rPr>
          <w:rFonts w:ascii="Consolas" w:hAnsi="Consolas"/>
          <w:sz w:val="16"/>
        </w:rPr>
        <w:br/>
        <w:t xml:space="preserve">        Persist user+assistant Turn rows in one DB transaction</w:t>
      </w:r>
      <w:r>
        <w:rPr>
          <w:rFonts w:ascii="Consolas" w:hAnsi="Consolas"/>
          <w:sz w:val="16"/>
        </w:rPr>
        <w:br/>
        <w:t xml:space="preserve">        (+ GovernanceLog rows on any blocked verdict)</w:t>
      </w:r>
      <w:r>
        <w:rPr>
          <w:rFonts w:ascii="Consolas" w:hAnsi="Consolas"/>
          <w:sz w:val="16"/>
        </w:rPr>
        <w:br/>
        <w:t xml:space="preserve">                          ▼</w:t>
      </w:r>
      <w:r>
        <w:rPr>
          <w:rFonts w:ascii="Consolas" w:hAnsi="Consolas"/>
          <w:sz w:val="16"/>
        </w:rPr>
        <w:br/>
        <w:t xml:space="preserve">              AGENT_TURN frame → client</w:t>
      </w:r>
      <w:r>
        <w:rPr>
          <w:rFonts w:ascii="Consolas" w:hAnsi="Consolas"/>
          <w:sz w:val="16"/>
        </w:rPr>
        <w:br/>
        <w:t xml:space="preserve">                          ▼</w:t>
      </w:r>
      <w:r>
        <w:rPr>
          <w:rFonts w:ascii="Consolas" w:hAnsi="Consolas"/>
          <w:sz w:val="16"/>
        </w:rPr>
        <w:br/>
        <w:t xml:space="preserve">   flutter_tts speaks the reply ON-DEVICE (not a backend stage)</w:t>
      </w:r>
    </w:p>
    <w:p w14:paraId="42EA5280" w14:textId="77777777" w:rsidR="00065527" w:rsidRDefault="00000000">
      <w:pPr>
        <w:pStyle w:val="Heading2"/>
      </w:pPr>
      <w:r>
        <w:rPr>
          <w:color w:val="1F4E79"/>
        </w:rPr>
        <w:t>8.1 Step by step (what to actually narrate)</w:t>
      </w:r>
    </w:p>
    <w:p w14:paraId="326BCD05" w14:textId="77777777" w:rsidR="00065527" w:rsidRDefault="00000000">
      <w:pPr>
        <w:pStyle w:val="ListNumber"/>
      </w:pPr>
      <w:r>
        <w:rPr>
          <w:b/>
        </w:rPr>
        <w:t xml:space="preserve">Session guard — </w:t>
      </w:r>
      <w:r>
        <w:t>closed session or unknown user → immediate error, nothing runs.</w:t>
      </w:r>
    </w:p>
    <w:p w14:paraId="6CA50E75" w14:textId="77777777" w:rsidR="00065527" w:rsidRDefault="00000000">
      <w:pPr>
        <w:pStyle w:val="ListNumber"/>
      </w:pPr>
      <w:r>
        <w:rPr>
          <w:b/>
        </w:rPr>
        <w:t xml:space="preserve">Context bundle — </w:t>
      </w:r>
      <w:r>
        <w:t>getAgentContextBundle() reads in one go: current safety state, care plan (CP1–CP3), last 3 completed session summaries, UserMemory, engagement profile/consents, therapist name, language mode, homework.</w:t>
      </w:r>
    </w:p>
    <w:p w14:paraId="13288FF3" w14:textId="77777777" w:rsidR="00065527" w:rsidRDefault="00000000">
      <w:pPr>
        <w:pStyle w:val="ListNumber"/>
      </w:pPr>
      <w:r>
        <w:rPr>
          <w:b/>
        </w:rPr>
        <w:t xml:space="preserve">Current-session turns — </w:t>
      </w:r>
      <w:r>
        <w:t>the session’s own prior turns are fetched once and handed to BOTH A1 (for gap/repetition metrics) and A2 (as conversation history). This wiring is what makes conversation continuity structurally possible — before the v2.0 plumbing fixes, A2 saw neither summaries nor current turns and re-onboarded the user every session.</w:t>
      </w:r>
    </w:p>
    <w:p w14:paraId="1627110E" w14:textId="77777777" w:rsidR="00065527" w:rsidRDefault="00000000">
      <w:pPr>
        <w:pStyle w:val="ListNumber"/>
      </w:pPr>
      <w:r>
        <w:rPr>
          <w:b/>
        </w:rPr>
        <w:t xml:space="preserve">Parallel gates — </w:t>
      </w:r>
      <w:r>
        <w:t>A1 and A9-pre run concurrently with the Layer-3 RAG retrieval (first turn of a session only). Any single failure does not sink the others (Promise.allSettled).</w:t>
      </w:r>
    </w:p>
    <w:p w14:paraId="73C60D44" w14:textId="77777777" w:rsidR="00065527" w:rsidRDefault="00000000">
      <w:pPr>
        <w:pStyle w:val="ListNumber"/>
      </w:pPr>
      <w:r>
        <w:rPr>
          <w:b/>
        </w:rPr>
        <w:t xml:space="preserve">Route — </w:t>
      </w:r>
      <w:r>
        <w:t>A8 combines safety_state and governance_state into one of four paths (table below).</w:t>
      </w:r>
    </w:p>
    <w:p w14:paraId="0FF7D8FA" w14:textId="77777777" w:rsidR="00065527" w:rsidRDefault="00000000">
      <w:pPr>
        <w:pStyle w:val="ListNumber"/>
      </w:pPr>
      <w:r>
        <w:rPr>
          <w:b/>
        </w:rPr>
        <w:t xml:space="preserve">Crisis path (S4) — </w:t>
      </w:r>
      <w:r>
        <w:t>persists a REAL, reviewable turn with the deterministic CRISIS_RESPONSE (approved helpline content — same set hardcoded in the mobile CrisisOverlay), flags the session, records safety state. No A2, no A9-post. Crisis endpoints are never rate-limited.</w:t>
      </w:r>
    </w:p>
    <w:p w14:paraId="324B9842" w14:textId="77777777" w:rsidR="00065527" w:rsidRDefault="00000000">
      <w:pPr>
        <w:pStyle w:val="ListNumber"/>
      </w:pPr>
      <w:r>
        <w:rPr>
          <w:b/>
        </w:rPr>
        <w:t xml:space="preserve">Deterministic grounding (S3) — </w:t>
      </w:r>
      <w:r>
        <w:t>a real, persisted static grounding reply (A8_S3_GROUNDING_RESPONSE). No A2, no A9-post — same tier of clinical determinism as crisis, one step down.</w:t>
      </w:r>
    </w:p>
    <w:p w14:paraId="191CE09D" w14:textId="77777777" w:rsidR="00065527" w:rsidRDefault="00000000">
      <w:pPr>
        <w:pStyle w:val="ListNumber"/>
      </w:pPr>
      <w:r>
        <w:rPr>
          <w:b/>
        </w:rPr>
        <w:t xml:space="preserve">Governance-blocked — </w:t>
      </w:r>
      <w:r>
        <w:t>A9-pre said Blocked but A1 found no crisis risk → static policy-boundary reply (A9_PRE_BLOCKED_RESPONSE), a GovernanceLog row is written, and the turn is recorded as a fallback (fallbackSource=a9_pre_blocked). Never silence — a policy disagreement must not look like a crisis.</w:t>
      </w:r>
    </w:p>
    <w:p w14:paraId="03E1A933" w14:textId="77777777" w:rsidR="00065527" w:rsidRDefault="00000000">
      <w:pPr>
        <w:pStyle w:val="ListNumber"/>
      </w:pPr>
      <w:r>
        <w:rPr>
          <w:b/>
        </w:rPr>
        <w:t xml:space="preserve">Normal path — </w:t>
      </w:r>
      <w:r>
        <w:t>A2 gets: care plan, safety state, session summary, current-session turns + past-session summary digests, UserMemory, retrieved context, tool results (e.g. the 5-4-3-2-1 grounding answers), therapist name, homework, language mode. Its reply is parsed into user-visible content plus an S-07 signal (intensity, taper state, closure offered, frustration, homework referenced, therapist referral, journal prompt suggestion, tool launched).</w:t>
      </w:r>
    </w:p>
    <w:p w14:paraId="0324CBEB" w14:textId="77777777" w:rsidR="00065527" w:rsidRDefault="00000000">
      <w:pPr>
        <w:pStyle w:val="ListNumber"/>
      </w:pPr>
      <w:r>
        <w:rPr>
          <w:b/>
        </w:rPr>
        <w:t xml:space="preserve">A9-post review — </w:t>
      </w:r>
      <w:r>
        <w:t>the only path that calls A2 also reviews its output. A BLOCKED verdict swaps in a safe fallback, writes a GovernanceLog row, and clears model/prompt attribution (the persisted text is no longer model output).</w:t>
      </w:r>
    </w:p>
    <w:p w14:paraId="35AFA74D" w14:textId="77777777" w:rsidR="00065527" w:rsidRDefault="00000000">
      <w:pPr>
        <w:pStyle w:val="ListNumber"/>
      </w:pPr>
      <w:r>
        <w:rPr>
          <w:b/>
        </w:rPr>
        <w:t xml:space="preserve">Persistence — </w:t>
      </w:r>
      <w:r>
        <w:t>user and assistant Turn rows are written in a single Prisma transaction with fallback_source, model_version, prompt_version and the S-07 fields, then safety state upsert + crisis flag.</w:t>
      </w:r>
    </w:p>
    <w:p w14:paraId="2EB1FFE8" w14:textId="77777777" w:rsidR="00065527" w:rsidRDefault="00000000">
      <w:pPr>
        <w:pStyle w:val="ListNumber"/>
      </w:pPr>
      <w:r>
        <w:rPr>
          <w:b/>
        </w:rPr>
        <w:t xml:space="preserve">Response — </w:t>
      </w:r>
      <w:r>
        <w:t>AGENT_TURN returns the text, per-stage timing, fallbackUsed/fallbackSource, tool card (if A2 launched one of guided_breathing / box_breathing / grounding_5431 / physiological_sigh / extended_exhale), and journal prompt suggestion.</w:t>
      </w:r>
    </w:p>
    <w:p w14:paraId="7DB323F8" w14:textId="77777777" w:rsidR="00065527" w:rsidRDefault="00000000">
      <w:pPr>
        <w:pStyle w:val="Heading2"/>
      </w:pPr>
      <w:r>
        <w:rPr>
          <w:color w:val="1F4E79"/>
        </w:rPr>
        <w:t>8.2 Routing decision table (A8)</w:t>
      </w:r>
    </w:p>
    <w:tbl>
      <w:tblPr>
        <w:tblStyle w:val="TableGrid"/>
        <w:tblW w:w="0" w:type="auto"/>
        <w:jc w:val="center"/>
        <w:tblLook w:val="04A0" w:firstRow="1" w:lastRow="0" w:firstColumn="1" w:lastColumn="0" w:noHBand="0" w:noVBand="1"/>
      </w:tblPr>
      <w:tblGrid>
        <w:gridCol w:w="2122"/>
        <w:gridCol w:w="2405"/>
        <w:gridCol w:w="2122"/>
        <w:gridCol w:w="3503"/>
      </w:tblGrid>
      <w:tr w:rsidR="00065527" w14:paraId="021CA861" w14:textId="77777777">
        <w:trPr>
          <w:jc w:val="center"/>
        </w:trPr>
        <w:tc>
          <w:tcPr>
            <w:tcW w:w="2160" w:type="dxa"/>
            <w:shd w:val="clear" w:color="auto" w:fill="1F4E79"/>
          </w:tcPr>
          <w:p w14:paraId="5C77E63D" w14:textId="77777777" w:rsidR="00065527" w:rsidRDefault="00000000">
            <w:r>
              <w:rPr>
                <w:b/>
                <w:color w:val="FFFFFF"/>
                <w:sz w:val="20"/>
              </w:rPr>
              <w:t>A1 safety state</w:t>
            </w:r>
          </w:p>
        </w:tc>
        <w:tc>
          <w:tcPr>
            <w:tcW w:w="2448" w:type="dxa"/>
            <w:shd w:val="clear" w:color="auto" w:fill="1F4E79"/>
          </w:tcPr>
          <w:p w14:paraId="7EC8A9D1" w14:textId="77777777" w:rsidR="00065527" w:rsidRDefault="00000000">
            <w:r>
              <w:rPr>
                <w:b/>
                <w:color w:val="FFFFFF"/>
                <w:sz w:val="20"/>
              </w:rPr>
              <w:t>A9-pre verdict</w:t>
            </w:r>
          </w:p>
        </w:tc>
        <w:tc>
          <w:tcPr>
            <w:tcW w:w="2160" w:type="dxa"/>
            <w:shd w:val="clear" w:color="auto" w:fill="1F4E79"/>
          </w:tcPr>
          <w:p w14:paraId="7327BA33" w14:textId="77777777" w:rsidR="00065527" w:rsidRDefault="00000000">
            <w:r>
              <w:rPr>
                <w:b/>
                <w:color w:val="FFFFFF"/>
                <w:sz w:val="20"/>
              </w:rPr>
              <w:t>Route</w:t>
            </w:r>
          </w:p>
        </w:tc>
        <w:tc>
          <w:tcPr>
            <w:tcW w:w="3600" w:type="dxa"/>
            <w:shd w:val="clear" w:color="auto" w:fill="1F4E79"/>
          </w:tcPr>
          <w:p w14:paraId="561F195B" w14:textId="77777777" w:rsidR="00065527" w:rsidRDefault="00000000">
            <w:r>
              <w:rPr>
                <w:b/>
                <w:color w:val="FFFFFF"/>
                <w:sz w:val="20"/>
              </w:rPr>
              <w:t>What the user gets</w:t>
            </w:r>
          </w:p>
        </w:tc>
      </w:tr>
      <w:tr w:rsidR="00065527" w14:paraId="738F534C" w14:textId="77777777">
        <w:trPr>
          <w:jc w:val="center"/>
        </w:trPr>
        <w:tc>
          <w:tcPr>
            <w:tcW w:w="2160" w:type="dxa"/>
          </w:tcPr>
          <w:p w14:paraId="20744F6E" w14:textId="77777777" w:rsidR="00065527" w:rsidRDefault="00000000">
            <w:r>
              <w:rPr>
                <w:sz w:val="19"/>
              </w:rPr>
              <w:t>S4 (imminent risk)</w:t>
            </w:r>
          </w:p>
        </w:tc>
        <w:tc>
          <w:tcPr>
            <w:tcW w:w="2448" w:type="dxa"/>
          </w:tcPr>
          <w:p w14:paraId="2917FFAA" w14:textId="77777777" w:rsidR="00065527" w:rsidRDefault="00000000">
            <w:r>
              <w:rPr>
                <w:sz w:val="19"/>
              </w:rPr>
              <w:t>anything</w:t>
            </w:r>
          </w:p>
        </w:tc>
        <w:tc>
          <w:tcPr>
            <w:tcW w:w="2160" w:type="dxa"/>
          </w:tcPr>
          <w:p w14:paraId="18B7D8EE" w14:textId="77777777" w:rsidR="00065527" w:rsidRDefault="00000000">
            <w:r>
              <w:rPr>
                <w:sz w:val="19"/>
              </w:rPr>
              <w:t>crisis</w:t>
            </w:r>
          </w:p>
        </w:tc>
        <w:tc>
          <w:tcPr>
            <w:tcW w:w="3600" w:type="dxa"/>
          </w:tcPr>
          <w:p w14:paraId="6009D077" w14:textId="77777777" w:rsidR="00065527" w:rsidRDefault="00000000">
            <w:r>
              <w:rPr>
                <w:sz w:val="19"/>
              </w:rPr>
              <w:t>Deterministic CRISIS_RESPONSE with helplines; turn persisted; crisis flag set; no LLM generation</w:t>
            </w:r>
          </w:p>
        </w:tc>
      </w:tr>
      <w:tr w:rsidR="00065527" w14:paraId="57612168" w14:textId="77777777">
        <w:trPr>
          <w:jc w:val="center"/>
        </w:trPr>
        <w:tc>
          <w:tcPr>
            <w:tcW w:w="2160" w:type="dxa"/>
          </w:tcPr>
          <w:p w14:paraId="5C7B844B" w14:textId="77777777" w:rsidR="00065527" w:rsidRDefault="00000000">
            <w:r>
              <w:rPr>
                <w:sz w:val="19"/>
              </w:rPr>
              <w:t>S3 (elevated)</w:t>
            </w:r>
          </w:p>
        </w:tc>
        <w:tc>
          <w:tcPr>
            <w:tcW w:w="2448" w:type="dxa"/>
          </w:tcPr>
          <w:p w14:paraId="098F0A7D" w14:textId="77777777" w:rsidR="00065527" w:rsidRDefault="00000000">
            <w:r>
              <w:rPr>
                <w:sz w:val="19"/>
              </w:rPr>
              <w:t>anything (checked BEFORE governance)</w:t>
            </w:r>
          </w:p>
        </w:tc>
        <w:tc>
          <w:tcPr>
            <w:tcW w:w="2160" w:type="dxa"/>
          </w:tcPr>
          <w:p w14:paraId="4F921DB3" w14:textId="77777777" w:rsidR="00065527" w:rsidRDefault="00000000">
            <w:r>
              <w:rPr>
                <w:sz w:val="19"/>
              </w:rPr>
              <w:t>deterministic-grounding</w:t>
            </w:r>
          </w:p>
        </w:tc>
        <w:tc>
          <w:tcPr>
            <w:tcW w:w="3600" w:type="dxa"/>
          </w:tcPr>
          <w:p w14:paraId="338A3006" w14:textId="77777777" w:rsidR="00065527" w:rsidRDefault="00000000">
            <w:r>
              <w:rPr>
                <w:sz w:val="19"/>
              </w:rPr>
              <w:t>Static grounding reply; turn persisted; no LLM generation</w:t>
            </w:r>
          </w:p>
        </w:tc>
      </w:tr>
      <w:tr w:rsidR="00065527" w14:paraId="641A1EE0" w14:textId="77777777">
        <w:trPr>
          <w:jc w:val="center"/>
        </w:trPr>
        <w:tc>
          <w:tcPr>
            <w:tcW w:w="2160" w:type="dxa"/>
          </w:tcPr>
          <w:p w14:paraId="444B7AB5" w14:textId="77777777" w:rsidR="00065527" w:rsidRDefault="00000000">
            <w:r>
              <w:rPr>
                <w:sz w:val="19"/>
              </w:rPr>
              <w:t>S0–S2</w:t>
            </w:r>
          </w:p>
        </w:tc>
        <w:tc>
          <w:tcPr>
            <w:tcW w:w="2448" w:type="dxa"/>
          </w:tcPr>
          <w:p w14:paraId="1EAF491F" w14:textId="77777777" w:rsidR="00065527" w:rsidRDefault="00000000">
            <w:r>
              <w:rPr>
                <w:sz w:val="19"/>
              </w:rPr>
              <w:t>Blocked</w:t>
            </w:r>
          </w:p>
        </w:tc>
        <w:tc>
          <w:tcPr>
            <w:tcW w:w="2160" w:type="dxa"/>
          </w:tcPr>
          <w:p w14:paraId="4594FC29" w14:textId="77777777" w:rsidR="00065527" w:rsidRDefault="00000000">
            <w:r>
              <w:rPr>
                <w:sz w:val="19"/>
              </w:rPr>
              <w:t>A2 mode=blocked</w:t>
            </w:r>
          </w:p>
        </w:tc>
        <w:tc>
          <w:tcPr>
            <w:tcW w:w="3600" w:type="dxa"/>
          </w:tcPr>
          <w:p w14:paraId="7F9A78D2" w14:textId="77777777" w:rsidR="00065527" w:rsidRDefault="00000000">
            <w:r>
              <w:rPr>
                <w:sz w:val="19"/>
              </w:rPr>
              <w:t>Static policy-boundary reply; GovernanceLog row; recorded as fallback</w:t>
            </w:r>
          </w:p>
        </w:tc>
      </w:tr>
      <w:tr w:rsidR="00065527" w14:paraId="3490C70F" w14:textId="77777777">
        <w:trPr>
          <w:jc w:val="center"/>
        </w:trPr>
        <w:tc>
          <w:tcPr>
            <w:tcW w:w="2160" w:type="dxa"/>
          </w:tcPr>
          <w:p w14:paraId="591F6AB0" w14:textId="77777777" w:rsidR="00065527" w:rsidRDefault="00000000">
            <w:r>
              <w:rPr>
                <w:sz w:val="19"/>
              </w:rPr>
              <w:t>S0–S2</w:t>
            </w:r>
          </w:p>
        </w:tc>
        <w:tc>
          <w:tcPr>
            <w:tcW w:w="2448" w:type="dxa"/>
          </w:tcPr>
          <w:p w14:paraId="254CD0AF" w14:textId="77777777" w:rsidR="00065527" w:rsidRDefault="00000000">
            <w:r>
              <w:rPr>
                <w:sz w:val="19"/>
              </w:rPr>
              <w:t>Active/Restricted</w:t>
            </w:r>
          </w:p>
        </w:tc>
        <w:tc>
          <w:tcPr>
            <w:tcW w:w="2160" w:type="dxa"/>
          </w:tcPr>
          <w:p w14:paraId="0EEE8EE3" w14:textId="77777777" w:rsidR="00065527" w:rsidRDefault="00000000">
            <w:r>
              <w:rPr>
                <w:sz w:val="19"/>
              </w:rPr>
              <w:t>A2 mode=normal</w:t>
            </w:r>
          </w:p>
        </w:tc>
        <w:tc>
          <w:tcPr>
            <w:tcW w:w="3600" w:type="dxa"/>
          </w:tcPr>
          <w:p w14:paraId="70EC4E9D" w14:textId="77777777" w:rsidR="00065527" w:rsidRDefault="00000000">
            <w:r>
              <w:rPr>
                <w:sz w:val="19"/>
              </w:rPr>
              <w:t>Full A2 response, reviewed by A9-post before delivery</w:t>
            </w:r>
          </w:p>
        </w:tc>
      </w:tr>
      <w:tr w:rsidR="00065527" w14:paraId="16CB0D8B" w14:textId="77777777">
        <w:trPr>
          <w:jc w:val="center"/>
        </w:trPr>
        <w:tc>
          <w:tcPr>
            <w:tcW w:w="2160" w:type="dxa"/>
          </w:tcPr>
          <w:p w14:paraId="31316530" w14:textId="77777777" w:rsidR="00065527" w:rsidRDefault="00000000">
            <w:r>
              <w:rPr>
                <w:sz w:val="19"/>
              </w:rPr>
              <w:t>missing/invalid input</w:t>
            </w:r>
          </w:p>
        </w:tc>
        <w:tc>
          <w:tcPr>
            <w:tcW w:w="2448" w:type="dxa"/>
          </w:tcPr>
          <w:p w14:paraId="4F03BB01" w14:textId="77777777" w:rsidR="00065527" w:rsidRDefault="00000000">
            <w:r>
              <w:rPr>
                <w:sz w:val="19"/>
              </w:rPr>
              <w:t>—</w:t>
            </w:r>
          </w:p>
        </w:tc>
        <w:tc>
          <w:tcPr>
            <w:tcW w:w="2160" w:type="dxa"/>
          </w:tcPr>
          <w:p w14:paraId="5D29E3A9" w14:textId="77777777" w:rsidR="00065527" w:rsidRDefault="00000000">
            <w:r>
              <w:rPr>
                <w:sz w:val="19"/>
              </w:rPr>
              <w:t>crisis</w:t>
            </w:r>
          </w:p>
        </w:tc>
        <w:tc>
          <w:tcPr>
            <w:tcW w:w="3600" w:type="dxa"/>
          </w:tcPr>
          <w:p w14:paraId="2B0FC37B" w14:textId="77777777" w:rsidR="00065527" w:rsidRDefault="00000000">
            <w:r>
              <w:rPr>
                <w:sz w:val="19"/>
              </w:rPr>
              <w:t>Fails to the safest default</w:t>
            </w:r>
          </w:p>
        </w:tc>
      </w:tr>
    </w:tbl>
    <w:p w14:paraId="06D34865" w14:textId="77777777" w:rsidR="00065527" w:rsidRDefault="00065527"/>
    <w:p w14:paraId="728CF553" w14:textId="77777777" w:rsidR="00065527" w:rsidRDefault="00000000">
      <w:r>
        <w:rPr>
          <w:i/>
        </w:rPr>
        <w:t>Two ordering rules worth saying aloud: (1) S4/S3 are checked before governance so a policy-level Blocked verdict can never downgrade a clinically elevated user to a static reply, and (2) Blocked at S0–S2 still gets a real persisted turn — never silence, so a real crisis is always distinguishable from a false alarm in the logs.</w:t>
      </w:r>
    </w:p>
    <w:p w14:paraId="24AC588E" w14:textId="77777777" w:rsidR="00065527" w:rsidRDefault="00000000">
      <w:pPr>
        <w:pStyle w:val="Heading2"/>
      </w:pPr>
      <w:r>
        <w:rPr>
          <w:color w:val="1F4E79"/>
        </w:rPr>
        <w:t>8.3 The fallback discipline ("A4" attribution rule)</w:t>
      </w:r>
    </w:p>
    <w:p w14:paraId="02CE0C8B" w14:textId="77777777" w:rsidR="00065527" w:rsidRDefault="00000000">
      <w:r>
        <w:t>Every path that serves a static substitute instead of real A2 output sets BOTH fallbackUsed=true AND fallbackSource on the Turn row, and clears model/prompt version attribution. The substitute texts live in pipeline/fallbacks.ts: A2_DEGRADED_RESPONSE, A9_PRE_BLOCKED_RESPONSE, A8_S3_GROUNDING_RESPONSE, CRISIS_RESPONSE, and getSafeFallback(). The test harness scorecard has a zero-tolerance gate on fallbacks — nothing can be recorded as a clean pass while the user actually saw a canned line.</w:t>
      </w:r>
    </w:p>
    <w:p w14:paraId="35C3D284" w14:textId="77777777" w:rsidR="00065527" w:rsidRDefault="00000000">
      <w:pPr>
        <w:pStyle w:val="Heading2"/>
      </w:pPr>
      <w:r>
        <w:rPr>
          <w:color w:val="1F4E79"/>
        </w:rPr>
        <w:t>8.4 Session model</w:t>
      </w:r>
    </w:p>
    <w:p w14:paraId="346FD744" w14:textId="77777777" w:rsidR="00065527" w:rsidRDefault="00000000">
      <w:r>
        <w:t>v2.0 retired the old bounded model (hard 10-turn cap, scripted closure at turns 8/9/10, daily-slot gating). Sessions are now continuous chat with a 15-minute idle timeout (SESSION_CLOSED / IDLE_TIMEOUT) and manual close. There is no first-class "thread" concept with checkpoint summarization yet — that is a known future architecture piece.</w:t>
      </w:r>
    </w:p>
    <w:p w14:paraId="41A216DB" w14:textId="77777777" w:rsidR="00065527" w:rsidRDefault="00000000">
      <w:pPr>
        <w:pStyle w:val="Heading2"/>
      </w:pPr>
      <w:r>
        <w:rPr>
          <w:color w:val="1F4E79"/>
        </w:rPr>
        <w:t>8.5 WebSocket protocol frames</w:t>
      </w:r>
    </w:p>
    <w:tbl>
      <w:tblPr>
        <w:tblStyle w:val="TableGrid"/>
        <w:tblW w:w="0" w:type="auto"/>
        <w:jc w:val="center"/>
        <w:tblLook w:val="04A0" w:firstRow="1" w:lastRow="0" w:firstColumn="1" w:lastColumn="0" w:noHBand="0" w:noVBand="1"/>
      </w:tblPr>
      <w:tblGrid>
        <w:gridCol w:w="2140"/>
        <w:gridCol w:w="1983"/>
        <w:gridCol w:w="6029"/>
      </w:tblGrid>
      <w:tr w:rsidR="00065527" w14:paraId="5E8B14DB" w14:textId="77777777">
        <w:trPr>
          <w:jc w:val="center"/>
        </w:trPr>
        <w:tc>
          <w:tcPr>
            <w:tcW w:w="2160" w:type="dxa"/>
            <w:shd w:val="clear" w:color="auto" w:fill="1F4E79"/>
          </w:tcPr>
          <w:p w14:paraId="0253B085" w14:textId="77777777" w:rsidR="00065527" w:rsidRDefault="00000000">
            <w:r>
              <w:rPr>
                <w:b/>
                <w:color w:val="FFFFFF"/>
                <w:sz w:val="20"/>
              </w:rPr>
              <w:t>Frame</w:t>
            </w:r>
          </w:p>
        </w:tc>
        <w:tc>
          <w:tcPr>
            <w:tcW w:w="2016" w:type="dxa"/>
            <w:shd w:val="clear" w:color="auto" w:fill="1F4E79"/>
          </w:tcPr>
          <w:p w14:paraId="5FA79370" w14:textId="77777777" w:rsidR="00065527" w:rsidRDefault="00000000">
            <w:r>
              <w:rPr>
                <w:b/>
                <w:color w:val="FFFFFF"/>
                <w:sz w:val="20"/>
              </w:rPr>
              <w:t>Direction</w:t>
            </w:r>
          </w:p>
        </w:tc>
        <w:tc>
          <w:tcPr>
            <w:tcW w:w="6192" w:type="dxa"/>
            <w:shd w:val="clear" w:color="auto" w:fill="1F4E79"/>
          </w:tcPr>
          <w:p w14:paraId="3AD02793" w14:textId="77777777" w:rsidR="00065527" w:rsidRDefault="00000000">
            <w:r>
              <w:rPr>
                <w:b/>
                <w:color w:val="FFFFFF"/>
                <w:sz w:val="20"/>
              </w:rPr>
              <w:t>Meaning</w:t>
            </w:r>
          </w:p>
        </w:tc>
      </w:tr>
      <w:tr w:rsidR="00065527" w14:paraId="32C6FEC0" w14:textId="77777777">
        <w:trPr>
          <w:jc w:val="center"/>
        </w:trPr>
        <w:tc>
          <w:tcPr>
            <w:tcW w:w="2160" w:type="dxa"/>
          </w:tcPr>
          <w:p w14:paraId="18AC0953" w14:textId="77777777" w:rsidR="00065527" w:rsidRDefault="00000000">
            <w:r>
              <w:rPr>
                <w:sz w:val="19"/>
              </w:rPr>
              <w:t>SESSION_OPEN</w:t>
            </w:r>
          </w:p>
        </w:tc>
        <w:tc>
          <w:tcPr>
            <w:tcW w:w="2016" w:type="dxa"/>
          </w:tcPr>
          <w:p w14:paraId="1AEE80FB" w14:textId="77777777" w:rsidR="00065527" w:rsidRDefault="00000000">
            <w:r>
              <w:rPr>
                <w:sz w:val="19"/>
              </w:rPr>
              <w:t>client → server</w:t>
            </w:r>
          </w:p>
        </w:tc>
        <w:tc>
          <w:tcPr>
            <w:tcW w:w="6192" w:type="dxa"/>
          </w:tcPr>
          <w:p w14:paraId="4AD6F021" w14:textId="77777777" w:rsidR="00065527" w:rsidRDefault="00000000">
            <w:r>
              <w:rPr>
                <w:sz w:val="19"/>
              </w:rPr>
              <w:t>Open a chat session (subject to care-phase/chat-access state)</w:t>
            </w:r>
          </w:p>
        </w:tc>
      </w:tr>
      <w:tr w:rsidR="00065527" w14:paraId="6B1B023D" w14:textId="77777777">
        <w:trPr>
          <w:jc w:val="center"/>
        </w:trPr>
        <w:tc>
          <w:tcPr>
            <w:tcW w:w="2160" w:type="dxa"/>
          </w:tcPr>
          <w:p w14:paraId="1727E0A6" w14:textId="77777777" w:rsidR="00065527" w:rsidRDefault="00000000">
            <w:r>
              <w:rPr>
                <w:sz w:val="19"/>
              </w:rPr>
              <w:t>USER_TURN</w:t>
            </w:r>
          </w:p>
        </w:tc>
        <w:tc>
          <w:tcPr>
            <w:tcW w:w="2016" w:type="dxa"/>
          </w:tcPr>
          <w:p w14:paraId="6FE1EC0F" w14:textId="77777777" w:rsidR="00065527" w:rsidRDefault="00000000">
            <w:r>
              <w:rPr>
                <w:sz w:val="19"/>
              </w:rPr>
              <w:t>client → server</w:t>
            </w:r>
          </w:p>
        </w:tc>
        <w:tc>
          <w:tcPr>
            <w:tcW w:w="6192" w:type="dxa"/>
          </w:tcPr>
          <w:p w14:paraId="4929FEA6" w14:textId="77777777" w:rsidR="00065527" w:rsidRDefault="00000000">
            <w:r>
              <w:rPr>
                <w:sz w:val="19"/>
              </w:rPr>
              <w:t>One chat message; triggers the whole agent pipeline</w:t>
            </w:r>
          </w:p>
        </w:tc>
      </w:tr>
      <w:tr w:rsidR="00065527" w14:paraId="13B2B205" w14:textId="77777777">
        <w:trPr>
          <w:jc w:val="center"/>
        </w:trPr>
        <w:tc>
          <w:tcPr>
            <w:tcW w:w="2160" w:type="dxa"/>
          </w:tcPr>
          <w:p w14:paraId="0631D97F" w14:textId="77777777" w:rsidR="00065527" w:rsidRDefault="00000000">
            <w:r>
              <w:rPr>
                <w:sz w:val="19"/>
              </w:rPr>
              <w:t>AGENT_TURN</w:t>
            </w:r>
          </w:p>
        </w:tc>
        <w:tc>
          <w:tcPr>
            <w:tcW w:w="2016" w:type="dxa"/>
          </w:tcPr>
          <w:p w14:paraId="41719003" w14:textId="77777777" w:rsidR="00065527" w:rsidRDefault="00000000">
            <w:r>
              <w:rPr>
                <w:sz w:val="19"/>
              </w:rPr>
              <w:t>server → client</w:t>
            </w:r>
          </w:p>
        </w:tc>
        <w:tc>
          <w:tcPr>
            <w:tcW w:w="6192" w:type="dxa"/>
          </w:tcPr>
          <w:p w14:paraId="3CAEA9BE" w14:textId="77777777" w:rsidR="00065527" w:rsidRDefault="00000000">
            <w:r>
              <w:rPr>
                <w:sz w:val="19"/>
              </w:rPr>
              <w:t>A2’s reply (+ tool card, SRS prompts, journal suggestion)</w:t>
            </w:r>
          </w:p>
        </w:tc>
      </w:tr>
      <w:tr w:rsidR="00065527" w14:paraId="3A54B658" w14:textId="77777777">
        <w:trPr>
          <w:jc w:val="center"/>
        </w:trPr>
        <w:tc>
          <w:tcPr>
            <w:tcW w:w="2160" w:type="dxa"/>
          </w:tcPr>
          <w:p w14:paraId="4964350B" w14:textId="77777777" w:rsidR="00065527" w:rsidRDefault="00000000">
            <w:r>
              <w:rPr>
                <w:sz w:val="19"/>
              </w:rPr>
              <w:t>CRISIS_SIGNAL</w:t>
            </w:r>
          </w:p>
        </w:tc>
        <w:tc>
          <w:tcPr>
            <w:tcW w:w="2016" w:type="dxa"/>
          </w:tcPr>
          <w:p w14:paraId="2453CEEC" w14:textId="77777777" w:rsidR="00065527" w:rsidRDefault="00000000">
            <w:r>
              <w:rPr>
                <w:sz w:val="19"/>
              </w:rPr>
              <w:t>server → client</w:t>
            </w:r>
          </w:p>
        </w:tc>
        <w:tc>
          <w:tcPr>
            <w:tcW w:w="6192" w:type="dxa"/>
          </w:tcPr>
          <w:p w14:paraId="3E360B1A" w14:textId="77777777" w:rsidR="00065527" w:rsidRDefault="00000000">
            <w:r>
              <w:rPr>
                <w:sz w:val="19"/>
              </w:rPr>
              <w:t>S4 detected; client shows the crisis overlay (5 helplines)</w:t>
            </w:r>
          </w:p>
        </w:tc>
      </w:tr>
      <w:tr w:rsidR="00065527" w14:paraId="5F19DA55" w14:textId="77777777">
        <w:trPr>
          <w:jc w:val="center"/>
        </w:trPr>
        <w:tc>
          <w:tcPr>
            <w:tcW w:w="2160" w:type="dxa"/>
          </w:tcPr>
          <w:p w14:paraId="5EE415E6" w14:textId="77777777" w:rsidR="00065527" w:rsidRDefault="00000000">
            <w:r>
              <w:rPr>
                <w:sz w:val="19"/>
              </w:rPr>
              <w:t>SESSION_CLOSED</w:t>
            </w:r>
          </w:p>
        </w:tc>
        <w:tc>
          <w:tcPr>
            <w:tcW w:w="2016" w:type="dxa"/>
          </w:tcPr>
          <w:p w14:paraId="6F2900C7" w14:textId="77777777" w:rsidR="00065527" w:rsidRDefault="00000000">
            <w:r>
              <w:rPr>
                <w:sz w:val="19"/>
              </w:rPr>
              <w:t>server → client</w:t>
            </w:r>
          </w:p>
        </w:tc>
        <w:tc>
          <w:tcPr>
            <w:tcW w:w="6192" w:type="dxa"/>
          </w:tcPr>
          <w:p w14:paraId="130FC589" w14:textId="77777777" w:rsidR="00065527" w:rsidRDefault="00000000">
            <w:r>
              <w:rPr>
                <w:sz w:val="19"/>
              </w:rPr>
              <w:t>Session ended (idle timeout / manual / reason code)</w:t>
            </w:r>
          </w:p>
        </w:tc>
      </w:tr>
    </w:tbl>
    <w:p w14:paraId="7DD9C63E" w14:textId="77777777" w:rsidR="00065527" w:rsidRDefault="00065527"/>
    <w:p w14:paraId="269730C9" w14:textId="77777777" w:rsidR="00065527" w:rsidRDefault="00000000">
      <w:pPr>
        <w:pStyle w:val="Heading1"/>
      </w:pPr>
      <w:r>
        <w:rPr>
          <w:color w:val="1F4E79"/>
        </w:rPr>
        <w:t>9. The Memory System — How A2 "Remembers"</w:t>
      </w:r>
    </w:p>
    <w:p w14:paraId="11375707" w14:textId="77777777" w:rsidR="00065527" w:rsidRDefault="00000000">
      <w:r>
        <w:t>Three layers feed A2’s context. Say it as: "short-term is the live transcript, medium-term is the last few session summaries, long-term is distilled memory — and a vector search pulls in anything emotionally relevant."</w:t>
      </w:r>
    </w:p>
    <w:tbl>
      <w:tblPr>
        <w:tblStyle w:val="TableGrid"/>
        <w:tblW w:w="0" w:type="auto"/>
        <w:jc w:val="center"/>
        <w:tblLook w:val="04A0" w:firstRow="1" w:lastRow="0" w:firstColumn="1" w:lastColumn="0" w:noHBand="0" w:noVBand="1"/>
      </w:tblPr>
      <w:tblGrid>
        <w:gridCol w:w="1933"/>
        <w:gridCol w:w="2929"/>
        <w:gridCol w:w="3089"/>
        <w:gridCol w:w="2201"/>
      </w:tblGrid>
      <w:tr w:rsidR="00065527" w14:paraId="511F64F1" w14:textId="77777777">
        <w:trPr>
          <w:jc w:val="center"/>
        </w:trPr>
        <w:tc>
          <w:tcPr>
            <w:tcW w:w="2160" w:type="dxa"/>
            <w:shd w:val="clear" w:color="auto" w:fill="1F4E79"/>
          </w:tcPr>
          <w:p w14:paraId="13127060" w14:textId="77777777" w:rsidR="00065527" w:rsidRDefault="00000000">
            <w:r>
              <w:rPr>
                <w:b/>
                <w:color w:val="FFFFFF"/>
                <w:sz w:val="20"/>
              </w:rPr>
              <w:t>Layer</w:t>
            </w:r>
          </w:p>
        </w:tc>
        <w:tc>
          <w:tcPr>
            <w:tcW w:w="3456" w:type="dxa"/>
            <w:shd w:val="clear" w:color="auto" w:fill="1F4E79"/>
          </w:tcPr>
          <w:p w14:paraId="456DDBA1" w14:textId="77777777" w:rsidR="00065527" w:rsidRDefault="00000000">
            <w:r>
              <w:rPr>
                <w:b/>
                <w:color w:val="FFFFFF"/>
                <w:sz w:val="20"/>
              </w:rPr>
              <w:t>What it is</w:t>
            </w:r>
          </w:p>
        </w:tc>
        <w:tc>
          <w:tcPr>
            <w:tcW w:w="3168" w:type="dxa"/>
            <w:shd w:val="clear" w:color="auto" w:fill="1F4E79"/>
          </w:tcPr>
          <w:p w14:paraId="228F97A4" w14:textId="77777777" w:rsidR="00065527" w:rsidRDefault="00000000">
            <w:r>
              <w:rPr>
                <w:b/>
                <w:color w:val="FFFFFF"/>
                <w:sz w:val="20"/>
              </w:rPr>
              <w:t>Where it comes from</w:t>
            </w:r>
          </w:p>
        </w:tc>
        <w:tc>
          <w:tcPr>
            <w:tcW w:w="2304" w:type="dxa"/>
            <w:shd w:val="clear" w:color="auto" w:fill="1F4E79"/>
          </w:tcPr>
          <w:p w14:paraId="79B9347C" w14:textId="77777777" w:rsidR="00065527" w:rsidRDefault="00000000">
            <w:r>
              <w:rPr>
                <w:b/>
                <w:color w:val="FFFFFF"/>
                <w:sz w:val="20"/>
              </w:rPr>
              <w:t>When used</w:t>
            </w:r>
          </w:p>
        </w:tc>
      </w:tr>
      <w:tr w:rsidR="00065527" w14:paraId="19C9619D" w14:textId="77777777">
        <w:trPr>
          <w:jc w:val="center"/>
        </w:trPr>
        <w:tc>
          <w:tcPr>
            <w:tcW w:w="2160" w:type="dxa"/>
          </w:tcPr>
          <w:p w14:paraId="3C7060F8" w14:textId="77777777" w:rsidR="00065527" w:rsidRDefault="00000000">
            <w:r>
              <w:rPr>
                <w:sz w:val="19"/>
              </w:rPr>
              <w:t>Layer 1 — Live turns</w:t>
            </w:r>
          </w:p>
        </w:tc>
        <w:tc>
          <w:tcPr>
            <w:tcW w:w="3456" w:type="dxa"/>
          </w:tcPr>
          <w:p w14:paraId="3E44E7C1" w14:textId="77777777" w:rsidR="00065527" w:rsidRDefault="00000000">
            <w:r>
              <w:rPr>
                <w:sz w:val="19"/>
              </w:rPr>
              <w:t>The current session’s own user/assistant turns</w:t>
            </w:r>
          </w:p>
        </w:tc>
        <w:tc>
          <w:tcPr>
            <w:tcW w:w="3168" w:type="dxa"/>
          </w:tcPr>
          <w:p w14:paraId="747BB2E6" w14:textId="77777777" w:rsidR="00065527" w:rsidRDefault="00000000">
            <w:r>
              <w:rPr>
                <w:sz w:val="19"/>
              </w:rPr>
              <w:t>SessionLog/Turn rows via getSessionConversationTurns</w:t>
            </w:r>
          </w:p>
        </w:tc>
        <w:tc>
          <w:tcPr>
            <w:tcW w:w="2304" w:type="dxa"/>
          </w:tcPr>
          <w:p w14:paraId="488B0EF3" w14:textId="77777777" w:rsidR="00065527" w:rsidRDefault="00000000">
            <w:r>
              <w:rPr>
                <w:sz w:val="19"/>
              </w:rPr>
              <w:t>Every turn</w:t>
            </w:r>
          </w:p>
        </w:tc>
      </w:tr>
      <w:tr w:rsidR="00065527" w14:paraId="41488D6C" w14:textId="77777777">
        <w:trPr>
          <w:jc w:val="center"/>
        </w:trPr>
        <w:tc>
          <w:tcPr>
            <w:tcW w:w="2160" w:type="dxa"/>
          </w:tcPr>
          <w:p w14:paraId="5DB275A3" w14:textId="77777777" w:rsidR="00065527" w:rsidRDefault="00000000">
            <w:r>
              <w:rPr>
                <w:sz w:val="19"/>
              </w:rPr>
              <w:t>Layer 2 — Session summaries</w:t>
            </w:r>
          </w:p>
        </w:tc>
        <w:tc>
          <w:tcPr>
            <w:tcW w:w="3456" w:type="dxa"/>
          </w:tcPr>
          <w:p w14:paraId="2257D17F" w14:textId="77777777" w:rsidR="00065527" w:rsidRDefault="00000000">
            <w:r>
              <w:rPr>
                <w:sz w:val="19"/>
              </w:rPr>
              <w:t>Digest of past sessions ([Previous session (date): summary] digests)</w:t>
            </w:r>
          </w:p>
        </w:tc>
        <w:tc>
          <w:tcPr>
            <w:tcW w:w="3168" w:type="dxa"/>
          </w:tcPr>
          <w:p w14:paraId="1E0CC277" w14:textId="77777777" w:rsidR="00065527" w:rsidRDefault="00000000">
            <w:r>
              <w:rPr>
                <w:sz w:val="19"/>
              </w:rPr>
              <w:t>SessionSummary rows written by the worker</w:t>
            </w:r>
          </w:p>
        </w:tc>
        <w:tc>
          <w:tcPr>
            <w:tcW w:w="2304" w:type="dxa"/>
          </w:tcPr>
          <w:p w14:paraId="6A8D1416" w14:textId="77777777" w:rsidR="00065527" w:rsidRDefault="00000000">
            <w:r>
              <w:rPr>
                <w:sz w:val="19"/>
              </w:rPr>
              <w:t>Every turn (last 3 completed)</w:t>
            </w:r>
          </w:p>
        </w:tc>
      </w:tr>
      <w:tr w:rsidR="00065527" w14:paraId="54A27FC1" w14:textId="77777777">
        <w:trPr>
          <w:jc w:val="center"/>
        </w:trPr>
        <w:tc>
          <w:tcPr>
            <w:tcW w:w="2160" w:type="dxa"/>
          </w:tcPr>
          <w:p w14:paraId="176644A0" w14:textId="77777777" w:rsidR="00065527" w:rsidRDefault="00000000">
            <w:r>
              <w:rPr>
                <w:sz w:val="19"/>
              </w:rPr>
              <w:t>Layer 3 — UserMemory</w:t>
            </w:r>
          </w:p>
        </w:tc>
        <w:tc>
          <w:tcPr>
            <w:tcW w:w="3456" w:type="dxa"/>
          </w:tcPr>
          <w:p w14:paraId="4963602D" w14:textId="77777777" w:rsidR="00065527" w:rsidRDefault="00000000">
            <w:r>
              <w:rPr>
                <w:sz w:val="19"/>
              </w:rPr>
              <w:t>Distilled facts: life context, stressors, recurring themes, what helps / doesn’t help, significant events, emotional baseline</w:t>
            </w:r>
          </w:p>
        </w:tc>
        <w:tc>
          <w:tcPr>
            <w:tcW w:w="3168" w:type="dxa"/>
          </w:tcPr>
          <w:p w14:paraId="046D8514" w14:textId="77777777" w:rsidR="00065527" w:rsidRDefault="00000000">
            <w:r>
              <w:rPr>
                <w:sz w:val="19"/>
              </w:rPr>
              <w:t>UserMemory row, updated by worker memory extraction after each session</w:t>
            </w:r>
          </w:p>
        </w:tc>
        <w:tc>
          <w:tcPr>
            <w:tcW w:w="2304" w:type="dxa"/>
          </w:tcPr>
          <w:p w14:paraId="789704DD" w14:textId="77777777" w:rsidR="00065527" w:rsidRDefault="00000000">
            <w:r>
              <w:rPr>
                <w:sz w:val="19"/>
              </w:rPr>
              <w:t>Every turn, formatted by formatUserMemory()</w:t>
            </w:r>
          </w:p>
        </w:tc>
      </w:tr>
      <w:tr w:rsidR="00065527" w14:paraId="3C2ADF7D" w14:textId="77777777">
        <w:trPr>
          <w:jc w:val="center"/>
        </w:trPr>
        <w:tc>
          <w:tcPr>
            <w:tcW w:w="2160" w:type="dxa"/>
          </w:tcPr>
          <w:p w14:paraId="790BF77C" w14:textId="77777777" w:rsidR="00065527" w:rsidRDefault="00000000">
            <w:r>
              <w:rPr>
                <w:sz w:val="19"/>
              </w:rPr>
              <w:t>Layer 3b — RAG retrieval</w:t>
            </w:r>
          </w:p>
        </w:tc>
        <w:tc>
          <w:tcPr>
            <w:tcW w:w="3456" w:type="dxa"/>
          </w:tcPr>
          <w:p w14:paraId="5B225139" w14:textId="77777777" w:rsidR="00065527" w:rsidRDefault="00000000">
            <w:r>
              <w:rPr>
                <w:sz w:val="19"/>
              </w:rPr>
              <w:t>Vector search over past session embeddings (pgvector, cosine, threshold 0.55, top 3, only after 5+ sessions)</w:t>
            </w:r>
          </w:p>
        </w:tc>
        <w:tc>
          <w:tcPr>
            <w:tcW w:w="3168" w:type="dxa"/>
          </w:tcPr>
          <w:p w14:paraId="4E92D73D" w14:textId="77777777" w:rsidR="00065527" w:rsidRDefault="00000000">
            <w:r>
              <w:rPr>
                <w:sz w:val="19"/>
              </w:rPr>
              <w:t>SessionLog.summary_embedding, embedded via generateEmbedding()</w:t>
            </w:r>
          </w:p>
        </w:tc>
        <w:tc>
          <w:tcPr>
            <w:tcW w:w="2304" w:type="dxa"/>
          </w:tcPr>
          <w:p w14:paraId="72582FB3" w14:textId="77777777" w:rsidR="00065527" w:rsidRDefault="00000000">
            <w:r>
              <w:rPr>
                <w:sz w:val="19"/>
              </w:rPr>
              <w:t>First turn of a session only; cached in retrieved-context-cache until the session closes</w:t>
            </w:r>
          </w:p>
        </w:tc>
      </w:tr>
    </w:tbl>
    <w:p w14:paraId="53CC82D2" w14:textId="77777777" w:rsidR="00065527" w:rsidRDefault="00065527"/>
    <w:p w14:paraId="67C385E8" w14:textId="77777777" w:rsidR="00065527" w:rsidRDefault="00000000">
      <w:r>
        <w:t>After a session closes (lib/session-close.ts), the API enqueues a Cloud Tasks job (summary-enqueue.ts; local dev calls the worker directly). The worker generates a structured summary, embeds it, and extracts/merges UserMemory — closing the loop so the next session’s A2 calls have continuity.</w:t>
      </w:r>
    </w:p>
    <w:p w14:paraId="52F50A65" w14:textId="77777777" w:rsidR="00065527" w:rsidRDefault="00000000">
      <w:pPr>
        <w:pStyle w:val="Heading1"/>
      </w:pPr>
      <w:r>
        <w:rPr>
          <w:color w:val="1F4E79"/>
        </w:rPr>
        <w:t>10. The Background Worker (apps/worker)</w:t>
      </w:r>
    </w:p>
    <w:p w14:paraId="1D9C9ADD" w14:textId="77777777" w:rsidR="00065527" w:rsidRDefault="00000000">
      <w:r>
        <w:t>A separate Fastify service whose endpoints are only meant to be called by Cloud Tasks (or a human with proper IAM). Every route sits behind verifyOidcToken — Cloud Tasks mints an OIDC token with audience CLOUD_TASKS_WORKER_URL so the endpoint cannot be invoked by just anyone.</w:t>
      </w:r>
    </w:p>
    <w:tbl>
      <w:tblPr>
        <w:tblStyle w:val="TableGrid"/>
        <w:tblW w:w="0" w:type="auto"/>
        <w:jc w:val="center"/>
        <w:tblLook w:val="04A0" w:firstRow="1" w:lastRow="0" w:firstColumn="1" w:lastColumn="0" w:noHBand="0" w:noVBand="1"/>
      </w:tblPr>
      <w:tblGrid>
        <w:gridCol w:w="2846"/>
        <w:gridCol w:w="7306"/>
      </w:tblGrid>
      <w:tr w:rsidR="00065527" w14:paraId="2E933A52" w14:textId="77777777">
        <w:trPr>
          <w:jc w:val="center"/>
        </w:trPr>
        <w:tc>
          <w:tcPr>
            <w:tcW w:w="2880" w:type="dxa"/>
            <w:shd w:val="clear" w:color="auto" w:fill="1F4E79"/>
          </w:tcPr>
          <w:p w14:paraId="1BEDBF6B" w14:textId="77777777" w:rsidR="00065527" w:rsidRDefault="00000000">
            <w:r>
              <w:rPr>
                <w:b/>
                <w:color w:val="FFFFFF"/>
                <w:sz w:val="20"/>
              </w:rPr>
              <w:t>Route</w:t>
            </w:r>
          </w:p>
        </w:tc>
        <w:tc>
          <w:tcPr>
            <w:tcW w:w="7488" w:type="dxa"/>
            <w:shd w:val="clear" w:color="auto" w:fill="1F4E79"/>
          </w:tcPr>
          <w:p w14:paraId="0AD52904" w14:textId="77777777" w:rsidR="00065527" w:rsidRDefault="00000000">
            <w:r>
              <w:rPr>
                <w:b/>
                <w:color w:val="FFFFFF"/>
                <w:sz w:val="20"/>
              </w:rPr>
              <w:t>What it does</w:t>
            </w:r>
          </w:p>
        </w:tc>
      </w:tr>
      <w:tr w:rsidR="00065527" w14:paraId="7E9C3BF4" w14:textId="77777777">
        <w:trPr>
          <w:jc w:val="center"/>
        </w:trPr>
        <w:tc>
          <w:tcPr>
            <w:tcW w:w="2880" w:type="dxa"/>
          </w:tcPr>
          <w:p w14:paraId="61313AA6" w14:textId="77777777" w:rsidR="00065527" w:rsidRDefault="00000000">
            <w:r>
              <w:rPr>
                <w:sz w:val="19"/>
              </w:rPr>
              <w:t>POST /tasks/summary</w:t>
            </w:r>
          </w:p>
        </w:tc>
        <w:tc>
          <w:tcPr>
            <w:tcW w:w="7488" w:type="dxa"/>
          </w:tcPr>
          <w:p w14:paraId="38A3CA7F" w14:textId="77777777" w:rsidR="00065527" w:rsidRDefault="00000000">
            <w:r>
              <w:rPr>
                <w:sz w:val="19"/>
              </w:rPr>
              <w:t>The main job: loads the closed session’s transcript (skips trivial &lt;N-turn sessions, truncates very long ones), generates a structured SessionSummary via the LLM, then stores it and (on the same pipeline) the embedding + UserMemory update</w:t>
            </w:r>
          </w:p>
        </w:tc>
      </w:tr>
      <w:tr w:rsidR="00065527" w14:paraId="428139A8" w14:textId="77777777">
        <w:trPr>
          <w:jc w:val="center"/>
        </w:trPr>
        <w:tc>
          <w:tcPr>
            <w:tcW w:w="2880" w:type="dxa"/>
          </w:tcPr>
          <w:p w14:paraId="4AB50D54" w14:textId="77777777" w:rsidR="00065527" w:rsidRDefault="00000000">
            <w:r>
              <w:rPr>
                <w:sz w:val="19"/>
              </w:rPr>
              <w:t>POST /cleanup/summary-reprocess</w:t>
            </w:r>
          </w:p>
        </w:tc>
        <w:tc>
          <w:tcPr>
            <w:tcW w:w="7488" w:type="dxa"/>
          </w:tcPr>
          <w:p w14:paraId="1ECD3BF0" w14:textId="77777777" w:rsidR="00065527" w:rsidRDefault="00000000">
            <w:r>
              <w:rPr>
                <w:sz w:val="19"/>
              </w:rPr>
              <w:t>Recovery sweep: finds FAILED summaries or PENDING ones older than 60 min and re-runs them (batch of up to 100)</w:t>
            </w:r>
          </w:p>
        </w:tc>
      </w:tr>
      <w:tr w:rsidR="00065527" w14:paraId="1E275281" w14:textId="77777777">
        <w:trPr>
          <w:jc w:val="center"/>
        </w:trPr>
        <w:tc>
          <w:tcPr>
            <w:tcW w:w="2880" w:type="dxa"/>
          </w:tcPr>
          <w:p w14:paraId="728DC934" w14:textId="77777777" w:rsidR="00065527" w:rsidRDefault="00000000">
            <w:r>
              <w:rPr>
                <w:sz w:val="19"/>
              </w:rPr>
              <w:t>POST /cleanup/beta-retention</w:t>
            </w:r>
          </w:p>
        </w:tc>
        <w:tc>
          <w:tcPr>
            <w:tcW w:w="7488" w:type="dxa"/>
          </w:tcPr>
          <w:p w14:paraId="446CD4AA" w14:textId="77777777" w:rsidR="00065527" w:rsidRDefault="00000000">
            <w:r>
              <w:rPr>
                <w:sz w:val="19"/>
              </w:rPr>
              <w:t>Beta data-retention cleanup (TestRun + real-origin CorpusCase rows older than 90 days). dry_run defaults to TRUE — an accidental call without dry_run=false deletes nothing</w:t>
            </w:r>
          </w:p>
        </w:tc>
      </w:tr>
      <w:tr w:rsidR="00065527" w14:paraId="28372BCD" w14:textId="77777777">
        <w:trPr>
          <w:jc w:val="center"/>
        </w:trPr>
        <w:tc>
          <w:tcPr>
            <w:tcW w:w="2880" w:type="dxa"/>
          </w:tcPr>
          <w:p w14:paraId="6594E30C" w14:textId="77777777" w:rsidR="00065527" w:rsidRDefault="00000000">
            <w:r>
              <w:rPr>
                <w:sz w:val="19"/>
              </w:rPr>
              <w:t>GET /health</w:t>
            </w:r>
          </w:p>
        </w:tc>
        <w:tc>
          <w:tcPr>
            <w:tcW w:w="7488" w:type="dxa"/>
          </w:tcPr>
          <w:p w14:paraId="1BD72871" w14:textId="77777777" w:rsidR="00065527" w:rsidRDefault="00000000">
            <w:r>
              <w:rPr>
                <w:sz w:val="19"/>
              </w:rPr>
              <w:t>Liveness/health for Cloud Run</w:t>
            </w:r>
          </w:p>
        </w:tc>
      </w:tr>
    </w:tbl>
    <w:p w14:paraId="67982C84" w14:textId="77777777" w:rsidR="00065527" w:rsidRDefault="00065527"/>
    <w:p w14:paraId="53F0A403" w14:textId="77777777" w:rsidR="00065527" w:rsidRDefault="00000000">
      <w:r>
        <w:rPr>
          <w:i/>
        </w:rPr>
        <w:t>Worker LLM calls go through its own generate-content dispatcher with the same LLM_PROVIDER contract as the API. Deployment note: OPENROUTER_API_KEY must be provisioned on the worker’s Cloud Run service before staging/prod.</w:t>
      </w:r>
    </w:p>
    <w:p w14:paraId="51D0DBAF" w14:textId="77777777" w:rsidR="00065527" w:rsidRDefault="00000000">
      <w:pPr>
        <w:pStyle w:val="Heading1"/>
      </w:pPr>
      <w:r>
        <w:rPr>
          <w:color w:val="1F4E79"/>
        </w:rPr>
        <w:t>11. Therapist Portal (apps/therapist-portal)</w:t>
      </w:r>
    </w:p>
    <w:p w14:paraId="5488A52F" w14:textId="77777777" w:rsidR="00065527" w:rsidRDefault="00000000">
      <w:pPr>
        <w:pStyle w:val="ListBullet"/>
      </w:pPr>
      <w:r>
        <w:rPr>
          <w:b/>
        </w:rPr>
        <w:t xml:space="preserve">Stack — </w:t>
      </w:r>
      <w:r>
        <w:t>Next.js 14 App Router, tRPC, NextAuth with Google OAuth (Firebase), server-side proxy layer.</w:t>
      </w:r>
    </w:p>
    <w:p w14:paraId="1935E966" w14:textId="77777777" w:rsidR="00065527" w:rsidRDefault="00000000">
      <w:pPr>
        <w:pStyle w:val="ListBullet"/>
      </w:pPr>
      <w:r>
        <w:rPr>
          <w:b/>
        </w:rPr>
        <w:t xml:space="preserve">tRPC routers (src/server/routers) — </w:t>
      </w:r>
      <w:r>
        <w:t>clients, notes, appointments, homework, reminders, report-card, admin.</w:t>
      </w:r>
    </w:p>
    <w:p w14:paraId="4447A20E" w14:textId="77777777" w:rsidR="00065527" w:rsidRDefault="00000000">
      <w:pPr>
        <w:pStyle w:val="ListBullet"/>
      </w:pPr>
      <w:r>
        <w:rPr>
          <w:b/>
        </w:rPr>
        <w:t xml:space="preserve">Core concept — </w:t>
      </w:r>
      <w:r>
        <w:t>the therapist supervises: care plans (CP1–CP3), session notes, homework assignments, appointment scheduling, per-client progress ("report card").</w:t>
      </w:r>
    </w:p>
    <w:p w14:paraId="0B20CF2D" w14:textId="77777777" w:rsidR="00065527" w:rsidRDefault="00000000">
      <w:pPr>
        <w:pStyle w:val="ListBullet"/>
      </w:pPr>
      <w:r>
        <w:rPr>
          <w:b/>
        </w:rPr>
        <w:t xml:space="preserve">The clinical boundary — </w:t>
      </w:r>
      <w:r>
        <w:t>TherapistNote rows (T-05) are NEVER ingested into any agent. The therapist decides what informs the AI via care plan and homework — this is deliberate, not an oversight.</w:t>
      </w:r>
    </w:p>
    <w:p w14:paraId="04B8ADE5" w14:textId="77777777" w:rsidR="00065527" w:rsidRDefault="00000000">
      <w:pPr>
        <w:pStyle w:val="ListBullet"/>
      </w:pPr>
      <w:r>
        <w:rPr>
          <w:b/>
        </w:rPr>
        <w:t xml:space="preserve">Portal-side access control — </w:t>
      </w:r>
      <w:r>
        <w:t>TherapistClient relationship rows carry chat_access_granted and ended_at, driving the mobile app’s pending-chat / care-ended states.</w:t>
      </w:r>
    </w:p>
    <w:p w14:paraId="3BF3D4AD" w14:textId="77777777" w:rsidR="00065527" w:rsidRDefault="00000000">
      <w:pPr>
        <w:pStyle w:val="Heading1"/>
      </w:pPr>
      <w:r>
        <w:rPr>
          <w:color w:val="1F4E79"/>
        </w:rPr>
        <w:t>12. Test Harness (apps/test-harness)</w:t>
      </w:r>
    </w:p>
    <w:p w14:paraId="1432CA51" w14:textId="77777777" w:rsidR="00065527" w:rsidRDefault="00000000">
      <w:pPr>
        <w:pStyle w:val="ListBullet"/>
      </w:pPr>
      <w:r>
        <w:rPr>
          <w:b/>
        </w:rPr>
        <w:t xml:space="preserve">Purpose — </w:t>
      </w:r>
      <w:r>
        <w:t>internal Next.js tooling to replay pipeline scenarios, inject faults, and track regressions — not user-facing, own Vercel project.</w:t>
      </w:r>
    </w:p>
    <w:p w14:paraId="7B883441" w14:textId="77777777" w:rsidR="00065527" w:rsidRDefault="00000000">
      <w:pPr>
        <w:pStyle w:val="ListBullet"/>
      </w:pPr>
      <w:r>
        <w:rPr>
          <w:b/>
        </w:rPr>
        <w:t xml:space="preserve">tRPC routers — </w:t>
      </w:r>
      <w:r>
        <w:t>pipeline, simulator, singleAgent, faultInjection, determinism, stochastic, corpus, scorecard, results, results-export, review, consent, dashboard, testConfig, ci.</w:t>
      </w:r>
    </w:p>
    <w:p w14:paraId="33498F9C" w14:textId="77777777" w:rsidR="00065527" w:rsidRDefault="00000000">
      <w:pPr>
        <w:pStyle w:val="ListBullet"/>
      </w:pPr>
      <w:r>
        <w:rPr>
          <w:b/>
        </w:rPr>
        <w:t xml:space="preserve">How it hooks in — </w:t>
      </w:r>
      <w:r>
        <w:t>the orchestrator has first-class test hooks: injectA1 / injectA9 / injectRouter / injectRetrievedContext / signalOverride (TH-S10), injected faults per boundary (timeout / api_error), captureSignalBus to record the A1→A8→A2→A9-post signal bus, and BETA retention cleanup for its own data.</w:t>
      </w:r>
    </w:p>
    <w:p w14:paraId="28172007" w14:textId="77777777" w:rsidR="00065527" w:rsidRDefault="00000000">
      <w:pPr>
        <w:pStyle w:val="ListBullet"/>
      </w:pPr>
      <w:r>
        <w:rPr>
          <w:b/>
        </w:rPr>
        <w:t xml:space="preserve">Its own tables — </w:t>
      </w:r>
      <w:r>
        <w:t>TestRun, TestResultRow, CorpusCase, PromptRegistryEntry, ModelConfigPin, BlindedReviewItem, ReviewRating, TestBudget, GateSignOff, BaselineArchive — runtime product data and harness data share a database but never mix conceptually.</w:t>
      </w:r>
    </w:p>
    <w:p w14:paraId="1A34638B" w14:textId="77777777" w:rsidR="00065527" w:rsidRDefault="00000000">
      <w:pPr>
        <w:pStyle w:val="ListBullet"/>
      </w:pPr>
      <w:r>
        <w:rPr>
          <w:b/>
        </w:rPr>
        <w:t xml:space="preserve">E2E — </w:t>
      </w:r>
      <w:r>
        <w:t>Patrol integration tests for mobile (login, onboarding, crisis-offline) via the root package.json scripts; k6 load tests for the WebSocket path in apps/api/load-tests/.</w:t>
      </w:r>
    </w:p>
    <w:p w14:paraId="66DB8B68" w14:textId="77777777" w:rsidR="00065527" w:rsidRDefault="00000000">
      <w:pPr>
        <w:pStyle w:val="Heading1"/>
      </w:pPr>
      <w:r>
        <w:rPr>
          <w:color w:val="1F4E79"/>
        </w:rPr>
        <w:t>13. Data Model — What Lives In Postgres</w:t>
      </w:r>
    </w:p>
    <w:p w14:paraId="0F8012AA" w14:textId="77777777" w:rsidR="00065527" w:rsidRDefault="00000000">
      <w:r>
        <w:t>One PostgreSQL database, Prisma ORM, schema in packages/prisma/schema.prisma. Grouped by ownership:</w:t>
      </w:r>
    </w:p>
    <w:tbl>
      <w:tblPr>
        <w:tblStyle w:val="TableGrid"/>
        <w:tblW w:w="0" w:type="auto"/>
        <w:jc w:val="center"/>
        <w:tblLook w:val="04A0" w:firstRow="1" w:lastRow="0" w:firstColumn="1" w:lastColumn="0" w:noHBand="0" w:noVBand="1"/>
      </w:tblPr>
      <w:tblGrid>
        <w:gridCol w:w="2827"/>
        <w:gridCol w:w="7325"/>
      </w:tblGrid>
      <w:tr w:rsidR="00065527" w14:paraId="6988CE3C" w14:textId="77777777">
        <w:trPr>
          <w:jc w:val="center"/>
        </w:trPr>
        <w:tc>
          <w:tcPr>
            <w:tcW w:w="2880" w:type="dxa"/>
            <w:shd w:val="clear" w:color="auto" w:fill="1F4E79"/>
          </w:tcPr>
          <w:p w14:paraId="3F58BD3A" w14:textId="77777777" w:rsidR="00065527" w:rsidRDefault="00000000">
            <w:r>
              <w:rPr>
                <w:b/>
                <w:color w:val="FFFFFF"/>
                <w:sz w:val="20"/>
              </w:rPr>
              <w:t>Group</w:t>
            </w:r>
          </w:p>
        </w:tc>
        <w:tc>
          <w:tcPr>
            <w:tcW w:w="7488" w:type="dxa"/>
            <w:shd w:val="clear" w:color="auto" w:fill="1F4E79"/>
          </w:tcPr>
          <w:p w14:paraId="4A60401F" w14:textId="77777777" w:rsidR="00065527" w:rsidRDefault="00000000">
            <w:r>
              <w:rPr>
                <w:b/>
                <w:color w:val="FFFFFF"/>
                <w:sz w:val="20"/>
              </w:rPr>
              <w:t>Models</w:t>
            </w:r>
          </w:p>
        </w:tc>
      </w:tr>
      <w:tr w:rsidR="00065527" w14:paraId="0FCA9012" w14:textId="77777777">
        <w:trPr>
          <w:jc w:val="center"/>
        </w:trPr>
        <w:tc>
          <w:tcPr>
            <w:tcW w:w="2880" w:type="dxa"/>
          </w:tcPr>
          <w:p w14:paraId="405CBFFE" w14:textId="77777777" w:rsidR="00065527" w:rsidRDefault="00000000">
            <w:r>
              <w:rPr>
                <w:sz w:val="19"/>
              </w:rPr>
              <w:t>Identity &amp; clinical assignment</w:t>
            </w:r>
          </w:p>
        </w:tc>
        <w:tc>
          <w:tcPr>
            <w:tcW w:w="7488" w:type="dxa"/>
          </w:tcPr>
          <w:p w14:paraId="413E5834" w14:textId="77777777" w:rsidR="00065527" w:rsidRDefault="00000000">
            <w:r>
              <w:rPr>
                <w:sz w:val="19"/>
              </w:rPr>
              <w:t>User, Therapist, ClinicalConfig, TherapistClient (chat_access_granted, ended_at), InviteToken (stored as SHA-256 hash, not plaintext)</w:t>
            </w:r>
          </w:p>
        </w:tc>
      </w:tr>
      <w:tr w:rsidR="00065527" w14:paraId="345470FC" w14:textId="77777777">
        <w:trPr>
          <w:jc w:val="center"/>
        </w:trPr>
        <w:tc>
          <w:tcPr>
            <w:tcW w:w="2880" w:type="dxa"/>
          </w:tcPr>
          <w:p w14:paraId="6905B976" w14:textId="77777777" w:rsidR="00065527" w:rsidRDefault="00000000">
            <w:r>
              <w:rPr>
                <w:sz w:val="19"/>
              </w:rPr>
              <w:t>Sessions &amp; safety</w:t>
            </w:r>
          </w:p>
        </w:tc>
        <w:tc>
          <w:tcPr>
            <w:tcW w:w="7488" w:type="dxa"/>
          </w:tcPr>
          <w:p w14:paraId="1BA8C32E" w14:textId="77777777" w:rsidR="00065527" w:rsidRDefault="00000000">
            <w:r>
              <w:rPr>
                <w:sz w:val="19"/>
              </w:rPr>
              <w:t>SessionLog, Turn (per-turn fallback_source, model/prompt version, S-07 fields), SafetyState, GovernanceLog (A9-pre/A9-post audit)</w:t>
            </w:r>
          </w:p>
        </w:tc>
      </w:tr>
      <w:tr w:rsidR="00065527" w14:paraId="06686C68" w14:textId="77777777">
        <w:trPr>
          <w:jc w:val="center"/>
        </w:trPr>
        <w:tc>
          <w:tcPr>
            <w:tcW w:w="2880" w:type="dxa"/>
          </w:tcPr>
          <w:p w14:paraId="267F5302" w14:textId="77777777" w:rsidR="00065527" w:rsidRDefault="00000000">
            <w:r>
              <w:rPr>
                <w:sz w:val="19"/>
              </w:rPr>
              <w:t>Memory pipeline</w:t>
            </w:r>
          </w:p>
        </w:tc>
        <w:tc>
          <w:tcPr>
            <w:tcW w:w="7488" w:type="dxa"/>
          </w:tcPr>
          <w:p w14:paraId="7DA036EF" w14:textId="77777777" w:rsidR="00065527" w:rsidRDefault="00000000">
            <w:r>
              <w:rPr>
                <w:sz w:val="19"/>
              </w:rPr>
              <w:t>SessionSummary (+ status: COMPLETED / SKIPPED_TRIVIAL / FAILED / PENDING), UserMemory, EngagementProfile</w:t>
            </w:r>
          </w:p>
        </w:tc>
      </w:tr>
      <w:tr w:rsidR="00065527" w14:paraId="704AE7CA" w14:textId="77777777">
        <w:trPr>
          <w:jc w:val="center"/>
        </w:trPr>
        <w:tc>
          <w:tcPr>
            <w:tcW w:w="2880" w:type="dxa"/>
          </w:tcPr>
          <w:p w14:paraId="6F1395BD" w14:textId="77777777" w:rsidR="00065527" w:rsidRDefault="00000000">
            <w:r>
              <w:rPr>
                <w:sz w:val="19"/>
              </w:rPr>
              <w:t>Homework / reminders / tools</w:t>
            </w:r>
          </w:p>
        </w:tc>
        <w:tc>
          <w:tcPr>
            <w:tcW w:w="7488" w:type="dxa"/>
          </w:tcPr>
          <w:p w14:paraId="5D646A32" w14:textId="77777777" w:rsidR="00065527" w:rsidRDefault="00000000">
            <w:r>
              <w:rPr>
                <w:sz w:val="19"/>
              </w:rPr>
              <w:t>Homework, Reminder, ToolRegistryEntry, UserToolPreference, CrisisResource (seeded; pull-based today)</w:t>
            </w:r>
          </w:p>
        </w:tc>
      </w:tr>
      <w:tr w:rsidR="00065527" w14:paraId="1BA6AAAC" w14:textId="77777777">
        <w:trPr>
          <w:jc w:val="center"/>
        </w:trPr>
        <w:tc>
          <w:tcPr>
            <w:tcW w:w="2880" w:type="dxa"/>
          </w:tcPr>
          <w:p w14:paraId="04AB123E" w14:textId="77777777" w:rsidR="00065527" w:rsidRDefault="00000000">
            <w:r>
              <w:rPr>
                <w:sz w:val="19"/>
              </w:rPr>
              <w:t>Client-authored content</w:t>
            </w:r>
          </w:p>
        </w:tc>
        <w:tc>
          <w:tcPr>
            <w:tcW w:w="7488" w:type="dxa"/>
          </w:tcPr>
          <w:p w14:paraId="31E790B1" w14:textId="77777777" w:rsidR="00065527" w:rsidRDefault="00000000">
            <w:r>
              <w:rPr>
                <w:sz w:val="19"/>
              </w:rPr>
              <w:t>JournalEntry, MoodLog</w:t>
            </w:r>
          </w:p>
        </w:tc>
      </w:tr>
      <w:tr w:rsidR="00065527" w14:paraId="06F3ED81" w14:textId="77777777">
        <w:trPr>
          <w:jc w:val="center"/>
        </w:trPr>
        <w:tc>
          <w:tcPr>
            <w:tcW w:w="2880" w:type="dxa"/>
          </w:tcPr>
          <w:p w14:paraId="63EE5030" w14:textId="77777777" w:rsidR="00065527" w:rsidRDefault="00000000">
            <w:r>
              <w:rPr>
                <w:sz w:val="19"/>
              </w:rPr>
              <w:t>Clinical / portal</w:t>
            </w:r>
          </w:p>
        </w:tc>
        <w:tc>
          <w:tcPr>
            <w:tcW w:w="7488" w:type="dxa"/>
          </w:tcPr>
          <w:p w14:paraId="48873B1F" w14:textId="77777777" w:rsidR="00065527" w:rsidRDefault="00000000">
            <w:r>
              <w:rPr>
                <w:sz w:val="19"/>
              </w:rPr>
              <w:t>TherapistNote (never read by agents), Appointment, ClinicalAccessLog, EmergencyContact (encrypted at application layer)</w:t>
            </w:r>
          </w:p>
        </w:tc>
      </w:tr>
      <w:tr w:rsidR="00065527" w14:paraId="6800B07C" w14:textId="77777777">
        <w:trPr>
          <w:jc w:val="center"/>
        </w:trPr>
        <w:tc>
          <w:tcPr>
            <w:tcW w:w="2880" w:type="dxa"/>
          </w:tcPr>
          <w:p w14:paraId="56EB2E27" w14:textId="77777777" w:rsidR="00065527" w:rsidRDefault="00000000">
            <w:r>
              <w:rPr>
                <w:sz w:val="19"/>
              </w:rPr>
              <w:t>Ops</w:t>
            </w:r>
          </w:p>
        </w:tc>
        <w:tc>
          <w:tcPr>
            <w:tcW w:w="7488" w:type="dxa"/>
          </w:tcPr>
          <w:p w14:paraId="1756622A" w14:textId="77777777" w:rsidR="00065527" w:rsidRDefault="00000000">
            <w:r>
              <w:rPr>
                <w:sz w:val="19"/>
              </w:rPr>
              <w:t>WaitlistEntry, BetaConsent</w:t>
            </w:r>
          </w:p>
        </w:tc>
      </w:tr>
      <w:tr w:rsidR="00065527" w14:paraId="1DF667B4" w14:textId="77777777">
        <w:trPr>
          <w:jc w:val="center"/>
        </w:trPr>
        <w:tc>
          <w:tcPr>
            <w:tcW w:w="2880" w:type="dxa"/>
          </w:tcPr>
          <w:p w14:paraId="7D7F6CF8" w14:textId="77777777" w:rsidR="00065527" w:rsidRDefault="00000000">
            <w:r>
              <w:rPr>
                <w:sz w:val="19"/>
              </w:rPr>
              <w:t>Test-harness only</w:t>
            </w:r>
          </w:p>
        </w:tc>
        <w:tc>
          <w:tcPr>
            <w:tcW w:w="7488" w:type="dxa"/>
          </w:tcPr>
          <w:p w14:paraId="1C8463D3" w14:textId="77777777" w:rsidR="00065527" w:rsidRDefault="00000000">
            <w:r>
              <w:rPr>
                <w:sz w:val="19"/>
              </w:rPr>
              <w:t>TestRun, TestResultRow, CorpusCase, PromptRegistryEntry, ModelConfigPin, BlindedReviewItem, ReviewRating, TestBudget, TestHarnessAccess, GateSignOff, BaselineArchive</w:t>
            </w:r>
          </w:p>
        </w:tc>
      </w:tr>
    </w:tbl>
    <w:p w14:paraId="10F513E6" w14:textId="77777777" w:rsidR="00065527" w:rsidRDefault="00065527"/>
    <w:p w14:paraId="2509182D" w14:textId="77777777" w:rsidR="00065527" w:rsidRDefault="00000000">
      <w:pPr>
        <w:pStyle w:val="Heading1"/>
      </w:pPr>
      <w:r>
        <w:rPr>
          <w:color w:val="1F4E79"/>
        </w:rPr>
        <w:t>14. The Mobile App — What Is Actually Built</w:t>
      </w:r>
    </w:p>
    <w:p w14:paraId="68F143F9" w14:textId="77777777" w:rsidR="00065527" w:rsidRDefault="00000000">
      <w:r>
        <w:t>Status per docs/MOBILE_Feature_Working_Status.md (18 Sep 2026): 36 of 46 registered features fully implemented and routed, 5 implemented but not routed to standalone screens, 7 with files missing, plus 10 bonus features beyond the register. Flutter analyze: zero issues.</w:t>
      </w:r>
    </w:p>
    <w:p w14:paraId="0AC98831" w14:textId="77777777" w:rsidR="00065527" w:rsidRDefault="00000000">
      <w:pPr>
        <w:pStyle w:val="Heading2"/>
      </w:pPr>
      <w:r>
        <w:rPr>
          <w:color w:val="1F4E79"/>
        </w:rPr>
        <w:t>14.1 Working core flows (say these out loud)</w:t>
      </w:r>
    </w:p>
    <w:p w14:paraId="707A8661" w14:textId="77777777" w:rsidR="00065527" w:rsidRDefault="00000000">
      <w:pPr>
        <w:pStyle w:val="ListBullet"/>
      </w:pPr>
      <w:r>
        <w:rPr>
          <w:b/>
        </w:rPr>
        <w:t xml:space="preserve">Onboarding — </w:t>
      </w:r>
      <w:r>
        <w:t>splash → OTP login (Firebase phone auth) → welcome (age gate, invite code) → consent → cold start (care plan load) → waitlist when applicable.</w:t>
      </w:r>
    </w:p>
    <w:p w14:paraId="27823B7D" w14:textId="77777777" w:rsidR="00065527" w:rsidRDefault="00000000">
      <w:pPr>
        <w:pStyle w:val="ListBullet"/>
      </w:pPr>
      <w:r>
        <w:rPr>
          <w:b/>
        </w:rPr>
        <w:t xml:space="preserve">Home — </w:t>
      </w:r>
      <w:r>
        <w:t>greeting, mood check-in (posts to API), today card (homework mark-complete), quick tiles, next-session card, 3-tab bottom nav.</w:t>
      </w:r>
    </w:p>
    <w:p w14:paraId="4A30F4D0" w14:textId="77777777" w:rsidR="00065527" w:rsidRDefault="00000000">
      <w:pPr>
        <w:pStyle w:val="ListBullet"/>
      </w:pPr>
      <w:r>
        <w:rPr>
          <w:b/>
        </w:rPr>
        <w:t xml:space="preserve">Chat — </w:t>
      </w:r>
      <w:r>
        <w:t>WebSocket lifecycle with reconnect banner + typing indicator, tool cards (guided breathing with TTS voice guidance, interactive 5-4-3-2-1 grounding whose answers flow back to A2), SRS session-rating modal, crisis overlay with 5 helplines, box-breathing visual.</w:t>
      </w:r>
    </w:p>
    <w:p w14:paraId="532CB790" w14:textId="77777777" w:rsidR="00065527" w:rsidRDefault="00000000">
      <w:pPr>
        <w:pStyle w:val="ListBullet"/>
      </w:pPr>
      <w:r>
        <w:rPr>
          <w:b/>
        </w:rPr>
        <w:t xml:space="preserve">Journal — </w:t>
      </w:r>
      <w:r>
        <w:t>entry form with emotion picker, intensity dots, voice input, AI-generated prompt (J2), privacy notice inline, history list.</w:t>
      </w:r>
    </w:p>
    <w:p w14:paraId="758AEDA5" w14:textId="77777777" w:rsidR="00065527" w:rsidRDefault="00000000">
      <w:pPr>
        <w:pStyle w:val="ListBullet"/>
      </w:pPr>
      <w:r>
        <w:rPr>
          <w:b/>
        </w:rPr>
        <w:t xml:space="preserve">Progress — </w:t>
      </w:r>
      <w:r>
        <w:t>14-day mood chart (fl_chart) + care phase card.</w:t>
      </w:r>
    </w:p>
    <w:p w14:paraId="6DCBC714" w14:textId="77777777" w:rsidR="00065527" w:rsidRDefault="00000000">
      <w:pPr>
        <w:pStyle w:val="ListBullet"/>
      </w:pPr>
      <w:r>
        <w:rPr>
          <w:b/>
        </w:rPr>
        <w:t xml:space="preserve">Settings — </w:t>
      </w:r>
      <w:r>
        <w:t>profile, notifications, privacy &amp; data (consent toggles), emergency contact (encrypted), language (English/Mirror), quote-of-day, about, privacy policy, multi-step account deletion.</w:t>
      </w:r>
    </w:p>
    <w:p w14:paraId="3DA13916" w14:textId="77777777" w:rsidR="00065527" w:rsidRDefault="00000000">
      <w:pPr>
        <w:pStyle w:val="ListBullet"/>
      </w:pPr>
      <w:r>
        <w:rPr>
          <w:b/>
        </w:rPr>
        <w:t xml:space="preserve">Voice &amp; platform — </w:t>
      </w:r>
      <w:r>
        <w:t>flutter_tts on-device speech, Firebase Auth + Analytics, flavor config (dev/beta/prod), SharedPreferences for onboarding/drafts.</w:t>
      </w:r>
    </w:p>
    <w:p w14:paraId="6D17CD57" w14:textId="77777777" w:rsidR="00065527" w:rsidRDefault="00000000">
      <w:pPr>
        <w:pStyle w:val="Heading2"/>
      </w:pPr>
      <w:r>
        <w:rPr>
          <w:color w:val="1F4E79"/>
        </w:rPr>
        <w:t>14.2 Known mobile gaps</w:t>
      </w:r>
    </w:p>
    <w:p w14:paraId="452D8654" w14:textId="77777777" w:rsidR="00065527" w:rsidRDefault="00000000">
      <w:pPr>
        <w:pStyle w:val="ListBullet"/>
      </w:pPr>
      <w:r>
        <w:t>Intake/onboarding chat (#5): partially implemented — cold_start_screen + onboarding_provider exist; the dedicated chat-style intake screen, notifier, message model and progress bar are missing.</w:t>
      </w:r>
    </w:p>
    <w:p w14:paraId="7E872AF0" w14:textId="77777777" w:rsidR="00065527" w:rsidRDefault="00000000">
      <w:pPr>
        <w:pStyle w:val="ListBullet"/>
      </w:pPr>
      <w:r>
        <w:t>Home widget trio (#10/#11/#12): progress summary card, AI insight card, affirmation card — not implemented.</w:t>
      </w:r>
    </w:p>
    <w:p w14:paraId="22874501" w14:textId="77777777" w:rsidR="00065527" w:rsidRDefault="00000000">
      <w:pPr>
        <w:pStyle w:val="ListBullet"/>
      </w:pPr>
      <w:r>
        <w:t>My Focus Area (#28): no screen exists in settings.</w:t>
      </w:r>
    </w:p>
    <w:p w14:paraId="3A6F0F1B" w14:textId="77777777" w:rsidR="00065527" w:rsidRDefault="00000000">
      <w:pPr>
        <w:pStyle w:val="ListBullet"/>
      </w:pPr>
      <w:r>
        <w:t>Push notifications: not built anywhere (mobile or backend).</w:t>
      </w:r>
    </w:p>
    <w:p w14:paraId="51A34D2F" w14:textId="77777777" w:rsidR="00065527" w:rsidRDefault="00000000">
      <w:pPr>
        <w:pStyle w:val="Heading1"/>
      </w:pPr>
      <w:r>
        <w:rPr>
          <w:color w:val="1F4E79"/>
        </w:rPr>
        <w:t>15. What Is Working vs. Known Gaps (Backend)</w:t>
      </w:r>
    </w:p>
    <w:p w14:paraId="00D4DDC4" w14:textId="77777777" w:rsidR="00065527" w:rsidRDefault="00000000">
      <w:pPr>
        <w:pStyle w:val="Heading2"/>
      </w:pPr>
      <w:r>
        <w:rPr>
          <w:color w:val="1F4E79"/>
        </w:rPr>
        <w:t>15.1 Fixed and working now</w:t>
      </w:r>
    </w:p>
    <w:p w14:paraId="014C6BF1" w14:textId="77777777" w:rsidR="00065527" w:rsidRDefault="00000000">
      <w:pPr>
        <w:pStyle w:val="ListBullet"/>
      </w:pPr>
      <w:r>
        <w:t>Crisis response content: the S4 path persists a real deterministic reply (CRISIS_RESPONSE) using the approved helpline set — previously there was no crisis content at all. Wording still needs clinical/RCI sign-off.</w:t>
      </w:r>
    </w:p>
    <w:p w14:paraId="6BD5B7D1" w14:textId="77777777" w:rsidR="00065527" w:rsidRDefault="00000000">
      <w:pPr>
        <w:pStyle w:val="ListBullet"/>
      </w:pPr>
      <w:r>
        <w:t>Rate limiting: HTTP + the WebSocket turn counter (20/min/user) are both live on Redis/Memorystore.</w:t>
      </w:r>
    </w:p>
    <w:p w14:paraId="00F9CC45" w14:textId="77777777" w:rsidR="00065527" w:rsidRDefault="00000000">
      <w:pPr>
        <w:pStyle w:val="ListBullet"/>
      </w:pPr>
      <w:r>
        <w:t>Worker LLM migration: worker now uses the same LLM_PROVIDER dispatcher as the API (needs OPENROUTER_API_KEY on the worker service before staging/prod).</w:t>
      </w:r>
    </w:p>
    <w:p w14:paraId="0A1E1743" w14:textId="77777777" w:rsidR="00065527" w:rsidRDefault="00000000">
      <w:pPr>
        <w:pStyle w:val="ListBullet"/>
      </w:pPr>
      <w:r>
        <w:t>A2 continuity: current-session turns + past summaries actually reach A2; gap_before_ms/repetition_count feed A1; S-07 signal fields persist on Turn rows.</w:t>
      </w:r>
    </w:p>
    <w:p w14:paraId="3F6F0E8D" w14:textId="77777777" w:rsidR="00065527" w:rsidRDefault="00000000">
      <w:pPr>
        <w:pStyle w:val="ListBullet"/>
      </w:pPr>
      <w:r>
        <w:t>Attribution: every static substitute is recorded as a fallback with a source (the old "telemetry lies on blocks" bug is fixed).</w:t>
      </w:r>
    </w:p>
    <w:p w14:paraId="228E18D2" w14:textId="77777777" w:rsidR="00065527" w:rsidRDefault="00000000">
      <w:pPr>
        <w:pStyle w:val="Heading2"/>
      </w:pPr>
      <w:r>
        <w:rPr>
          <w:color w:val="1F4E79"/>
        </w:rPr>
        <w:t>15.2 Open gaps to be honest about</w:t>
      </w:r>
    </w:p>
    <w:p w14:paraId="405AE723" w14:textId="77777777" w:rsidR="00065527" w:rsidRDefault="00000000">
      <w:pPr>
        <w:pStyle w:val="ListBullet"/>
      </w:pPr>
      <w:r>
        <w:t>Push notifications entirely unbuilt — reminders/homework are pull-only.</w:t>
      </w:r>
    </w:p>
    <w:p w14:paraId="7A62020D" w14:textId="77777777" w:rsidR="00065527" w:rsidRDefault="00000000">
      <w:pPr>
        <w:pStyle w:val="ListBullet"/>
      </w:pPr>
      <w:r>
        <w:t>Account deletion does not remove JournalEntry or UserMemory rows.</w:t>
      </w:r>
    </w:p>
    <w:p w14:paraId="1CF5B2D9" w14:textId="77777777" w:rsidR="00065527" w:rsidRDefault="00000000">
      <w:pPr>
        <w:pStyle w:val="ListBullet"/>
      </w:pPr>
      <w:r>
        <w:t>A9-post fails open (unreviewed) on timeout at non-S2 states — tracked cold-start latency risk; it fails closed at S2.</w:t>
      </w:r>
    </w:p>
    <w:p w14:paraId="18DAE7B5" w14:textId="77777777" w:rsidR="00065527" w:rsidRDefault="00000000">
      <w:pPr>
        <w:pStyle w:val="ListBullet"/>
      </w:pPr>
      <w:r>
        <w:t>OpenRouter is a separate non-GCP vendor — DPDP 2026 adequacy of its data handling is a P0 pre-pilot legal blocker to confirm.</w:t>
      </w:r>
    </w:p>
    <w:p w14:paraId="20F7B910" w14:textId="77777777" w:rsidR="00065527" w:rsidRDefault="00000000">
      <w:pPr>
        <w:pStyle w:val="ListBullet"/>
      </w:pPr>
      <w:r>
        <w:t>No first-class "thread" concept with checkpoint summarization; sessions are session_id-keyed continuous chat.</w:t>
      </w:r>
    </w:p>
    <w:p w14:paraId="5A835807" w14:textId="77777777" w:rsidR="00065527" w:rsidRDefault="00000000">
      <w:pPr>
        <w:pStyle w:val="ListBullet"/>
      </w:pPr>
      <w:r>
        <w:t>CrisisResource is seeded but not yet read by any live path; the tool-id registry for tool_launched is still a workstream.</w:t>
      </w:r>
    </w:p>
    <w:p w14:paraId="7BD4EDBD" w14:textId="77777777" w:rsidR="00065527" w:rsidRDefault="00000000">
      <w:pPr>
        <w:pStyle w:val="Heading1"/>
      </w:pPr>
      <w:r>
        <w:rPr>
          <w:color w:val="1F4E79"/>
        </w:rPr>
        <w:t>16. Environments, Branching, Deploys</w:t>
      </w:r>
    </w:p>
    <w:tbl>
      <w:tblPr>
        <w:tblStyle w:val="TableGrid"/>
        <w:tblW w:w="0" w:type="auto"/>
        <w:jc w:val="center"/>
        <w:tblLook w:val="04A0" w:firstRow="1" w:lastRow="0" w:firstColumn="1" w:lastColumn="0" w:noHBand="0" w:noVBand="1"/>
      </w:tblPr>
      <w:tblGrid>
        <w:gridCol w:w="1839"/>
        <w:gridCol w:w="2817"/>
        <w:gridCol w:w="2817"/>
        <w:gridCol w:w="2679"/>
      </w:tblGrid>
      <w:tr w:rsidR="00065527" w14:paraId="5A89B1C1" w14:textId="77777777">
        <w:trPr>
          <w:jc w:val="center"/>
        </w:trPr>
        <w:tc>
          <w:tcPr>
            <w:tcW w:w="1872" w:type="dxa"/>
            <w:shd w:val="clear" w:color="auto" w:fill="1F4E79"/>
          </w:tcPr>
          <w:p w14:paraId="32B16CC3" w14:textId="77777777" w:rsidR="00065527" w:rsidRDefault="00065527"/>
        </w:tc>
        <w:tc>
          <w:tcPr>
            <w:tcW w:w="2880" w:type="dxa"/>
            <w:shd w:val="clear" w:color="auto" w:fill="1F4E79"/>
          </w:tcPr>
          <w:p w14:paraId="5BA64D7B" w14:textId="77777777" w:rsidR="00065527" w:rsidRDefault="00000000">
            <w:r>
              <w:rPr>
                <w:b/>
                <w:color w:val="FFFFFF"/>
                <w:sz w:val="20"/>
              </w:rPr>
              <w:t>dev</w:t>
            </w:r>
          </w:p>
        </w:tc>
        <w:tc>
          <w:tcPr>
            <w:tcW w:w="2880" w:type="dxa"/>
            <w:shd w:val="clear" w:color="auto" w:fill="1F4E79"/>
          </w:tcPr>
          <w:p w14:paraId="15F73CF4" w14:textId="77777777" w:rsidR="00065527" w:rsidRDefault="00000000">
            <w:r>
              <w:rPr>
                <w:b/>
                <w:color w:val="FFFFFF"/>
                <w:sz w:val="20"/>
              </w:rPr>
              <w:t>staging</w:t>
            </w:r>
          </w:p>
        </w:tc>
        <w:tc>
          <w:tcPr>
            <w:tcW w:w="2736" w:type="dxa"/>
            <w:shd w:val="clear" w:color="auto" w:fill="1F4E79"/>
          </w:tcPr>
          <w:p w14:paraId="48EA2B3D" w14:textId="77777777" w:rsidR="00065527" w:rsidRDefault="00000000">
            <w:r>
              <w:rPr>
                <w:b/>
                <w:color w:val="FFFFFF"/>
                <w:sz w:val="20"/>
              </w:rPr>
              <w:t>prod</w:t>
            </w:r>
          </w:p>
        </w:tc>
      </w:tr>
      <w:tr w:rsidR="00065527" w14:paraId="274466BE" w14:textId="77777777">
        <w:trPr>
          <w:jc w:val="center"/>
        </w:trPr>
        <w:tc>
          <w:tcPr>
            <w:tcW w:w="1872" w:type="dxa"/>
          </w:tcPr>
          <w:p w14:paraId="6F7516D9" w14:textId="77777777" w:rsidR="00065527" w:rsidRDefault="00000000">
            <w:r>
              <w:rPr>
                <w:sz w:val="19"/>
              </w:rPr>
              <w:t>GCP project</w:t>
            </w:r>
          </w:p>
        </w:tc>
        <w:tc>
          <w:tcPr>
            <w:tcW w:w="2880" w:type="dxa"/>
          </w:tcPr>
          <w:p w14:paraId="79FA6596" w14:textId="77777777" w:rsidR="00065527" w:rsidRDefault="00000000">
            <w:r>
              <w:rPr>
                <w:sz w:val="19"/>
              </w:rPr>
              <w:t>evia-dev</w:t>
            </w:r>
          </w:p>
        </w:tc>
        <w:tc>
          <w:tcPr>
            <w:tcW w:w="2880" w:type="dxa"/>
          </w:tcPr>
          <w:p w14:paraId="161814EB" w14:textId="77777777" w:rsidR="00065527" w:rsidRDefault="00000000">
            <w:r>
              <w:rPr>
                <w:sz w:val="19"/>
              </w:rPr>
              <w:t>evia-500215</w:t>
            </w:r>
          </w:p>
        </w:tc>
        <w:tc>
          <w:tcPr>
            <w:tcW w:w="2736" w:type="dxa"/>
          </w:tcPr>
          <w:p w14:paraId="34E744BA" w14:textId="77777777" w:rsidR="00065527" w:rsidRDefault="00000000">
            <w:r>
              <w:rPr>
                <w:sz w:val="19"/>
              </w:rPr>
              <w:t>evia-production</w:t>
            </w:r>
          </w:p>
        </w:tc>
      </w:tr>
      <w:tr w:rsidR="00065527" w14:paraId="52DF188A" w14:textId="77777777">
        <w:trPr>
          <w:jc w:val="center"/>
        </w:trPr>
        <w:tc>
          <w:tcPr>
            <w:tcW w:w="1872" w:type="dxa"/>
          </w:tcPr>
          <w:p w14:paraId="06265255" w14:textId="77777777" w:rsidR="00065527" w:rsidRDefault="00000000">
            <w:r>
              <w:rPr>
                <w:sz w:val="19"/>
              </w:rPr>
              <w:t>Database</w:t>
            </w:r>
          </w:p>
        </w:tc>
        <w:tc>
          <w:tcPr>
            <w:tcW w:w="2880" w:type="dxa"/>
          </w:tcPr>
          <w:p w14:paraId="0731290D" w14:textId="77777777" w:rsidR="00065527" w:rsidRDefault="00000000">
            <w:r>
              <w:rPr>
                <w:sz w:val="19"/>
              </w:rPr>
              <w:t>Neon (personal branch)</w:t>
            </w:r>
          </w:p>
        </w:tc>
        <w:tc>
          <w:tcPr>
            <w:tcW w:w="2880" w:type="dxa"/>
          </w:tcPr>
          <w:p w14:paraId="0400849C" w14:textId="77777777" w:rsidR="00065527" w:rsidRDefault="00000000">
            <w:r>
              <w:rPr>
                <w:sz w:val="19"/>
              </w:rPr>
              <w:t>Cloud SQL</w:t>
            </w:r>
          </w:p>
        </w:tc>
        <w:tc>
          <w:tcPr>
            <w:tcW w:w="2736" w:type="dxa"/>
          </w:tcPr>
          <w:p w14:paraId="22EC0095" w14:textId="77777777" w:rsidR="00065527" w:rsidRDefault="00000000">
            <w:r>
              <w:rPr>
                <w:sz w:val="19"/>
              </w:rPr>
              <w:t>Cloud SQL (multi-zone)</w:t>
            </w:r>
          </w:p>
        </w:tc>
      </w:tr>
      <w:tr w:rsidR="00065527" w14:paraId="500CE45B" w14:textId="77777777">
        <w:trPr>
          <w:jc w:val="center"/>
        </w:trPr>
        <w:tc>
          <w:tcPr>
            <w:tcW w:w="1872" w:type="dxa"/>
          </w:tcPr>
          <w:p w14:paraId="53BD39C0" w14:textId="77777777" w:rsidR="00065527" w:rsidRDefault="00000000">
            <w:r>
              <w:rPr>
                <w:sz w:val="19"/>
              </w:rPr>
              <w:t>LLM</w:t>
            </w:r>
          </w:p>
        </w:tc>
        <w:tc>
          <w:tcPr>
            <w:tcW w:w="2880" w:type="dxa"/>
          </w:tcPr>
          <w:p w14:paraId="1D5D6FDE" w14:textId="77777777" w:rsidR="00065527" w:rsidRDefault="00000000">
            <w:r>
              <w:rPr>
                <w:sz w:val="19"/>
              </w:rPr>
              <w:t>OpenRouter dev key / Vertex rollback</w:t>
            </w:r>
          </w:p>
        </w:tc>
        <w:tc>
          <w:tcPr>
            <w:tcW w:w="2880" w:type="dxa"/>
          </w:tcPr>
          <w:p w14:paraId="24994774" w14:textId="77777777" w:rsidR="00065527" w:rsidRDefault="00000000">
            <w:r>
              <w:rPr>
                <w:sz w:val="19"/>
              </w:rPr>
              <w:t>OpenRouter (+ rollback)</w:t>
            </w:r>
          </w:p>
        </w:tc>
        <w:tc>
          <w:tcPr>
            <w:tcW w:w="2736" w:type="dxa"/>
          </w:tcPr>
          <w:p w14:paraId="275702A3" w14:textId="77777777" w:rsidR="00065527" w:rsidRDefault="00000000">
            <w:r>
              <w:rPr>
                <w:sz w:val="19"/>
              </w:rPr>
              <w:t>OpenRouter (+ rollback)</w:t>
            </w:r>
          </w:p>
        </w:tc>
      </w:tr>
      <w:tr w:rsidR="00065527" w14:paraId="7AB21DCC" w14:textId="77777777">
        <w:trPr>
          <w:jc w:val="center"/>
        </w:trPr>
        <w:tc>
          <w:tcPr>
            <w:tcW w:w="1872" w:type="dxa"/>
          </w:tcPr>
          <w:p w14:paraId="19A1594B" w14:textId="77777777" w:rsidR="00065527" w:rsidRDefault="00000000">
            <w:r>
              <w:rPr>
                <w:sz w:val="19"/>
              </w:rPr>
              <w:t>Deployed from</w:t>
            </w:r>
          </w:p>
        </w:tc>
        <w:tc>
          <w:tcPr>
            <w:tcW w:w="2880" w:type="dxa"/>
          </w:tcPr>
          <w:p w14:paraId="5DEB4ABE" w14:textId="77777777" w:rsidR="00065527" w:rsidRDefault="00000000">
            <w:r>
              <w:rPr>
                <w:sz w:val="19"/>
              </w:rPr>
              <w:t>local machine</w:t>
            </w:r>
          </w:p>
        </w:tc>
        <w:tc>
          <w:tcPr>
            <w:tcW w:w="2880" w:type="dxa"/>
          </w:tcPr>
          <w:p w14:paraId="269F3337" w14:textId="77777777" w:rsidR="00065527" w:rsidRDefault="00000000">
            <w:r>
              <w:rPr>
                <w:sz w:val="19"/>
              </w:rPr>
              <w:t>main branch — auto on merge (Cloud Build)</w:t>
            </w:r>
          </w:p>
        </w:tc>
        <w:tc>
          <w:tcPr>
            <w:tcW w:w="2736" w:type="dxa"/>
          </w:tcPr>
          <w:p w14:paraId="447C96CD" w14:textId="77777777" w:rsidR="00065527" w:rsidRDefault="00000000">
            <w:r>
              <w:rPr>
                <w:sz w:val="19"/>
              </w:rPr>
              <w:t>git tag v* on main — manual approval</w:t>
            </w:r>
          </w:p>
        </w:tc>
      </w:tr>
    </w:tbl>
    <w:p w14:paraId="1E2E0775" w14:textId="77777777" w:rsidR="00065527" w:rsidRDefault="00065527"/>
    <w:p w14:paraId="66E0E027" w14:textId="77777777" w:rsidR="00065527" w:rsidRDefault="00000000">
      <w:pPr>
        <w:spacing w:before="80" w:after="160"/>
        <w:ind w:left="216"/>
      </w:pPr>
      <w:r>
        <w:rPr>
          <w:rFonts w:ascii="Consolas" w:hAnsi="Consolas"/>
          <w:sz w:val="16"/>
        </w:rPr>
        <w:t>main      ← always deployable to staging</w:t>
      </w:r>
      <w:r>
        <w:rPr>
          <w:rFonts w:ascii="Consolas" w:hAnsi="Consolas"/>
          <w:sz w:val="16"/>
        </w:rPr>
        <w:br/>
        <w:t>develop   ← story branches merge here first</w:t>
      </w:r>
      <w:r>
        <w:rPr>
          <w:rFonts w:ascii="Consolas" w:hAnsi="Consolas"/>
          <w:sz w:val="16"/>
        </w:rPr>
        <w:br/>
        <w:t>story/*   ← one branch per ClickUp story (deleted after merge)</w:t>
      </w:r>
      <w:r>
        <w:rPr>
          <w:rFonts w:ascii="Consolas" w:hAnsi="Consolas"/>
          <w:sz w:val="16"/>
        </w:rPr>
        <w:br/>
        <w:t>hotfix/*  ← P0 fixes only, direct to main</w:t>
      </w:r>
    </w:p>
    <w:p w14:paraId="5C043167" w14:textId="77777777" w:rsidR="00065527" w:rsidRDefault="00000000">
      <w:pPr>
        <w:pStyle w:val="Heading1"/>
      </w:pPr>
      <w:r>
        <w:rPr>
          <w:color w:val="1F4E79"/>
        </w:rPr>
        <w:t>17. Non-Negotiable Rules (Say These First)</w:t>
      </w:r>
    </w:p>
    <w:p w14:paraId="27E81236" w14:textId="77777777" w:rsidR="00065527" w:rsidRDefault="00000000">
      <w:pPr>
        <w:pStyle w:val="ListNumber"/>
      </w:pPr>
      <w:r>
        <w:t>A1 safety gate is non-negotiable — it runs on every user turn, no exceptions, no bypass outside the documented local dev bypass.</w:t>
      </w:r>
    </w:p>
    <w:p w14:paraId="0D0F7AA3" w14:textId="77777777" w:rsidR="00065527" w:rsidRDefault="00000000">
      <w:pPr>
        <w:pStyle w:val="ListNumber"/>
      </w:pPr>
      <w:r>
        <w:t>Crisis endpoints are never rate-limited — safety_state S3/S4 bypasses all session/turn caps. Do not change this.</w:t>
      </w:r>
    </w:p>
    <w:p w14:paraId="25E06A9A" w14:textId="77777777" w:rsidR="00065527" w:rsidRDefault="00000000">
      <w:pPr>
        <w:pStyle w:val="ListNumber"/>
      </w:pPr>
      <w:r>
        <w:t>GCP credentials never go in the repo — Secret Manager only, injected at deploy time.</w:t>
      </w:r>
    </w:p>
    <w:p w14:paraId="2D664FF1" w14:textId="77777777" w:rsidR="00065527" w:rsidRDefault="00000000">
      <w:pPr>
        <w:pStyle w:val="ListNumber"/>
      </w:pPr>
      <w:r>
        <w:t>Therapist portal notes (T-05) are never ingested into any agent — deliberate clinical boundary.</w:t>
      </w:r>
    </w:p>
    <w:p w14:paraId="49159AA8" w14:textId="77777777" w:rsidR="00065527" w:rsidRDefault="00000000">
      <w:pPr>
        <w:pStyle w:val="ListNumber"/>
      </w:pPr>
      <w:r>
        <w:t>All user data stays in asia-south1 (Mumbai) — and note the OpenRouter DPDP caveat in §15.2.</w:t>
      </w:r>
    </w:p>
    <w:p w14:paraId="5CDAEB28" w14:textId="77777777" w:rsidR="00065527" w:rsidRDefault="00000000">
      <w:pPr>
        <w:pStyle w:val="Heading1"/>
      </w:pPr>
      <w:r>
        <w:rPr>
          <w:color w:val="1F4E79"/>
        </w:rPr>
        <w:t>18. Quick-Reference Glossary</w:t>
      </w:r>
    </w:p>
    <w:tbl>
      <w:tblPr>
        <w:tblStyle w:val="TableGrid"/>
        <w:tblW w:w="0" w:type="auto"/>
        <w:jc w:val="center"/>
        <w:tblLook w:val="04A0" w:firstRow="1" w:lastRow="0" w:firstColumn="1" w:lastColumn="0" w:noHBand="0" w:noVBand="1"/>
      </w:tblPr>
      <w:tblGrid>
        <w:gridCol w:w="2556"/>
        <w:gridCol w:w="7596"/>
      </w:tblGrid>
      <w:tr w:rsidR="00065527" w14:paraId="7121FAD9" w14:textId="77777777">
        <w:trPr>
          <w:jc w:val="center"/>
        </w:trPr>
        <w:tc>
          <w:tcPr>
            <w:tcW w:w="2592" w:type="dxa"/>
            <w:shd w:val="clear" w:color="auto" w:fill="1F4E79"/>
          </w:tcPr>
          <w:p w14:paraId="557C4C59" w14:textId="77777777" w:rsidR="00065527" w:rsidRDefault="00000000">
            <w:r>
              <w:rPr>
                <w:b/>
                <w:color w:val="FFFFFF"/>
                <w:sz w:val="20"/>
              </w:rPr>
              <w:t>Term</w:t>
            </w:r>
          </w:p>
        </w:tc>
        <w:tc>
          <w:tcPr>
            <w:tcW w:w="7776" w:type="dxa"/>
            <w:shd w:val="clear" w:color="auto" w:fill="1F4E79"/>
          </w:tcPr>
          <w:p w14:paraId="1C89E4FA" w14:textId="77777777" w:rsidR="00065527" w:rsidRDefault="00000000">
            <w:r>
              <w:rPr>
                <w:b/>
                <w:color w:val="FFFFFF"/>
                <w:sz w:val="20"/>
              </w:rPr>
              <w:t>Meaning</w:t>
            </w:r>
          </w:p>
        </w:tc>
      </w:tr>
      <w:tr w:rsidR="00065527" w14:paraId="2B7029C2" w14:textId="77777777">
        <w:trPr>
          <w:jc w:val="center"/>
        </w:trPr>
        <w:tc>
          <w:tcPr>
            <w:tcW w:w="2592" w:type="dxa"/>
          </w:tcPr>
          <w:p w14:paraId="3FA1413B" w14:textId="77777777" w:rsidR="00065527" w:rsidRDefault="00000000">
            <w:r>
              <w:rPr>
                <w:sz w:val="19"/>
              </w:rPr>
              <w:t>A1 / S0–S4</w:t>
            </w:r>
          </w:p>
        </w:tc>
        <w:tc>
          <w:tcPr>
            <w:tcW w:w="7776" w:type="dxa"/>
          </w:tcPr>
          <w:p w14:paraId="28504B94" w14:textId="77777777" w:rsidR="00065527" w:rsidRDefault="00000000">
            <w:r>
              <w:rPr>
                <w:sz w:val="19"/>
              </w:rPr>
              <w:t>Safety classifier; S0 baseline → S4 imminent risk. Source of truth for crisis_language_detected</w:t>
            </w:r>
          </w:p>
        </w:tc>
      </w:tr>
      <w:tr w:rsidR="00065527" w14:paraId="6684168F" w14:textId="77777777">
        <w:trPr>
          <w:jc w:val="center"/>
        </w:trPr>
        <w:tc>
          <w:tcPr>
            <w:tcW w:w="2592" w:type="dxa"/>
          </w:tcPr>
          <w:p w14:paraId="08FECBC6" w14:textId="77777777" w:rsidR="00065527" w:rsidRDefault="00000000">
            <w:r>
              <w:rPr>
                <w:sz w:val="19"/>
              </w:rPr>
              <w:t>A2</w:t>
            </w:r>
          </w:p>
        </w:tc>
        <w:tc>
          <w:tcPr>
            <w:tcW w:w="7776" w:type="dxa"/>
          </w:tcPr>
          <w:p w14:paraId="31DC2BAB" w14:textId="77777777" w:rsidR="00065527" w:rsidRDefault="00000000">
            <w:r>
              <w:rPr>
                <w:sz w:val="19"/>
              </w:rPr>
              <w:t>The therapeutic conversational agent; the only agent that talks to users in the MVP</w:t>
            </w:r>
          </w:p>
        </w:tc>
      </w:tr>
      <w:tr w:rsidR="00065527" w14:paraId="3B79E1FE" w14:textId="77777777">
        <w:trPr>
          <w:jc w:val="center"/>
        </w:trPr>
        <w:tc>
          <w:tcPr>
            <w:tcW w:w="2592" w:type="dxa"/>
          </w:tcPr>
          <w:p w14:paraId="74626B2D" w14:textId="77777777" w:rsidR="00065527" w:rsidRDefault="00000000">
            <w:r>
              <w:rPr>
                <w:sz w:val="19"/>
              </w:rPr>
              <w:t>A8</w:t>
            </w:r>
          </w:p>
        </w:tc>
        <w:tc>
          <w:tcPr>
            <w:tcW w:w="7776" w:type="dxa"/>
          </w:tcPr>
          <w:p w14:paraId="7EB68784" w14:textId="77777777" w:rsidR="00065527" w:rsidRDefault="00000000">
            <w:r>
              <w:rPr>
                <w:sz w:val="19"/>
              </w:rPr>
              <w:t>Code-only router mapping (safety, governance) → crisis / grounding / blocked / normal</w:t>
            </w:r>
          </w:p>
        </w:tc>
      </w:tr>
      <w:tr w:rsidR="00065527" w14:paraId="11CA0D6C" w14:textId="77777777">
        <w:trPr>
          <w:jc w:val="center"/>
        </w:trPr>
        <w:tc>
          <w:tcPr>
            <w:tcW w:w="2592" w:type="dxa"/>
          </w:tcPr>
          <w:p w14:paraId="4DDF9DAC" w14:textId="77777777" w:rsidR="00065527" w:rsidRDefault="00000000">
            <w:r>
              <w:rPr>
                <w:sz w:val="19"/>
              </w:rPr>
              <w:t>A9-pre / A9-post</w:t>
            </w:r>
          </w:p>
        </w:tc>
        <w:tc>
          <w:tcPr>
            <w:tcW w:w="7776" w:type="dxa"/>
          </w:tcPr>
          <w:p w14:paraId="16B0A581" w14:textId="77777777" w:rsidR="00065527" w:rsidRDefault="00000000">
            <w:r>
              <w:rPr>
                <w:sz w:val="19"/>
              </w:rPr>
              <w:t>Governance gates: policy check on user input / review of A2’s draft output</w:t>
            </w:r>
          </w:p>
        </w:tc>
      </w:tr>
      <w:tr w:rsidR="00065527" w14:paraId="048408A5" w14:textId="77777777">
        <w:trPr>
          <w:jc w:val="center"/>
        </w:trPr>
        <w:tc>
          <w:tcPr>
            <w:tcW w:w="2592" w:type="dxa"/>
          </w:tcPr>
          <w:p w14:paraId="0F71AD9F" w14:textId="77777777" w:rsidR="00065527" w:rsidRDefault="00000000">
            <w:r>
              <w:rPr>
                <w:sz w:val="19"/>
              </w:rPr>
              <w:t>J2</w:t>
            </w:r>
          </w:p>
        </w:tc>
        <w:tc>
          <w:tcPr>
            <w:tcW w:w="7776" w:type="dxa"/>
          </w:tcPr>
          <w:p w14:paraId="171E67E2" w14:textId="77777777" w:rsidR="00065527" w:rsidRDefault="00000000">
            <w:r>
              <w:rPr>
                <w:sz w:val="19"/>
              </w:rPr>
              <w:t>Journal-prompt generator (personalized from UserMemory, static fallback)</w:t>
            </w:r>
          </w:p>
        </w:tc>
      </w:tr>
      <w:tr w:rsidR="00065527" w14:paraId="3B0F3B23" w14:textId="77777777">
        <w:trPr>
          <w:jc w:val="center"/>
        </w:trPr>
        <w:tc>
          <w:tcPr>
            <w:tcW w:w="2592" w:type="dxa"/>
          </w:tcPr>
          <w:p w14:paraId="584C569D" w14:textId="77777777" w:rsidR="00065527" w:rsidRDefault="00000000">
            <w:r>
              <w:rPr>
                <w:sz w:val="19"/>
              </w:rPr>
              <w:t>S-07 signal</w:t>
            </w:r>
          </w:p>
        </w:tc>
        <w:tc>
          <w:tcPr>
            <w:tcW w:w="7776" w:type="dxa"/>
          </w:tcPr>
          <w:p w14:paraId="03A3B97A" w14:textId="77777777" w:rsidR="00065527" w:rsidRDefault="00000000">
            <w:r>
              <w:rPr>
                <w:sz w:val="19"/>
              </w:rPr>
              <w:t>A2’s per-turn metadata: intensity, taper_state, closure_offered, frustration_event, homework_referenced, therapist_referral, journal_prompt_suggested, tool_launched</w:t>
            </w:r>
          </w:p>
        </w:tc>
      </w:tr>
      <w:tr w:rsidR="00065527" w14:paraId="6ADFCB90" w14:textId="77777777">
        <w:trPr>
          <w:jc w:val="center"/>
        </w:trPr>
        <w:tc>
          <w:tcPr>
            <w:tcW w:w="2592" w:type="dxa"/>
          </w:tcPr>
          <w:p w14:paraId="525C81EF" w14:textId="77777777" w:rsidR="00065527" w:rsidRDefault="00000000">
            <w:r>
              <w:rPr>
                <w:sz w:val="19"/>
              </w:rPr>
              <w:t>Care plans CP1–CP3</w:t>
            </w:r>
          </w:p>
        </w:tc>
        <w:tc>
          <w:tcPr>
            <w:tcW w:w="7776" w:type="dxa"/>
          </w:tcPr>
          <w:p w14:paraId="41F18DF5" w14:textId="77777777" w:rsidR="00065527" w:rsidRDefault="00000000">
            <w:r>
              <w:rPr>
                <w:sz w:val="19"/>
              </w:rPr>
              <w:t>Clinical configuration tiers that shape A2’s prompt and A9-post’s review</w:t>
            </w:r>
          </w:p>
        </w:tc>
      </w:tr>
      <w:tr w:rsidR="00065527" w14:paraId="0B23015B" w14:textId="77777777">
        <w:trPr>
          <w:jc w:val="center"/>
        </w:trPr>
        <w:tc>
          <w:tcPr>
            <w:tcW w:w="2592" w:type="dxa"/>
          </w:tcPr>
          <w:p w14:paraId="2691522B" w14:textId="77777777" w:rsidR="00065527" w:rsidRDefault="00000000">
            <w:r>
              <w:rPr>
                <w:sz w:val="19"/>
              </w:rPr>
              <w:t>fallback_source</w:t>
            </w:r>
          </w:p>
        </w:tc>
        <w:tc>
          <w:tcPr>
            <w:tcW w:w="7776" w:type="dxa"/>
          </w:tcPr>
          <w:p w14:paraId="300A0307" w14:textId="77777777" w:rsidR="00065527" w:rsidRDefault="00000000">
            <w:r>
              <w:rPr>
                <w:sz w:val="19"/>
              </w:rPr>
              <w:t>Turn-row field recording which static substitute (if any) replaced real model output</w:t>
            </w:r>
          </w:p>
        </w:tc>
      </w:tr>
      <w:tr w:rsidR="00065527" w14:paraId="02635944" w14:textId="77777777">
        <w:trPr>
          <w:jc w:val="center"/>
        </w:trPr>
        <w:tc>
          <w:tcPr>
            <w:tcW w:w="2592" w:type="dxa"/>
          </w:tcPr>
          <w:p w14:paraId="58F7C36B" w14:textId="77777777" w:rsidR="00065527" w:rsidRDefault="00000000">
            <w:r>
              <w:rPr>
                <w:sz w:val="19"/>
              </w:rPr>
              <w:t>GovernanceLog</w:t>
            </w:r>
          </w:p>
        </w:tc>
        <w:tc>
          <w:tcPr>
            <w:tcW w:w="7776" w:type="dxa"/>
          </w:tcPr>
          <w:p w14:paraId="3410C506" w14:textId="77777777" w:rsidR="00065527" w:rsidRDefault="00000000">
            <w:r>
              <w:rPr>
                <w:sz w:val="19"/>
              </w:rPr>
              <w:t>Audit table of every A9-pre/A9-post blocked decision</w:t>
            </w:r>
          </w:p>
        </w:tc>
      </w:tr>
      <w:tr w:rsidR="00065527" w14:paraId="67534601" w14:textId="77777777">
        <w:trPr>
          <w:jc w:val="center"/>
        </w:trPr>
        <w:tc>
          <w:tcPr>
            <w:tcW w:w="2592" w:type="dxa"/>
          </w:tcPr>
          <w:p w14:paraId="38643043" w14:textId="77777777" w:rsidR="00065527" w:rsidRDefault="00000000">
            <w:r>
              <w:rPr>
                <w:sz w:val="19"/>
              </w:rPr>
              <w:t>SESSION / Turn / SessionLog</w:t>
            </w:r>
          </w:p>
        </w:tc>
        <w:tc>
          <w:tcPr>
            <w:tcW w:w="7776" w:type="dxa"/>
          </w:tcPr>
          <w:p w14:paraId="769C5AC6" w14:textId="77777777" w:rsidR="00065527" w:rsidRDefault="00000000">
            <w:r>
              <w:rPr>
                <w:sz w:val="19"/>
              </w:rPr>
              <w:t>One chat session; each exchange writes a user Turn and an assistant Turn at the same turn_number</w:t>
            </w:r>
          </w:p>
        </w:tc>
      </w:tr>
      <w:tr w:rsidR="00065527" w14:paraId="72A82ADD" w14:textId="77777777">
        <w:trPr>
          <w:jc w:val="center"/>
        </w:trPr>
        <w:tc>
          <w:tcPr>
            <w:tcW w:w="2592" w:type="dxa"/>
          </w:tcPr>
          <w:p w14:paraId="00B179BF" w14:textId="77777777" w:rsidR="00065527" w:rsidRDefault="00000000">
            <w:r>
              <w:rPr>
                <w:sz w:val="19"/>
              </w:rPr>
              <w:t>cannedResponse</w:t>
            </w:r>
          </w:p>
        </w:tc>
        <w:tc>
          <w:tcPr>
            <w:tcW w:w="7776" w:type="dxa"/>
          </w:tcPr>
          <w:p w14:paraId="33983EA6" w14:textId="77777777" w:rsidR="00065527" w:rsidRDefault="00000000">
            <w:r>
              <w:rPr>
                <w:sz w:val="19"/>
              </w:rPr>
              <w:t>Sandbox-mode deterministic response injected into generateContent — no real LLM call</w:t>
            </w:r>
          </w:p>
        </w:tc>
      </w:tr>
      <w:tr w:rsidR="00065527" w14:paraId="16A358E4" w14:textId="77777777">
        <w:trPr>
          <w:jc w:val="center"/>
        </w:trPr>
        <w:tc>
          <w:tcPr>
            <w:tcW w:w="2592" w:type="dxa"/>
          </w:tcPr>
          <w:p w14:paraId="38814D58" w14:textId="77777777" w:rsidR="00065527" w:rsidRDefault="00000000">
            <w:r>
              <w:rPr>
                <w:sz w:val="19"/>
              </w:rPr>
              <w:t>TH-S10 hooks</w:t>
            </w:r>
          </w:p>
        </w:tc>
        <w:tc>
          <w:tcPr>
            <w:tcW w:w="7776" w:type="dxa"/>
          </w:tcPr>
          <w:p w14:paraId="5380FE29" w14:textId="77777777" w:rsidR="00065527" w:rsidRDefault="00000000">
            <w:r>
              <w:rPr>
                <w:sz w:val="19"/>
              </w:rPr>
              <w:t>Orchestrator test hooks: inject agent results, faults, and capture the signal bus</w:t>
            </w:r>
          </w:p>
        </w:tc>
      </w:tr>
    </w:tbl>
    <w:p w14:paraId="1395EF2F" w14:textId="77777777" w:rsidR="00065527" w:rsidRDefault="00065527"/>
    <w:p w14:paraId="7A059512" w14:textId="77777777" w:rsidR="00065527" w:rsidRDefault="00065527"/>
    <w:p w14:paraId="4334B9D1" w14:textId="77777777" w:rsidR="00065527" w:rsidRDefault="00000000">
      <w:r>
        <w:rPr>
          <w:i/>
          <w:color w:val="595959"/>
        </w:rPr>
        <w:t>— End of handbook. Sources: code on develop, docs/architecture.md (18 Sep 2026), docs/MOBILE_Feature_Working_Status.md (18 Sep 2026). —</w:t>
      </w:r>
    </w:p>
    <w:sectPr w:rsidR="00065527"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8179386">
    <w:abstractNumId w:val="8"/>
  </w:num>
  <w:num w:numId="2" w16cid:durableId="1564019772">
    <w:abstractNumId w:val="6"/>
  </w:num>
  <w:num w:numId="3" w16cid:durableId="2037463006">
    <w:abstractNumId w:val="5"/>
  </w:num>
  <w:num w:numId="4" w16cid:durableId="782382624">
    <w:abstractNumId w:val="4"/>
  </w:num>
  <w:num w:numId="5" w16cid:durableId="1623221210">
    <w:abstractNumId w:val="7"/>
  </w:num>
  <w:num w:numId="6" w16cid:durableId="215363651">
    <w:abstractNumId w:val="3"/>
  </w:num>
  <w:num w:numId="7" w16cid:durableId="827021575">
    <w:abstractNumId w:val="2"/>
  </w:num>
  <w:num w:numId="8" w16cid:durableId="1225335288">
    <w:abstractNumId w:val="1"/>
  </w:num>
  <w:num w:numId="9" w16cid:durableId="2007203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527"/>
    <w:rsid w:val="0015074B"/>
    <w:rsid w:val="0029639D"/>
    <w:rsid w:val="00326F90"/>
    <w:rsid w:val="008336F8"/>
    <w:rsid w:val="00AA1D8D"/>
    <w:rsid w:val="00B47730"/>
    <w:rsid w:val="00CB0664"/>
    <w:rsid w:val="00D517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6A358"/>
  <w14:defaultImageDpi w14:val="300"/>
  <w15:docId w15:val="{9D6F6914-AFCD-4738-940D-49DA112BD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4294</Words>
  <Characters>24477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Yashraj Gark</cp:lastModifiedBy>
  <cp:revision>3</cp:revision>
  <dcterms:created xsi:type="dcterms:W3CDTF">2013-12-23T23:15:00Z</dcterms:created>
  <dcterms:modified xsi:type="dcterms:W3CDTF">2026-09-29T06:30:00Z</dcterms:modified>
  <cp:category/>
</cp:coreProperties>
</file>