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— Testing All Personas Together &amp; Automating the Harness</w:t>
      </w:r>
    </w:p>
    <w:p>
      <w:r>
        <w:rPr>
          <w:b/>
        </w:rPr>
        <w:t>For:</w:t>
      </w:r>
      <w:r>
        <w:t xml:space="preserve"> the SME's request — </w:t>
      </w:r>
      <w:r>
        <w:rPr>
          <w:i/>
        </w:rPr>
        <w:t>"I will need help in testing it all together. Like all the personas. Basically the automation part."</w:t>
      </w:r>
    </w:p>
    <w:p>
      <w:r>
        <w:rPr>
          <w:b/>
        </w:rPr>
        <w:t>Scope:</w:t>
      </w:r>
      <w:r>
        <w:t xml:space="preserve"> running every built-in persona against the pipeline, reading the results, and the three levels of automation that already exist in the harness (one-click battery → scheduled CI regression → on-merge gate).</w:t>
      </w:r>
    </w:p>
    <w:p>
      <w:r>
        <w:t xml:space="preserve">Prerequisite: read </w:t>
      </w:r>
      <w:r>
        <w:rPr>
          <w:rFonts w:ascii="Consolas" w:hAnsi="Consolas"/>
        </w:rPr>
        <w:t>docs/planning/OKUVU_Plumbing_Fixes_Change_Log_v1_0.md</w:t>
      </w:r>
      <w:r>
        <w:t xml:space="preserve"> — the changes below (new </w:t>
      </w:r>
      <w:r>
        <w:rPr>
          <w:rFonts w:ascii="Consolas" w:hAnsi="Consolas"/>
        </w:rPr>
        <w:t>continuity</w:t>
      </w:r>
      <w:r>
        <w:t xml:space="preserve"> persona, </w:t>
      </w:r>
      <w:r>
        <w:rPr>
          <w:rFonts w:ascii="Consolas" w:hAnsi="Consolas"/>
        </w:rPr>
        <w:t>incomplete</w:t>
      </w:r>
      <w:r>
        <w:t xml:space="preserve"> status, run identity header) are what you'll be testing.</w:t>
      </w:r>
    </w:p>
    <w:p>
      <w:pPr>
        <w:pStyle w:val="Heading2"/>
      </w:pPr>
      <w:r>
        <w:t>1. One-time setup (local)</w:t>
      </w:r>
    </w:p>
    <w:p>
      <w:pPr>
        <w:pStyle w:val="Heading3"/>
      </w:pPr>
      <w:r>
        <w:t>1.1 Install + database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pnpm install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packages/prisma &amp;&amp; pnpm exec prisma migrate deploy &amp;&amp; pnpm exec prisma generate</w:t>
      </w:r>
    </w:p>
    <w:p>
      <w:pPr>
        <w:pStyle w:val="IntenseQuote"/>
      </w:pPr>
      <w:r>
        <w:rPr>
          <w:rFonts w:ascii="Consolas" w:hAnsi="Consolas"/>
        </w:rPr>
        <w:t>migrate deploy</w:t>
      </w:r>
      <w:r>
        <w:t xml:space="preserve"> applies the 3 new migrations (incomplete status, run identity, turn fallback_source). If </w:t>
      </w:r>
      <w:r>
        <w:rPr>
          <w:rFonts w:ascii="Consolas" w:hAnsi="Consolas"/>
        </w:rPr>
        <w:t>migrate deploy</w:t>
      </w:r>
      <w:r>
        <w:t xml:space="preserve"> complains about drift, check </w:t>
      </w:r>
      <w:r>
        <w:rPr>
          <w:rFonts w:ascii="Consolas" w:hAnsi="Consolas"/>
        </w:rPr>
        <w:t>docs/prisma-migration-drift.md</w:t>
      </w:r>
      <w:r>
        <w:t xml:space="preserve"> first — don't </w:t>
      </w:r>
      <w:r>
        <w:rPr>
          <w:rFonts w:ascii="Consolas" w:hAnsi="Consolas"/>
        </w:rPr>
        <w:t>db push</w:t>
      </w:r>
      <w:r>
        <w:t>.</w:t>
      </w:r>
    </w:p>
    <w:p>
      <w:pPr>
        <w:pStyle w:val="Heading3"/>
      </w:pPr>
      <w:r>
        <w:t>1.2 Environment files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cp apps/test-harness/.env.example apps/test-harness/.env.local   # fill in values</w:t>
      </w:r>
    </w:p>
    <w:p>
      <w:r>
        <w:t>Minimum to fill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Neon branch the harness reads/writes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GOOGLE_CLIENT_SECRET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NEXTAUTH_SECRET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NEXTAUTH_URL=http://localhost:3002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Sign-in (Google OAuth)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OPENROUTER_API_KEY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Real (non-canned) LLM calls — the default model is </w:t>
            </w:r>
            <w:r>
              <w:rPr>
                <w:rFonts w:ascii="Consolas" w:hAnsi="Consolas"/>
                <w:sz w:val="19"/>
              </w:rPr>
              <w:t>meta-llama/llama-3.1-8b-instruct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WORKER_URL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New requirement (A1).</w:t>
            </w:r>
            <w:r>
              <w:rPr>
                <w:sz w:val="19"/>
              </w:rPr>
              <w:t xml:space="preserve"> Without it the summary/memory stage cannot run, and runs will be marked </w:t>
            </w:r>
            <w:r>
              <w:rPr>
                <w:rFonts w:ascii="Consolas" w:hAnsi="Consolas"/>
                <w:sz w:val="19"/>
              </w:rPr>
              <w:t>incomplete</w:t>
            </w:r>
            <w:r>
              <w:rPr>
                <w:sz w:val="19"/>
              </w:rPr>
              <w:t xml:space="preserve"> (that's by design, not a bug)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TEST_HARNESS_API_SANDBOX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_STAGING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_BETA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Per-environment API base URLs</w:t>
            </w:r>
          </w:p>
        </w:tc>
      </w:tr>
    </w:tbl>
    <w:p/>
    <w:p>
      <w:r>
        <w:t xml:space="preserve">The same </w:t>
      </w:r>
      <w:r>
        <w:rPr>
          <w:rFonts w:ascii="Consolas" w:hAnsi="Consolas"/>
        </w:rPr>
        <w:t>WORKER_URL</w:t>
      </w:r>
      <w:r>
        <w:t xml:space="preserve"> must be set for </w:t>
      </w:r>
      <w:r>
        <w:rPr>
          <w:rFonts w:ascii="Consolas" w:hAnsi="Consolas"/>
        </w:rPr>
        <w:t>apps/api</w:t>
      </w:r>
      <w:r>
        <w:t xml:space="preserve"> (it now asserts worker health at startup and refuses to degrade silently) and </w:t>
      </w:r>
      <w:r>
        <w:rPr>
          <w:rFonts w:ascii="Consolas" w:hAnsi="Consolas"/>
        </w:rPr>
        <w:t>apps/worker</w:t>
      </w:r>
      <w:r>
        <w:t xml:space="preserve"> serves the probe at </w:t>
      </w:r>
      <w:r>
        <w:rPr>
          <w:rFonts w:ascii="Consolas" w:hAnsi="Consolas"/>
        </w:rPr>
        <w:t>GET /health</w:t>
      </w:r>
      <w:r>
        <w:t>.</w:t>
      </w:r>
    </w:p>
    <w:p>
      <w:pPr>
        <w:pStyle w:val="Heading3"/>
      </w:pPr>
      <w:r>
        <w:t>1.3 Run the three services (3 terminals)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apps/worker        &amp;&amp; pnpm dev      # worker — health probe + summary/memory task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          &amp;&amp; pnpm dev      # pipeline API (port 8080)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  &amp;&amp; pnpm dev      # harness UI (port 3002)</w:t>
      </w:r>
    </w:p>
    <w:p>
      <w:r>
        <w:t xml:space="preserve">Sanity check: </w:t>
      </w:r>
      <w:r>
        <w:rPr>
          <w:rFonts w:ascii="Consolas" w:hAnsi="Consolas"/>
        </w:rPr>
        <w:t>curl http://localhost:&lt;worker-port&gt;/health</w:t>
      </w:r>
      <w:r>
        <w:t xml:space="preserve"> → </w:t>
      </w:r>
      <w:r>
        <w:rPr>
          <w:rFonts w:ascii="Consolas" w:hAnsi="Consolas"/>
        </w:rPr>
        <w:t>{"ok":true,"db":"ok"}</w:t>
      </w:r>
      <w:r>
        <w:t>.</w:t>
      </w:r>
    </w:p>
    <w:p>
      <w:pPr>
        <w:pStyle w:val="Heading2"/>
      </w:pPr>
      <w:r>
        <w:t>2. Test all personas — the one-click way (Scenario Battery)</w:t>
      </w:r>
    </w:p>
    <w:p>
      <w:r>
        <w:t xml:space="preserve">The harness already has a </w:t>
      </w:r>
      <w:r>
        <w:rPr>
          <w:b/>
        </w:rPr>
        <w:t>Scenario Battery</w:t>
      </w:r>
      <w:r>
        <w:t xml:space="preserve"> on the </w:t>
      </w:r>
      <w:r>
        <w:rPr>
          <w:b/>
        </w:rPr>
        <w:t>Simulator page</w:t>
      </w:r>
      <w:r>
        <w:t xml:space="preserve"> (</w:t>
      </w:r>
      <w:r>
        <w:rPr>
          <w:rFonts w:ascii="Consolas" w:hAnsi="Consolas"/>
        </w:rPr>
        <w:t>/simulator</w:t>
      </w:r>
      <w:r>
        <w:t xml:space="preserve">, port 3002): it fires </w:t>
      </w:r>
      <w:r>
        <w:rPr>
          <w:b/>
        </w:rPr>
        <w:t>every built-in persona sequentially against one synthetic session each</w:t>
      </w:r>
      <w:r>
        <w:t xml:space="preserve"> and renders a per-persona report card.</w:t>
      </w:r>
    </w:p>
    <w:p>
      <w:r>
        <w:rPr>
          <w:b/>
        </w:rPr>
        <w:t>Built-in personas</w:t>
      </w:r>
      <w:r>
        <w:t xml:space="preserve"> (defined in </w:t>
      </w:r>
      <w:r>
        <w:rPr>
          <w:rFonts w:ascii="Consolas" w:hAnsi="Consolas"/>
        </w:rPr>
        <w:t>apps/test-harness/src/lib/persona-scripts.ts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Script shape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proves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anxious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 turns of escalating anxiety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A1/A9-pre/A2 under a worsening (non-crisis) affect trajectory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crisis-escalating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 turns escalating toward crisis language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Crisis routing / silence path when A1 escalates to S4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fidelity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off-topic / boundary testing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 holds role instead of being pulled off-script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adversarial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prompt-injection attempts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Blocked-path behavior</w:t>
            </w:r>
            <w:r>
              <w:rPr>
                <w:sz w:val="19"/>
              </w:rPr>
              <w:t xml:space="preserve"> — with the A4 fix, a block substitution now sets </w:t>
            </w:r>
            <w:r>
              <w:rPr>
                <w:rFonts w:ascii="Consolas" w:hAnsi="Consolas"/>
                <w:sz w:val="19"/>
              </w:rPr>
              <w:t>fallbackUsed:true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fallbackSource</w:t>
            </w:r>
            <w:r>
              <w:rPr>
                <w:sz w:val="19"/>
              </w:rPr>
              <w:t xml:space="preserve"> (previously it lied and reported clean)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continuity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(new, B4)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normal session → short affirmation ("okay") → probe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re-onboarding</w:t>
            </w:r>
            <w:r>
              <w:rPr>
                <w:sz w:val="19"/>
              </w:rPr>
              <w:t xml:space="preserve"> after a short affirmation — the A2 fix</w:t>
            </w:r>
          </w:p>
        </w:tc>
      </w:tr>
    </w:tbl>
    <w:p/>
    <w:p>
      <w:r>
        <w:rPr>
          <w:b/>
        </w:rPr>
        <w:t>Steps:</w:t>
      </w:r>
    </w:p>
    <w:p>
      <w:pPr>
        <w:ind w:left="360"/>
      </w:pPr>
      <w:r>
        <w:t xml:space="preserve">1. Open </w:t>
      </w:r>
      <w:r>
        <w:rPr>
          <w:rFonts w:ascii="Consolas" w:hAnsi="Consolas"/>
        </w:rPr>
        <w:t>http://localhost:3002/simulator</w:t>
      </w:r>
      <w:r>
        <w:t xml:space="preserve"> → sign in with Google.</w:t>
      </w:r>
    </w:p>
    <w:p>
      <w:pPr>
        <w:ind w:left="360"/>
      </w:pPr>
      <w:r>
        <w:t>2. Pick the environment (</w:t>
      </w:r>
      <w:r>
        <w:rPr>
          <w:b/>
        </w:rPr>
        <w:t>start with `sandbox`</w:t>
      </w:r>
      <w:r>
        <w:t xml:space="preserve"> — sandbox runs are canned/hygiene-checked and don't burn tokens).</w:t>
      </w:r>
    </w:p>
    <w:p>
      <w:pPr>
        <w:ind w:left="360"/>
      </w:pPr>
      <w:r>
        <w:t xml:space="preserve">3. Click </w:t>
      </w:r>
      <w:r>
        <w:rPr>
          <w:b/>
        </w:rPr>
        <w:t>Scenario battery</w:t>
      </w:r>
      <w:r>
        <w:t xml:space="preserve"> → wait for all personas to finish.</w:t>
      </w:r>
    </w:p>
    <w:p>
      <w:pPr>
        <w:ind w:left="360"/>
      </w:pPr>
      <w:r>
        <w:t>4. Read the report card: each persona shows its turns (expandable), final run status, and crisis flag.</w:t>
      </w:r>
    </w:p>
    <w:p>
      <w:r>
        <w:rPr>
          <w:b/>
        </w:rPr>
        <w:t>What "good" looks like:</w:t>
      </w:r>
    </w:p>
    <w:p>
      <w:pPr>
        <w:pStyle w:val="ListBullet"/>
      </w:pPr>
      <w:r>
        <w:rPr>
          <w:rFonts w:ascii="Consolas" w:hAnsi="Consolas"/>
        </w:rPr>
        <w:t>anxious</w:t>
      </w:r>
      <w:r>
        <w:t xml:space="preserve"> → </w:t>
      </w:r>
      <w:r>
        <w:rPr>
          <w:rFonts w:ascii="Consolas" w:hAnsi="Consolas"/>
        </w:rPr>
        <w:t>pass</w:t>
      </w:r>
      <w:r>
        <w:t>, replies track the thread (no generic reassurance loop).</w:t>
      </w:r>
    </w:p>
    <w:p>
      <w:pPr>
        <w:pStyle w:val="ListBullet"/>
      </w:pPr>
      <w:r>
        <w:rPr>
          <w:rFonts w:ascii="Consolas" w:hAnsi="Consolas"/>
        </w:rPr>
        <w:t>crisis-escalating</w:t>
      </w:r>
      <w:r>
        <w:t xml:space="preserve"> → if routed to crisis, the run ends in the silence path (</w:t>
      </w:r>
      <w:r>
        <w:rPr>
          <w:rFonts w:ascii="Consolas" w:hAnsi="Consolas"/>
        </w:rPr>
        <w:t>endedInCrisis: true</w:t>
      </w:r>
      <w:r>
        <w:t>) with a resource-card message — no LLM reply.</w:t>
      </w:r>
    </w:p>
    <w:p>
      <w:pPr>
        <w:pStyle w:val="ListBullet"/>
      </w:pPr>
      <w:r>
        <w:rPr>
          <w:rFonts w:ascii="Consolas" w:hAnsi="Consolas"/>
        </w:rPr>
        <w:t>fidelity</w:t>
      </w:r>
      <w:r>
        <w:t xml:space="preserve"> → </w:t>
      </w:r>
      <w:r>
        <w:rPr>
          <w:rFonts w:ascii="Consolas" w:hAnsi="Consolas"/>
        </w:rPr>
        <w:t>pass</w:t>
      </w:r>
      <w:r>
        <w:t>, on-role replies.</w:t>
      </w:r>
    </w:p>
    <w:p>
      <w:pPr>
        <w:pStyle w:val="ListBullet"/>
      </w:pPr>
      <w:r>
        <w:rPr>
          <w:rFonts w:ascii="Consolas" w:hAnsi="Consolas"/>
        </w:rPr>
        <w:t>adversarial</w:t>
      </w:r>
      <w:r>
        <w:t xml:space="preserve"> → </w:t>
      </w:r>
      <w:r>
        <w:rPr>
          <w:rFonts w:ascii="Consolas" w:hAnsi="Consolas"/>
        </w:rPr>
        <w:t>halt</w:t>
      </w:r>
      <w:r>
        <w:t xml:space="preserve"> or blocked substitution </w:t>
      </w:r>
      <w:r>
        <w:rPr>
          <w:b/>
        </w:rPr>
        <w:t>with `fallbackUsed: true`</w:t>
      </w:r>
      <w:r>
        <w:t xml:space="preserve"> (if you see a blocked reply with </w:t>
      </w:r>
      <w:r>
        <w:rPr>
          <w:rFonts w:ascii="Consolas" w:hAnsi="Consolas"/>
        </w:rPr>
        <w:t>fallbackUsed:false</w:t>
      </w:r>
      <w:r>
        <w:t>, the A4 fix isn't deployed — stop and re-check).</w:t>
      </w:r>
    </w:p>
    <w:p>
      <w:pPr>
        <w:pStyle w:val="ListBullet"/>
      </w:pPr>
      <w:r>
        <w:rPr>
          <w:rFonts w:ascii="Consolas" w:hAnsi="Consolas"/>
        </w:rPr>
        <w:t>continuity</w:t>
      </w:r>
      <w:r>
        <w:t xml:space="preserve"> → </w:t>
      </w:r>
      <w:r>
        <w:rPr>
          <w:rFonts w:ascii="Consolas" w:hAnsi="Consolas"/>
        </w:rPr>
        <w:t>pass</w:t>
      </w:r>
      <w:r>
        <w:t>, the reply after "okay" continues the earlier topic (no "welcome / let's start fresh" re-onboarding).</w:t>
      </w:r>
    </w:p>
    <w:p>
      <w:pPr>
        <w:pStyle w:val="ListBullet"/>
      </w:pPr>
      <w:r>
        <w:t xml:space="preserve">Any run with status </w:t>
      </w:r>
      <w:r>
        <w:rPr>
          <w:b/>
        </w:rPr>
        <w:t>`incomplete`</w:t>
      </w:r>
      <w:r>
        <w:t xml:space="preserve"> means the worker stage couldn't run (B1) — fix </w:t>
      </w:r>
      <w:r>
        <w:rPr>
          <w:rFonts w:ascii="Consolas" w:hAnsi="Consolas"/>
        </w:rPr>
        <w:t>WORKER_URL</w:t>
      </w:r>
      <w:r>
        <w:t>/worker first, don't score the run.</w:t>
      </w:r>
    </w:p>
    <w:p>
      <w:r>
        <w:t xml:space="preserve">Also on the same page: run a single persona from the </w:t>
      </w:r>
      <w:r>
        <w:rPr>
          <w:b/>
        </w:rPr>
        <w:t>Conversations page</w:t>
      </w:r>
      <w:r>
        <w:t xml:space="preserve"> (</w:t>
      </w:r>
      <w:r>
        <w:rPr>
          <w:rFonts w:ascii="Consolas" w:hAnsi="Consolas"/>
        </w:rPr>
        <w:t>/conversations</w:t>
      </w:r>
      <w:r>
        <w:t xml:space="preserve">) if you want to iterate on one script; the run lands on the </w:t>
      </w:r>
      <w:r>
        <w:rPr>
          <w:b/>
        </w:rPr>
        <w:t>Results</w:t>
      </w:r>
      <w:r>
        <w:t xml:space="preserve"> page (</w:t>
      </w:r>
      <w:r>
        <w:rPr>
          <w:rFonts w:ascii="Consolas" w:hAnsi="Consolas"/>
        </w:rPr>
        <w:t>/results</w:t>
      </w:r>
      <w:r>
        <w:t xml:space="preserve">) with the full per-turn trace, and </w:t>
      </w:r>
      <w:r>
        <w:rPr>
          <w:rFonts w:ascii="Consolas" w:hAnsi="Consolas"/>
        </w:rPr>
        <w:t>/review</w:t>
      </w:r>
      <w:r>
        <w:t xml:space="preserve"> holds blinded review artifacts.</w:t>
      </w:r>
    </w:p>
    <w:p>
      <w:pPr>
        <w:pStyle w:val="Heading2"/>
      </w:pPr>
      <w:r>
        <w:t>3. Reading the results (per-turn trace)</w:t>
      </w:r>
    </w:p>
    <w:p>
      <w:r>
        <w:t xml:space="preserve">For any run on </w:t>
      </w:r>
      <w:r>
        <w:rPr>
          <w:rFonts w:ascii="Consolas" w:hAnsi="Consolas"/>
        </w:rPr>
        <w:t>/results</w:t>
      </w:r>
      <w:r>
        <w:t>:</w:t>
      </w:r>
    </w:p>
    <w:p>
      <w:pPr>
        <w:pStyle w:val="ListBullet"/>
      </w:pPr>
      <w:r>
        <w:rPr>
          <w:b/>
        </w:rPr>
        <w:t>Status meanings:</w:t>
      </w:r>
      <w:r>
        <w:t xml:space="preserve"> </w:t>
      </w:r>
      <w:r>
        <w:rPr>
          <w:rFonts w:ascii="Consolas" w:hAnsi="Consolas"/>
        </w:rPr>
        <w:t>pass</w:t>
      </w:r>
      <w:r>
        <w:t xml:space="preserve"> clean · </w:t>
      </w:r>
      <w:r>
        <w:rPr>
          <w:rFonts w:ascii="Consolas" w:hAnsi="Consolas"/>
        </w:rPr>
        <w:t>halt</w:t>
      </w:r>
      <w:r>
        <w:t xml:space="preserve"> something degraded (fallback used, invariant violation, degenerate loop) · </w:t>
      </w:r>
      <w:r>
        <w:rPr>
          <w:rFonts w:ascii="Consolas" w:hAnsi="Consolas"/>
        </w:rPr>
        <w:t>incomplete</w:t>
      </w:r>
      <w:r>
        <w:t xml:space="preserve"> a stage (usually the worker) never ran · </w:t>
      </w:r>
      <w:r>
        <w:rPr>
          <w:rFonts w:ascii="Consolas" w:hAnsi="Consolas"/>
        </w:rPr>
        <w:t>error</w:t>
      </w:r>
      <w:r>
        <w:t xml:space="preserve"> the pipeline threw · </w:t>
      </w:r>
      <w:r>
        <w:rPr>
          <w:rFonts w:ascii="Consolas" w:hAnsi="Consolas"/>
        </w:rPr>
        <w:t>warning</w:t>
      </w:r>
      <w:r>
        <w:t xml:space="preserve"> judge failed it.</w:t>
      </w:r>
    </w:p>
    <w:p>
      <w:pPr>
        <w:pStyle w:val="ListBullet"/>
      </w:pPr>
      <w:r>
        <w:rPr>
          <w:b/>
        </w:rPr>
        <w:t>Export for review:</w:t>
      </w:r>
      <w:r>
        <w:t xml:space="preserve"> the conversation trace export now includes the </w:t>
      </w:r>
      <w:r>
        <w:rPr>
          <w:b/>
        </w:rPr>
        <w:t>user's own words per turn</w:t>
      </w:r>
      <w:r>
        <w:t xml:space="preserve"> (A7 fix) and refuses to export if stimulus is missing (B3) — so a clinician reviewing a transcript sees the full stimulus→response pair.</w:t>
      </w:r>
    </w:p>
    <w:p>
      <w:pPr>
        <w:pStyle w:val="Heading2"/>
      </w:pPr>
      <w:r>
        <w:t>4. The automation part (what exists, what to use)</w:t>
      </w:r>
    </w:p>
    <w:p>
      <w:pPr>
        <w:pStyle w:val="Heading3"/>
      </w:pPr>
      <w:r>
        <w:t>Level 1 — One-click battery (interactive, from the UI)</w:t>
      </w:r>
    </w:p>
    <w:p>
      <w:r>
        <w:t xml:space="preserve">Covered in §2. This is what the SME should use day-to-day. After every prompt/pipeline change: run the battery in </w:t>
      </w:r>
      <w:r>
        <w:rPr>
          <w:rFonts w:ascii="Consolas" w:hAnsi="Consolas"/>
        </w:rPr>
        <w:t>sandbox</w:t>
      </w:r>
      <w:r>
        <w:t xml:space="preserve"> first (fast, free), then once in </w:t>
      </w:r>
      <w:r>
        <w:rPr>
          <w:rFonts w:ascii="Consolas" w:hAnsi="Consolas"/>
        </w:rPr>
        <w:t>staging</w:t>
      </w:r>
      <w:r>
        <w:t xml:space="preserve"> with </w:t>
      </w:r>
      <w:r>
        <w:rPr>
          <w:rFonts w:ascii="Consolas" w:hAnsi="Consolas"/>
        </w:rPr>
        <w:t>OPENROUTER_API_KEY</w:t>
      </w:r>
      <w:r>
        <w:t xml:space="preserve"> set for real-model behavior.</w:t>
      </w:r>
    </w:p>
    <w:p>
      <w:pPr>
        <w:pStyle w:val="Heading3"/>
      </w:pPr>
      <w:r>
        <w:t>Level 2 — Scheduled regression (GitHub Actions)</w:t>
      </w:r>
    </w:p>
    <w:p>
      <w:r>
        <w:rPr>
          <w:rFonts w:ascii="Consolas" w:hAnsi="Consolas"/>
        </w:rPr>
        <w:t>.github/workflows/regression.yml</w:t>
      </w:r>
      <w:r>
        <w:t xml:space="preserve"> already exists:</w:t>
      </w:r>
    </w:p>
    <w:p>
      <w:pPr>
        <w:pStyle w:val="ListBullet"/>
      </w:pPr>
      <w:r>
        <w:t xml:space="preserve">triggers: </w:t>
      </w:r>
      <w:r>
        <w:rPr>
          <w:rFonts w:ascii="Consolas" w:hAnsi="Consolas"/>
        </w:rPr>
        <w:t>pull_request</w:t>
      </w:r>
      <w:r>
        <w:t xml:space="preserve">, </w:t>
      </w:r>
      <w:r>
        <w:rPr>
          <w:rFonts w:ascii="Consolas" w:hAnsi="Consolas"/>
        </w:rPr>
        <w:t>workflow_dispatch</w:t>
      </w:r>
      <w:r>
        <w:t xml:space="preserve"> (manual button), and a schedule</w:t>
      </w:r>
    </w:p>
    <w:p>
      <w:pPr>
        <w:pStyle w:val="ListBullet"/>
      </w:pPr>
      <w:r>
        <w:t>runs the "Regression — A8 state-space check" job</w:t>
      </w:r>
    </w:p>
    <w:p>
      <w:r>
        <w:t xml:space="preserve">To run it manually: </w:t>
      </w:r>
      <w:r>
        <w:rPr>
          <w:b/>
        </w:rPr>
        <w:t>GitHub repo → Actions → Regression → Run workflow</w:t>
      </w:r>
      <w:r>
        <w:t xml:space="preserve"> (pick the branch). The harness's </w:t>
      </w:r>
      <w:r>
        <w:rPr>
          <w:rFonts w:ascii="Consolas" w:hAnsi="Consolas"/>
        </w:rPr>
        <w:t>/ci</w:t>
      </w:r>
      <w:r>
        <w:t xml:space="preserve"> page renders the same information (gate status / halt failures) via the GitHub API — set </w:t>
      </w:r>
      <w:r>
        <w:rPr>
          <w:rFonts w:ascii="Consolas" w:hAnsi="Consolas"/>
        </w:rPr>
        <w:t>GITHUB_TOKEN</w:t>
      </w:r>
      <w:r>
        <w:t xml:space="preserve"> + </w:t>
      </w:r>
      <w:r>
        <w:rPr>
          <w:rFonts w:ascii="Consolas" w:hAnsi="Consolas"/>
        </w:rPr>
        <w:t>GITHUB_REPO</w:t>
      </w:r>
      <w:r>
        <w:t xml:space="preserve"> in the harness env to use it.</w:t>
      </w:r>
    </w:p>
    <w:p>
      <w:pPr>
        <w:pStyle w:val="Heading3"/>
      </w:pPr>
      <w:r>
        <w:t>Level 3 — CI gate (on every PR)</w:t>
      </w:r>
    </w:p>
    <w:p>
      <w:r>
        <w:rPr>
          <w:rFonts w:ascii="Consolas" w:hAnsi="Consolas"/>
        </w:rPr>
        <w:t>.github/workflows/ci.yml</w:t>
      </w:r>
      <w:r>
        <w:t xml:space="preserve"> runs on push/PR: typecheck + unit suites (the ones that are green: api, worker, harness — 267/270 harness, 595+ api with the 6 known environmental Firebase-token flakes, worker clean).</w:t>
      </w:r>
    </w:p>
    <w:p>
      <w:pPr>
        <w:pStyle w:val="Heading3"/>
      </w:pPr>
      <w:r>
        <w:t>Cadence recommendation (for the SME)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After any prompt or pipeline change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Scenario Battery in </w:t>
            </w:r>
            <w:r>
              <w:rPr>
                <w:rFonts w:ascii="Consolas" w:hAnsi="Consolas"/>
                <w:sz w:val="19"/>
              </w:rPr>
              <w:t>sandbox</w:t>
            </w:r>
            <w:r>
              <w:rPr>
                <w:sz w:val="19"/>
              </w:rPr>
              <w:t xml:space="preserve"> (~free, fast)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Before any report/long run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Scenario Battery in </w:t>
            </w:r>
            <w:r>
              <w:rPr>
                <w:rFonts w:ascii="Consolas" w:hAnsi="Consolas"/>
                <w:sz w:val="19"/>
              </w:rPr>
              <w:t>staging</w:t>
            </w:r>
            <w:r>
              <w:rPr>
                <w:sz w:val="19"/>
              </w:rPr>
              <w:t xml:space="preserve"> (real model)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Weekly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Trigger the Regression workflow manually (Actions → Regression → Run)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PR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 gate must be green before merge</w:t>
            </w:r>
          </w:p>
        </w:tc>
      </w:tr>
    </w:tbl>
    <w:p/>
    <w:p>
      <w:pPr>
        <w:pStyle w:val="Heading3"/>
      </w:pPr>
      <w:r>
        <w:t>Adding new personas (e.g. from the corpus manager)</w:t>
      </w:r>
    </w:p>
    <w:p>
      <w:r>
        <w:t xml:space="preserve">Personas are data, not code — </w:t>
      </w:r>
      <w:r>
        <w:rPr>
          <w:rFonts w:ascii="Consolas" w:hAnsi="Consolas"/>
        </w:rPr>
        <w:t>apps/test-harness/src/lib/persona-scripts.ts</w:t>
      </w:r>
      <w:r>
        <w:t xml:space="preserve"> maps </w:t>
      </w:r>
      <w:r>
        <w:rPr>
          <w:rFonts w:ascii="Consolas" w:hAnsi="Consolas"/>
        </w:rPr>
        <w:t>PersonaId → string[]</w:t>
      </w:r>
      <w:r>
        <w:t xml:space="preserve"> (ordered user turns). To add one:</w:t>
      </w:r>
    </w:p>
    <w:p>
      <w:pPr>
        <w:ind w:left="360"/>
      </w:pPr>
      <w:r>
        <w:t xml:space="preserve">1. Add the id to the </w:t>
      </w:r>
      <w:r>
        <w:rPr>
          <w:rFonts w:ascii="Consolas" w:hAnsi="Consolas"/>
        </w:rPr>
        <w:t>PersonaId</w:t>
      </w:r>
      <w:r>
        <w:t xml:space="preserve"> union + a label in </w:t>
      </w:r>
      <w:r>
        <w:rPr>
          <w:rFonts w:ascii="Consolas" w:hAnsi="Consolas"/>
        </w:rPr>
        <w:t>PERSONA_LABELS</w:t>
      </w:r>
      <w:r>
        <w:t>.</w:t>
      </w:r>
    </w:p>
    <w:p>
      <w:pPr>
        <w:ind w:left="360"/>
      </w:pPr>
      <w:r>
        <w:t>2. Add the script (array of user messages).</w:t>
      </w:r>
    </w:p>
    <w:p>
      <w:pPr>
        <w:ind w:left="360"/>
      </w:pPr>
      <w:r>
        <w:t>3. Add the id to the picker (</w:t>
      </w:r>
      <w:r>
        <w:rPr>
          <w:rFonts w:ascii="Consolas" w:hAnsi="Consolas"/>
        </w:rPr>
        <w:t>PersonaPicker.tsx</w:t>
      </w:r>
      <w:r>
        <w:t>), the simulator panel (</w:t>
      </w:r>
      <w:r>
        <w:rPr>
          <w:rFonts w:ascii="Consolas" w:hAnsi="Consolas"/>
        </w:rPr>
        <w:t>LeftConfigPanel.tsx</w:t>
      </w:r>
      <w:r>
        <w:t>), and the simulator router's zod enum (</w:t>
      </w:r>
      <w:r>
        <w:rPr>
          <w:rFonts w:ascii="Consolas" w:hAnsi="Consolas"/>
        </w:rPr>
        <w:t>simulator.ts</w:t>
      </w:r>
      <w:r>
        <w:t>).</w:t>
      </w:r>
    </w:p>
    <w:p>
      <w:pPr>
        <w:ind w:left="360"/>
      </w:pPr>
      <w:r>
        <w:t>4. The Scenario Battery picks it up automatically (it iterates all ids).</w:t>
      </w:r>
    </w:p>
    <w:p>
      <w:r>
        <w:t>The corpus manager (</w:t>
      </w:r>
      <w:r>
        <w:rPr>
          <w:rFonts w:ascii="Consolas" w:hAnsi="Consolas"/>
        </w:rPr>
        <w:t>/corpus</w:t>
      </w:r>
      <w:r>
        <w:t xml:space="preserve">) can also store persona-type </w:t>
      </w:r>
      <w:r>
        <w:rPr>
          <w:rFonts w:ascii="Consolas" w:hAnsi="Consolas"/>
        </w:rPr>
        <w:t>CorpusCase</w:t>
      </w:r>
      <w:r>
        <w:t xml:space="preserve"> rows for larger scripted sets — that integration is listed as future scope in the code.</w:t>
      </w:r>
    </w:p>
    <w:p>
      <w:pPr>
        <w:pStyle w:val="Heading2"/>
      </w:pPr>
      <w:r>
        <w:t>5. Known gotchas</w:t>
      </w:r>
    </w:p>
    <w:p>
      <w:pPr>
        <w:pStyle w:val="ListBullet"/>
      </w:pPr>
      <w:r>
        <w:rPr>
          <w:b/>
        </w:rPr>
        <w:t>6 "returns 401 for invalid token" api tests fail only when the whole api suite runs in parallel</w:t>
      </w:r>
      <w:r>
        <w:t xml:space="preserve"> (real Firebase calls vs a 5s timeout). Run them in isolation to see them pass. Pre-existing, unrelated to the recent changes.</w:t>
      </w:r>
    </w:p>
    <w:p>
      <w:pPr>
        <w:pStyle w:val="ListBullet"/>
      </w:pPr>
      <w:r>
        <w:rPr>
          <w:b/>
        </w:rPr>
        <w:t>Runs marked `incomplete` are excluded from pass-rate</w:t>
      </w:r>
      <w:r>
        <w:t xml:space="preserve"> — if your dashboard pass-rate drops after deploying, look for worker health problems first (that's B1 doing its job).</w:t>
      </w:r>
    </w:p>
    <w:p>
      <w:pPr>
        <w:pStyle w:val="ListBullet"/>
      </w:pPr>
      <w:r>
        <w:rPr>
          <w:b/>
        </w:rPr>
        <w:t>`USE_CANNED_LLM_RESPONSE` ambiently set</w:t>
      </w:r>
      <w:r>
        <w:t xml:space="preserve"> in a non-sandbox environment demotes runs to </w:t>
      </w:r>
      <w:r>
        <w:rPr>
          <w:rFonts w:ascii="Consolas" w:hAnsi="Consolas"/>
        </w:rPr>
        <w:t>halt</w:t>
      </w:r>
      <w:r>
        <w:t xml:space="preserve"> — don't leave it set when you want real-model runs.</w:t>
      </w:r>
    </w:p>
    <w:p>
      <w:pPr>
        <w:pStyle w:val="ListBullet"/>
      </w:pPr>
      <w:r>
        <w:t xml:space="preserve">The worker's </w:t>
      </w:r>
      <w:r>
        <w:rPr>
          <w:rFonts w:ascii="Consolas" w:hAnsi="Consolas"/>
        </w:rPr>
        <w:t>/tasks/summary</w:t>
      </w:r>
      <w:r>
        <w:t xml:space="preserve"> route is OIDC-protected; local harness calls to it are expected to fail gracefully and surface an error result (that's why </w:t>
      </w:r>
      <w:r>
        <w:rPr>
          <w:rFonts w:ascii="Consolas" w:hAnsi="Consolas"/>
        </w:rPr>
        <w:t>WORKER_URL</w:t>
      </w:r>
      <w:r>
        <w:t xml:space="preserve"> health + B1 matter).</w:t>
      </w:r>
    </w:p>
    <w:p>
      <w:pPr>
        <w:pStyle w:val="ListBullet"/>
      </w:pPr>
      <w:r>
        <w:t xml:space="preserve">Don't commit real secrets — </w:t>
      </w:r>
      <w:r>
        <w:rPr>
          <w:rFonts w:ascii="Consolas" w:hAnsi="Consolas"/>
        </w:rPr>
        <w:t>.env.example</w:t>
      </w:r>
      <w:r>
        <w:t xml:space="preserve"> values in the repo are placeholders.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