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322F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7F2BDDFB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50EFED21" w14:textId="77777777" w:rsidR="007F2788" w:rsidRPr="003103B4" w:rsidRDefault="00FE4A20" w:rsidP="00FE4A20">
      <w:pPr>
        <w:pStyle w:val="Body"/>
        <w:jc w:val="center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drawing>
          <wp:inline distT="0" distB="0" distL="0" distR="0" wp14:anchorId="25D4CE94" wp14:editId="7005CF4A">
            <wp:extent cx="2286000" cy="1346200"/>
            <wp:effectExtent l="0" t="0" r="0" b="0"/>
            <wp:docPr id="1073741833" name="Pictur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95E" w:rsidRPr="003103B4">
        <w:rPr>
          <w:rFonts w:ascii="Malgun Gothic" w:eastAsia="Malgun Gothic" w:hAnsi="Malgun Gothic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9EE4DAF" wp14:editId="3626F988">
                <wp:simplePos x="0" y="0"/>
                <wp:positionH relativeFrom="page">
                  <wp:posOffset>1146175</wp:posOffset>
                </wp:positionH>
                <wp:positionV relativeFrom="page">
                  <wp:posOffset>5241925</wp:posOffset>
                </wp:positionV>
                <wp:extent cx="5499100" cy="0"/>
                <wp:effectExtent l="0" t="0" r="0" b="0"/>
                <wp:wrapNone/>
                <wp:docPr id="1073741825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0.2pt;margin-top:412.8pt;width:433.0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E4195E" w:rsidRPr="003103B4">
        <w:rPr>
          <w:rFonts w:ascii="Malgun Gothic" w:eastAsia="Malgun Gothic" w:hAnsi="Malgun Gothic"/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103FB0C6" wp14:editId="766D51A6">
                <wp:simplePos x="0" y="0"/>
                <wp:positionH relativeFrom="page">
                  <wp:posOffset>2374900</wp:posOffset>
                </wp:positionH>
                <wp:positionV relativeFrom="page">
                  <wp:posOffset>5359400</wp:posOffset>
                </wp:positionV>
                <wp:extent cx="3022600" cy="33020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3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05D6978" w14:textId="77777777" w:rsidR="006F16F7" w:rsidRDefault="006F16F7">
                            <w:pPr>
                              <w:pStyle w:val="Body"/>
                              <w:spacing w:line="28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SeUng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Jung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FB0C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4" style="position:absolute;left:0;text-align:left;margin-left:187pt;margin-top:422pt;width:238pt;height:26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1is6QEAAMEDAAAOAAAAZHJzL2Uyb0RvYy54bWysU8tu2zAQvBfoPxC815Jl104Fy0HaIEWB&#13;&#10;oimQ5AMoirRYkFyWpC3577ukbMdob0F1oLgPze7Ojja3o9HkIHxQYBs6n5WUCMuhU3bX0Jfnhw83&#13;&#10;lITIbMc0WNHQowj0dvv+3WZwtaigB90JTxDEhnpwDe1jdHVRBN4Lw8IMnLAYlOANi2j6XdF5NiC6&#13;&#10;0UVVlqtiAN85D1yEgN77KUi3GV9KweOjlEFEohuKvcV8+ny26Sy2G1bvPHO94qc22Bu6MExZLHqB&#13;&#10;umeRkb1X/0AZxT0EkHHGwRQgpeIiz4DTzMu/pnnqmRN5FiQnuAtN4f/B8h+Hn56oDndXrhfr5fym&#13;&#10;WlFimcFdTd3d+Uig/YVMUtKJwJG8ZzFG8hlGskz8DS7UCPPkECiO6Eassz+gM9EySm/SGyEJxnET&#13;&#10;xwv7CYyjc1FW1arEEMfYAi28I3zx+rXzIX4VYEi6NNSnnhIqO3wPcUo9pyS3hQeldd6wtmTAtqp1&#13;&#10;xmcoNKnZ9PFVllERxaiVaeiyTM+pvrYJTmQ5nSqloafh0i2O7XhiooXuiEQMKKmGht975gUl+pvF&#13;&#10;nS0/ruefUIPXhr822mvD7s0XQNXOKWGW94C8nxu+20eQKk+cqk8lkalkoE4yZydNJyFe2znr9c/b&#13;&#10;/gEAAP//AwBQSwMEFAAGAAgAAAAhAPdEpuPjAAAAEAEAAA8AAABkcnMvZG93bnJldi54bWxMj0FP&#13;&#10;wzAMhe9I/IfISNxYslFG6ZpOiGkSBzgwQHDMGtNUNE7VZGv593gnuFifZfv5vXI9+U4ccYhtIA3z&#13;&#10;mQKBVAfbUqPh7XV7lYOIyZA1XSDU8IMR1tX5WWkKG0Z6weMuNYJFKBZGg0upL6SMtUNv4iz0SDz7&#13;&#10;CoM3iduhkXYwI4v7Ti6UWkpvWuIPzvT44LD+3h28hk0z959ksnF8lO6jWbwn/7R91vryYtqsuNyv&#13;&#10;QCSc0t8FnDKwf6jY2D4cyEbRabi+zThQ0pBnJ+CN/EYx7BnulgpkVcr/QapfAAAA//8DAFBLAQIt&#13;&#10;ABQABgAIAAAAIQC2gziS/gAAAOEBAAATAAAAAAAAAAAAAAAAAAAAAABbQ29udGVudF9UeXBlc10u&#13;&#10;eG1sUEsBAi0AFAAGAAgAAAAhADj9If/WAAAAlAEAAAsAAAAAAAAAAAAAAAAALwEAAF9yZWxzLy5y&#13;&#10;ZWxzUEsBAi0AFAAGAAgAAAAhABPDWKzpAQAAwQMAAA4AAAAAAAAAAAAAAAAALgIAAGRycy9lMm9E&#13;&#10;b2MueG1sUEsBAi0AFAAGAAgAAAAhAPdEpuPjAAAAEAEAAA8AAAAAAAAAAAAAAAAAQwQAAGRycy9k&#13;&#10;b3ducmV2LnhtbFBLBQYAAAAABAAEAPMAAABTBQAAAAA=&#13;&#10;" filled="f" stroked="f" strokeweight="1pt">
                <v:stroke miterlimit="4"/>
                <v:textbox inset="1.27mm,1.27mm,1.27mm,1.27mm">
                  <w:txbxContent>
                    <w:p w14:paraId="005D6978" w14:textId="77777777" w:rsidR="006F16F7" w:rsidRDefault="006F16F7">
                      <w:pPr>
                        <w:pStyle w:val="Body"/>
                        <w:spacing w:line="288" w:lineRule="auto"/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SeUng Jung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1F68EA13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16E8A1A3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758DAFAC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579941EF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2D834FC2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21978877" w14:textId="77777777" w:rsidR="007F2788" w:rsidRPr="003103B4" w:rsidRDefault="00E4195E">
      <w:pPr>
        <w:pStyle w:val="Body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5AE25692" wp14:editId="38201640">
                <wp:simplePos x="0" y="0"/>
                <wp:positionH relativeFrom="page">
                  <wp:posOffset>1233169</wp:posOffset>
                </wp:positionH>
                <wp:positionV relativeFrom="page">
                  <wp:posOffset>3519170</wp:posOffset>
                </wp:positionV>
                <wp:extent cx="5308600" cy="1649095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6490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BA97598" w14:textId="77777777" w:rsidR="006F16F7" w:rsidRDefault="006F16F7"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Data Life Cycle on AWS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de-DE"/>
                              </w:rPr>
                              <w:t xml:space="preserve"> </w:t>
                            </w:r>
                          </w:p>
                          <w:p w14:paraId="4F10F7A1" w14:textId="77777777" w:rsidR="006F16F7" w:rsidRDefault="008C27A5">
                            <w:pPr>
                              <w:pStyle w:val="Body"/>
                              <w:spacing w:line="288" w:lineRule="auto"/>
                              <w:jc w:val="center"/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Lab2-4</w:t>
                            </w:r>
                            <w:r w:rsidR="006F16F7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B78E5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ETL 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to Redshift with Glue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25692" id="_x0000_s1027" type="#_x0000_t202" alt="Text Box 2" style="position:absolute;margin-left:97.1pt;margin-top:277.1pt;width:418pt;height:129.8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wrapcoords="-3 0 21597 0 21597 21600 -3 21600 -3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/ozn7QEAAMkDAAAOAAAAZHJzL2Uyb0RvYy54bWysU9uO0zAQfUfiHyy/0yTdXqOmq4XVIiTE&#13;&#10;Iu3yAa5jN0a2x9huk/49Y6ftVvCGyIPjueTMzJmTzf1gNDkKHxTYhlaTkhJhObTK7hv64/Xpw4qS&#13;&#10;EJltmQYrGnoSgd5v37/b9K4WU+hAt8ITBLGh7l1DuxhdXRSBd8KwMAEnLAYleMMimn5ftJ71iG50&#13;&#10;MS3LRdGDb50HLkJA7+MYpNuML6Xg8VnKICLRDcXeYj59PnfpLLYbVu89c53i5zbYP3RhmLJY9Ar1&#13;&#10;yCIjB6/+gjKKewgg44SDKUBKxUWeAaepyj+meemYE3kWJCe4K03h/8Hyb8fvnqgWd1cu75azajXF&#13;&#10;jVlmcFdjdw8+Etj9RCYpaUXgSN6rGCL5CAOZJv56F2qEeXEIFAd0I9bFH9CZaBmkN+mNkATjuInT&#13;&#10;lf0ExtE5vytXixJDHGPVYrYu1/OEU7x97nyInwUYki4N9ampBMuOX0McUy8pyW3hSWmdV6wt6RF1&#13;&#10;uswFGCpNajZ+fJNlVEQ1amUaOivTc66vbYITWU/nSmnqcbp0i8NuGFm8TL6D9oSE9CithoZfB+YF&#13;&#10;JfqLxd3N5stqjVq8Nfytsbs17MF8AlRvRQmzvAPk/9L3wyGCVHnw1MRYEglLBuolU3fWdhLkrZ2z&#13;&#10;3v7A7W8AAAD//wMAUEsDBBQABgAIAAAAIQCSqQG44wAAABEBAAAPAAAAZHJzL2Rvd25yZXYueG1s&#13;&#10;TE9BTsMwELwj8QdrkbhRO2mL2jROhagqcYBDCwiObmzsiHgdxW4Tfs/mBJfVjHZ2dqbcjr5lF9PH&#13;&#10;JqCEbCaAGayDbtBKeHvd362AxaRQqzagkfBjImyr66tSFToMeDCXY7KMTDAWSoJLqSs4j7UzXsVZ&#13;&#10;6AzS7iv0XiWiveW6VwOZ+5bnQtxzrxqkD0515tGZ+vt49hJ2NvOfqBbD8MTdh83fk3/ev0h5ezPu&#13;&#10;NjQeNsCSGdPfBUwdKD9UFOwUzqgja4mvFzlJJSyXE5gUYi4InSSssvkaeFXy/02qXwAAAP//AwBQ&#13;&#10;SwECLQAUAAYACAAAACEAtoM4kv4AAADhAQAAEwAAAAAAAAAAAAAAAAAAAAAAW0NvbnRlbnRfVHlw&#13;&#10;ZXNdLnhtbFBLAQItABQABgAIAAAAIQA4/SH/1gAAAJQBAAALAAAAAAAAAAAAAAAAAC8BAABfcmVs&#13;&#10;cy8ucmVsc1BLAQItABQABgAIAAAAIQC9/ozn7QEAAMkDAAAOAAAAAAAAAAAAAAAAAC4CAABkcnMv&#13;&#10;ZTJvRG9jLnhtbFBLAQItABQABgAIAAAAIQCSqQG44wAAABEBAAAPAAAAAAAAAAAAAAAAAEcEAABk&#13;&#10;cnMvZG93bnJldi54bWxQSwUGAAAAAAQABADzAAAAVwUAAAAA&#13;&#10;" filled="f" stroked="f" strokeweight="1pt">
                <v:stroke miterlimit="4"/>
                <v:textbox inset="1.27mm,1.27mm,1.27mm,1.27mm">
                  <w:txbxContent>
                    <w:p w14:paraId="1BA97598" w14:textId="77777777" w:rsidR="006F16F7" w:rsidRDefault="006F16F7">
                      <w:pPr>
                        <w:pStyle w:val="Body"/>
                        <w:spacing w:line="288" w:lineRule="auto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Data Life Cycle on AWS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de-DE"/>
                        </w:rPr>
                        <w:t xml:space="preserve"> </w:t>
                      </w:r>
                    </w:p>
                    <w:p w14:paraId="4F10F7A1" w14:textId="77777777" w:rsidR="006F16F7" w:rsidRDefault="008C27A5">
                      <w:pPr>
                        <w:pStyle w:val="Body"/>
                        <w:spacing w:line="288" w:lineRule="auto"/>
                        <w:jc w:val="center"/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Lab2-4</w:t>
                      </w:r>
                      <w:r w:rsidR="006F16F7">
                        <w:rPr>
                          <w:i/>
                          <w:iCs/>
                          <w:sz w:val="36"/>
                          <w:szCs w:val="36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 xml:space="preserve"> </w:t>
                      </w:r>
                      <w:r w:rsidR="006B78E5">
                        <w:rPr>
                          <w:i/>
                          <w:iCs/>
                          <w:sz w:val="36"/>
                          <w:szCs w:val="36"/>
                        </w:rPr>
                        <w:t xml:space="preserve">ETL 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to Redshift with Glue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4D5AFF8B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370A47D2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20721257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53365F48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67F23887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526F780C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195D3882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284D8608" w14:textId="77777777" w:rsidR="007F2788" w:rsidRPr="003103B4" w:rsidRDefault="00E4195E">
      <w:pPr>
        <w:pStyle w:val="Body"/>
        <w:tabs>
          <w:tab w:val="left" w:pos="5693"/>
        </w:tabs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</w:rPr>
        <w:tab/>
      </w:r>
    </w:p>
    <w:p w14:paraId="411B9A3A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5AF87B2F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099AAB4B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0DAA2155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52CD7F7D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30A0AE6F" w14:textId="77777777" w:rsidR="007F2788" w:rsidRPr="003103B4" w:rsidRDefault="00E4195E">
      <w:pPr>
        <w:pStyle w:val="Subtitle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  <w:b/>
          <w:bCs/>
          <w:sz w:val="32"/>
          <w:szCs w:val="32"/>
        </w:rPr>
        <w:t>Table of Contents</w:t>
      </w:r>
    </w:p>
    <w:p w14:paraId="08C728C6" w14:textId="4A1D77D0" w:rsidR="001105DD" w:rsidRDefault="00E4195E">
      <w:pPr>
        <w:pStyle w:val="TOC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3103B4">
        <w:rPr>
          <w:rFonts w:ascii="Malgun Gothic" w:eastAsia="Malgun Gothic" w:hAnsi="Malgun Gothic"/>
        </w:rPr>
        <w:fldChar w:fldCharType="begin"/>
      </w:r>
      <w:r w:rsidRPr="003103B4">
        <w:rPr>
          <w:rFonts w:ascii="Malgun Gothic" w:eastAsia="Malgun Gothic" w:hAnsi="Malgun Gothic"/>
        </w:rPr>
        <w:instrText xml:space="preserve"> TOC \t "Heading, 1"</w:instrText>
      </w:r>
      <w:r w:rsidRPr="003103B4">
        <w:rPr>
          <w:rFonts w:ascii="Malgun Gothic" w:eastAsia="Malgun Gothic" w:hAnsi="Malgun Gothic"/>
        </w:rPr>
        <w:fldChar w:fldCharType="separate"/>
      </w:r>
      <w:r w:rsidR="001105DD" w:rsidRPr="009B4A54">
        <w:rPr>
          <w:rFonts w:ascii="Malgun Gothic" w:eastAsia="Malgun Gothic" w:hAnsi="Malgun Gothic" w:cs="Arial Unicode MS"/>
          <w:noProof/>
        </w:rPr>
        <w:t xml:space="preserve">Lab </w:t>
      </w:r>
      <w:r w:rsidR="001105DD" w:rsidRPr="009B4A54">
        <w:rPr>
          <w:rFonts w:ascii="Malgun Gothic" w:eastAsia="Malgun Gothic" w:hAnsi="Malgun Gothic" w:cs="Arial Unicode MS" w:hint="eastAsia"/>
          <w:noProof/>
          <w:lang w:val="ko-KR"/>
        </w:rPr>
        <w:t>설명</w:t>
      </w:r>
      <w:r w:rsidR="001105DD">
        <w:rPr>
          <w:noProof/>
        </w:rPr>
        <w:tab/>
      </w:r>
      <w:r w:rsidR="001105DD">
        <w:rPr>
          <w:noProof/>
        </w:rPr>
        <w:fldChar w:fldCharType="begin"/>
      </w:r>
      <w:r w:rsidR="001105DD">
        <w:rPr>
          <w:noProof/>
        </w:rPr>
        <w:instrText xml:space="preserve"> PAGEREF _Toc526167349 \h </w:instrText>
      </w:r>
      <w:r w:rsidR="001105DD">
        <w:rPr>
          <w:noProof/>
        </w:rPr>
      </w:r>
      <w:r w:rsidR="001105DD">
        <w:rPr>
          <w:noProof/>
        </w:rPr>
        <w:fldChar w:fldCharType="separate"/>
      </w:r>
      <w:r w:rsidR="001105DD">
        <w:rPr>
          <w:noProof/>
        </w:rPr>
        <w:t>3</w:t>
      </w:r>
      <w:r w:rsidR="001105DD">
        <w:rPr>
          <w:noProof/>
        </w:rPr>
        <w:fldChar w:fldCharType="end"/>
      </w:r>
    </w:p>
    <w:p w14:paraId="5B73E023" w14:textId="09EABB66" w:rsidR="001105DD" w:rsidRDefault="001105DD">
      <w:pPr>
        <w:pStyle w:val="TOC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9B4A54">
        <w:rPr>
          <w:rFonts w:ascii="Malgun Gothic" w:eastAsia="Malgun Gothic" w:hAnsi="Malgun Gothic" w:cs="Arial Unicode MS"/>
          <w:noProof/>
        </w:rPr>
        <w:t>Lab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_Toc526167350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6A7F00" w14:textId="472032E6" w:rsidR="001105DD" w:rsidRDefault="001105DD">
      <w:pPr>
        <w:pStyle w:val="TOC1"/>
        <w:rPr>
          <w:rFonts w:asciiTheme="minorHAnsi" w:eastAsiaTheme="minorEastAsia" w:hAnsiTheme="minorHAnsi" w:cstheme="minorBidi"/>
          <w:noProof/>
          <w:color w:val="auto"/>
          <w:bdr w:val="none" w:sz="0" w:space="0" w:color="auto"/>
        </w:rPr>
      </w:pPr>
      <w:r w:rsidRPr="009B4A54">
        <w:rPr>
          <w:rFonts w:ascii="Malgun Gothic" w:eastAsia="Malgun Gothic" w:hAnsi="Malgun Gothic" w:cs="Arial Unicode MS"/>
          <w:noProof/>
        </w:rPr>
        <w:t>ETL to Redshift with Glue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_Toc526167351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5E45AF" w14:textId="08964AFB" w:rsidR="007F2788" w:rsidRPr="003103B4" w:rsidRDefault="00E4195E">
      <w:pPr>
        <w:pStyle w:val="Body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/>
        </w:rPr>
        <w:fldChar w:fldCharType="end"/>
      </w:r>
    </w:p>
    <w:p w14:paraId="58A42B61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2D211C27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6A41DDEE" w14:textId="77777777" w:rsidR="007F2788" w:rsidRPr="003103B4" w:rsidRDefault="007F2788">
      <w:pPr>
        <w:pStyle w:val="Body"/>
        <w:rPr>
          <w:rFonts w:ascii="Malgun Gothic" w:eastAsia="Malgun Gothic" w:hAnsi="Malgun Gothic"/>
        </w:rPr>
      </w:pPr>
    </w:p>
    <w:p w14:paraId="7BEBE486" w14:textId="77777777" w:rsidR="007F2788" w:rsidRPr="003103B4" w:rsidRDefault="00E4195E">
      <w:pPr>
        <w:pStyle w:val="Body"/>
        <w:rPr>
          <w:rFonts w:ascii="Malgun Gothic" w:eastAsia="Malgun Gothic" w:hAnsi="Malgun Gothic"/>
        </w:rPr>
      </w:pPr>
      <w:r w:rsidRPr="003103B4">
        <w:rPr>
          <w:rFonts w:ascii="Malgun Gothic" w:eastAsia="Malgun Gothic" w:hAnsi="Malgun Gothic" w:cs="Arial Unicode MS"/>
        </w:rPr>
        <w:br w:type="page"/>
      </w:r>
    </w:p>
    <w:p w14:paraId="23AAEC8E" w14:textId="77777777" w:rsidR="007F2788" w:rsidRPr="003103B4" w:rsidRDefault="00E4195E">
      <w:pPr>
        <w:pStyle w:val="Heading"/>
        <w:rPr>
          <w:rFonts w:ascii="Malgun Gothic" w:eastAsia="Malgun Gothic" w:hAnsi="Malgun Gothic"/>
        </w:rPr>
      </w:pPr>
      <w:bookmarkStart w:id="0" w:name="_Toc526167349"/>
      <w:r w:rsidRPr="003103B4">
        <w:rPr>
          <w:rFonts w:ascii="Malgun Gothic" w:eastAsia="Malgun Gothic" w:hAnsi="Malgun Gothic" w:cs="Arial Unicode MS"/>
        </w:rPr>
        <w:lastRenderedPageBreak/>
        <w:t xml:space="preserve">Lab </w:t>
      </w:r>
      <w:r w:rsidRPr="003103B4">
        <w:rPr>
          <w:rFonts w:ascii="Malgun Gothic" w:eastAsia="Malgun Gothic" w:hAnsi="Malgun Gothic" w:cs="Arial Unicode MS" w:hint="eastAsia"/>
          <w:b w:val="0"/>
          <w:bCs w:val="0"/>
          <w:lang w:val="ko-KR"/>
        </w:rPr>
        <w:t>설명</w:t>
      </w:r>
      <w:bookmarkEnd w:id="0"/>
    </w:p>
    <w:p w14:paraId="6F41D16F" w14:textId="77777777" w:rsidR="00431D15" w:rsidRDefault="003103B4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 w:hint="eastAsia"/>
          <w:lang w:val="ko-KR"/>
        </w:rPr>
        <w:t>이번</w:t>
      </w:r>
      <w:r w:rsidRPr="00E60487">
        <w:rPr>
          <w:rFonts w:ascii="Malgun Gothic" w:eastAsia="Malgun Gothic" w:hAnsi="Malgun Gothic" w:cs="Arial Unicode MS" w:hint="eastAsia"/>
        </w:rPr>
        <w:t xml:space="preserve"> </w:t>
      </w:r>
      <w:r>
        <w:rPr>
          <w:rFonts w:ascii="Malgun Gothic" w:eastAsia="Malgun Gothic" w:hAnsi="Malgun Gothic" w:cs="Arial Unicode MS"/>
        </w:rPr>
        <w:t>Lab</w:t>
      </w:r>
      <w:r>
        <w:rPr>
          <w:rFonts w:ascii="Malgun Gothic" w:eastAsia="Malgun Gothic" w:hAnsi="Malgun Gothic" w:cs="Arial Unicode MS" w:hint="eastAsia"/>
        </w:rPr>
        <w:t xml:space="preserve">은 </w:t>
      </w:r>
      <w:r w:rsidR="00431D15">
        <w:rPr>
          <w:rFonts w:ascii="Malgun Gothic" w:eastAsia="Malgun Gothic" w:hAnsi="Malgun Gothic" w:cs="Arial Unicode MS"/>
        </w:rPr>
        <w:t>Aurora DB</w:t>
      </w:r>
      <w:r w:rsidR="00431D15">
        <w:rPr>
          <w:rFonts w:ascii="Malgun Gothic" w:eastAsia="Malgun Gothic" w:hAnsi="Malgun Gothic" w:cs="Arial Unicode MS" w:hint="eastAsia"/>
        </w:rPr>
        <w:t>에 저장된 데이터와</w:t>
      </w:r>
      <w:r w:rsidR="00E5675E">
        <w:rPr>
          <w:rFonts w:ascii="Malgun Gothic" w:eastAsia="Malgun Gothic" w:hAnsi="Malgun Gothic" w:cs="Arial Unicode MS" w:hint="eastAsia"/>
        </w:rPr>
        <w:t xml:space="preserve">Tier 1 S3 bucket에 </w:t>
      </w:r>
      <w:r w:rsidR="00431D15">
        <w:rPr>
          <w:rFonts w:ascii="Malgun Gothic" w:eastAsia="Malgun Gothic" w:hAnsi="Malgun Gothic" w:cs="Arial Unicode MS" w:hint="eastAsia"/>
        </w:rPr>
        <w:t xml:space="preserve">저장된 데이터를 </w:t>
      </w:r>
      <w:r w:rsidR="00431D15">
        <w:rPr>
          <w:rFonts w:ascii="Malgun Gothic" w:eastAsia="Malgun Gothic" w:hAnsi="Malgun Gothic" w:cs="Arial Unicode MS"/>
        </w:rPr>
        <w:t>Redshift</w:t>
      </w:r>
      <w:r w:rsidR="00431D15">
        <w:rPr>
          <w:rFonts w:ascii="Malgun Gothic" w:eastAsia="Malgun Gothic" w:hAnsi="Malgun Gothic" w:cs="Arial Unicode MS" w:hint="eastAsia"/>
        </w:rPr>
        <w:t>로 변환 적재 하는 작업을 진행합니다.</w:t>
      </w:r>
      <w:r w:rsidR="00431D15">
        <w:rPr>
          <w:rFonts w:ascii="Malgun Gothic" w:eastAsia="Malgun Gothic" w:hAnsi="Malgun Gothic" w:cs="Arial Unicode MS"/>
        </w:rPr>
        <w:t xml:space="preserve"> </w:t>
      </w:r>
    </w:p>
    <w:p w14:paraId="69C544D5" w14:textId="77777777" w:rsidR="001105DD" w:rsidRDefault="002D23DE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 w:hint="eastAsia"/>
        </w:rPr>
        <w:t xml:space="preserve">실습 구성에서는 </w:t>
      </w:r>
      <w:r>
        <w:rPr>
          <w:rFonts w:ascii="Malgun Gothic" w:eastAsia="Malgun Gothic" w:hAnsi="Malgun Gothic" w:cs="Arial Unicode MS"/>
        </w:rPr>
        <w:t xml:space="preserve">Dimension </w:t>
      </w:r>
      <w:r>
        <w:rPr>
          <w:rFonts w:ascii="Malgun Gothic" w:eastAsia="Malgun Gothic" w:hAnsi="Malgun Gothic" w:cs="Arial Unicode MS" w:hint="eastAsia"/>
        </w:rPr>
        <w:t xml:space="preserve">테이블인 </w:t>
      </w:r>
      <w:r>
        <w:rPr>
          <w:rFonts w:ascii="Malgun Gothic" w:eastAsia="Malgun Gothic" w:hAnsi="Malgun Gothic" w:cs="Arial Unicode MS"/>
        </w:rPr>
        <w:t xml:space="preserve">order, item, </w:t>
      </w:r>
      <w:proofErr w:type="spellStart"/>
      <w:r>
        <w:rPr>
          <w:rFonts w:ascii="Malgun Gothic" w:eastAsia="Malgun Gothic" w:hAnsi="Malgun Gothic" w:cs="Arial Unicode MS"/>
        </w:rPr>
        <w:t>item_category</w:t>
      </w:r>
      <w:proofErr w:type="spellEnd"/>
      <w:r>
        <w:rPr>
          <w:rFonts w:ascii="Malgun Gothic" w:eastAsia="Malgun Gothic" w:hAnsi="Malgun Gothic" w:cs="Arial Unicode MS"/>
        </w:rPr>
        <w:t xml:space="preserve">, member </w:t>
      </w:r>
      <w:r>
        <w:rPr>
          <w:rFonts w:ascii="Malgun Gothic" w:eastAsia="Malgun Gothic" w:hAnsi="Malgun Gothic" w:cs="Arial Unicode MS" w:hint="eastAsia"/>
        </w:rPr>
        <w:t>테이블은</w:t>
      </w:r>
      <w:r w:rsidR="00431D15">
        <w:rPr>
          <w:rFonts w:ascii="Malgun Gothic" w:eastAsia="Malgun Gothic" w:hAnsi="Malgun Gothic" w:cs="Arial Unicode MS" w:hint="eastAsia"/>
        </w:rPr>
        <w:t xml:space="preserve"> </w:t>
      </w:r>
      <w:r w:rsidR="00431D15">
        <w:rPr>
          <w:rFonts w:ascii="Malgun Gothic" w:eastAsia="Malgun Gothic" w:hAnsi="Malgun Gothic" w:cs="Arial Unicode MS"/>
        </w:rPr>
        <w:t>Aurora DB</w:t>
      </w:r>
      <w:r w:rsidR="00431D15">
        <w:rPr>
          <w:rFonts w:ascii="Malgun Gothic" w:eastAsia="Malgun Gothic" w:hAnsi="Malgun Gothic" w:cs="Arial Unicode MS" w:hint="eastAsia"/>
        </w:rPr>
        <w:t>에서 직접</w:t>
      </w:r>
      <w:r>
        <w:rPr>
          <w:rFonts w:ascii="Malgun Gothic" w:eastAsia="Malgun Gothic" w:hAnsi="Malgun Gothic" w:cs="Arial Unicode MS" w:hint="eastAsia"/>
        </w:rPr>
        <w:t xml:space="preserve"> </w:t>
      </w:r>
      <w:r>
        <w:rPr>
          <w:rFonts w:ascii="Malgun Gothic" w:eastAsia="Malgun Gothic" w:hAnsi="Malgun Gothic" w:cs="Arial Unicode MS"/>
        </w:rPr>
        <w:t>Redshift</w:t>
      </w:r>
      <w:r>
        <w:rPr>
          <w:rFonts w:ascii="Malgun Gothic" w:eastAsia="Malgun Gothic" w:hAnsi="Malgun Gothic" w:cs="Arial Unicode MS" w:hint="eastAsia"/>
        </w:rPr>
        <w:t>에 적재하고</w:t>
      </w:r>
      <w:r>
        <w:rPr>
          <w:rFonts w:ascii="Malgun Gothic" w:eastAsia="Malgun Gothic" w:hAnsi="Malgun Gothic" w:cs="Arial Unicode MS"/>
        </w:rPr>
        <w:t xml:space="preserve"> Fact table</w:t>
      </w:r>
      <w:r>
        <w:rPr>
          <w:rFonts w:ascii="Malgun Gothic" w:eastAsia="Malgun Gothic" w:hAnsi="Malgun Gothic" w:cs="Arial Unicode MS" w:hint="eastAsia"/>
        </w:rPr>
        <w:t xml:space="preserve">인 </w:t>
      </w:r>
      <w:proofErr w:type="spellStart"/>
      <w:r>
        <w:rPr>
          <w:rFonts w:ascii="Malgun Gothic" w:eastAsia="Malgun Gothic" w:hAnsi="Malgun Gothic" w:cs="Arial Unicode MS"/>
        </w:rPr>
        <w:t>fact_order</w:t>
      </w:r>
      <w:proofErr w:type="spellEnd"/>
      <w:r>
        <w:rPr>
          <w:rFonts w:ascii="Malgun Gothic" w:eastAsia="Malgun Gothic" w:hAnsi="Malgun Gothic" w:cs="Arial Unicode MS"/>
        </w:rPr>
        <w:t xml:space="preserve"> </w:t>
      </w:r>
      <w:r>
        <w:rPr>
          <w:rFonts w:ascii="Malgun Gothic" w:eastAsia="Malgun Gothic" w:hAnsi="Malgun Gothic" w:cs="Arial Unicode MS" w:hint="eastAsia"/>
        </w:rPr>
        <w:t xml:space="preserve">테이블은 </w:t>
      </w:r>
      <w:r>
        <w:rPr>
          <w:rFonts w:ascii="Malgun Gothic" w:eastAsia="Malgun Gothic" w:hAnsi="Malgun Gothic" w:cs="Arial Unicode MS"/>
        </w:rPr>
        <w:t>S3</w:t>
      </w:r>
      <w:r w:rsidR="00431D15">
        <w:rPr>
          <w:rFonts w:ascii="Malgun Gothic" w:eastAsia="Malgun Gothic" w:hAnsi="Malgun Gothic" w:cs="Arial Unicode MS"/>
        </w:rPr>
        <w:t xml:space="preserve"> </w:t>
      </w:r>
      <w:r w:rsidR="00431D15">
        <w:rPr>
          <w:rFonts w:ascii="Malgun Gothic" w:eastAsia="Malgun Gothic" w:hAnsi="Malgun Gothic" w:cs="Arial Unicode MS" w:hint="eastAsia"/>
        </w:rPr>
        <w:t xml:space="preserve">데이터를 활용하여 생성하고 </w:t>
      </w:r>
      <w:r w:rsidR="00431D15">
        <w:rPr>
          <w:rFonts w:ascii="Malgun Gothic" w:eastAsia="Malgun Gothic" w:hAnsi="Malgun Gothic" w:cs="Arial Unicode MS"/>
        </w:rPr>
        <w:t xml:space="preserve">Redshift </w:t>
      </w:r>
      <w:r w:rsidR="00431D15">
        <w:rPr>
          <w:rFonts w:ascii="Malgun Gothic" w:eastAsia="Malgun Gothic" w:hAnsi="Malgun Gothic" w:cs="Arial Unicode MS" w:hint="eastAsia"/>
        </w:rPr>
        <w:t xml:space="preserve">와 </w:t>
      </w:r>
      <w:r w:rsidR="00431D15">
        <w:rPr>
          <w:rFonts w:ascii="Malgun Gothic" w:eastAsia="Malgun Gothic" w:hAnsi="Malgun Gothic" w:cs="Arial Unicode MS"/>
        </w:rPr>
        <w:t>S3</w:t>
      </w:r>
      <w:r w:rsidR="00431D15">
        <w:rPr>
          <w:rFonts w:ascii="Malgun Gothic" w:eastAsia="Malgun Gothic" w:hAnsi="Malgun Gothic" w:cs="Arial Unicode MS" w:hint="eastAsia"/>
        </w:rPr>
        <w:t xml:space="preserve">에 각각 </w:t>
      </w:r>
      <w:r w:rsidR="001105DD">
        <w:rPr>
          <w:rFonts w:ascii="Malgun Gothic" w:eastAsia="Malgun Gothic" w:hAnsi="Malgun Gothic" w:cs="Arial Unicode MS" w:hint="eastAsia"/>
        </w:rPr>
        <w:t xml:space="preserve">저장합니다. </w:t>
      </w:r>
    </w:p>
    <w:p w14:paraId="4B0C84F6" w14:textId="4FEE90D2" w:rsidR="002D23DE" w:rsidRDefault="00431D15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 w:hint="eastAsia"/>
        </w:rPr>
        <w:t>이후에</w:t>
      </w:r>
      <w:r w:rsidR="002D23DE">
        <w:rPr>
          <w:rFonts w:ascii="Malgun Gothic" w:eastAsia="Malgun Gothic" w:hAnsi="Malgun Gothic" w:cs="Arial Unicode MS"/>
        </w:rPr>
        <w:t>Redshift Spectrum</w:t>
      </w:r>
      <w:r w:rsidR="002D23DE">
        <w:rPr>
          <w:rFonts w:ascii="Malgun Gothic" w:eastAsia="Malgun Gothic" w:hAnsi="Malgun Gothic" w:cs="Arial Unicode MS" w:hint="eastAsia"/>
        </w:rPr>
        <w:t xml:space="preserve">을 활용하여 </w:t>
      </w:r>
      <w:r w:rsidR="002D23DE">
        <w:rPr>
          <w:rFonts w:ascii="Malgun Gothic" w:eastAsia="Malgun Gothic" w:hAnsi="Malgun Gothic" w:cs="Arial Unicode MS"/>
        </w:rPr>
        <w:t>External Table</w:t>
      </w:r>
      <w:r w:rsidR="002D23DE">
        <w:rPr>
          <w:rFonts w:ascii="Malgun Gothic" w:eastAsia="Malgun Gothic" w:hAnsi="Malgun Gothic" w:cs="Arial Unicode MS" w:hint="eastAsia"/>
        </w:rPr>
        <w:t xml:space="preserve">로 </w:t>
      </w:r>
      <w:r>
        <w:rPr>
          <w:rFonts w:ascii="Malgun Gothic" w:eastAsia="Malgun Gothic" w:hAnsi="Malgun Gothic" w:cs="Arial Unicode MS" w:hint="eastAsia"/>
        </w:rPr>
        <w:t>쿼리 성능을 확인해 보도록 하겠습니다.</w:t>
      </w:r>
      <w:r>
        <w:rPr>
          <w:rFonts w:ascii="Malgun Gothic" w:eastAsia="Malgun Gothic" w:hAnsi="Malgun Gothic" w:cs="Arial Unicode MS"/>
        </w:rPr>
        <w:t xml:space="preserve"> </w:t>
      </w:r>
    </w:p>
    <w:p w14:paraId="3A55B21A" w14:textId="77777777" w:rsidR="002D23DE" w:rsidRDefault="002D23DE">
      <w:pPr>
        <w:pStyle w:val="Body"/>
        <w:rPr>
          <w:rFonts w:ascii="Malgun Gothic" w:eastAsia="Malgun Gothic" w:hAnsi="Malgun Gothic" w:cs="Arial Unicode MS"/>
        </w:rPr>
      </w:pPr>
    </w:p>
    <w:p w14:paraId="049E5608" w14:textId="77777777" w:rsidR="002D23DE" w:rsidRDefault="002D23DE">
      <w:pPr>
        <w:pStyle w:val="Body"/>
        <w:rPr>
          <w:rFonts w:ascii="Malgun Gothic" w:eastAsia="Malgun Gothic" w:hAnsi="Malgun Gothic" w:cs="Arial Unicode MS"/>
        </w:rPr>
      </w:pPr>
      <w:r w:rsidRPr="00FB6DF0">
        <w:rPr>
          <w:rFonts w:ascii="Malgun Gothic" w:eastAsia="Malgun Gothic" w:hAnsi="Malgun Gothic"/>
          <w:noProof/>
        </w:rPr>
        <w:drawing>
          <wp:inline distT="0" distB="0" distL="0" distR="0" wp14:anchorId="42026EB7" wp14:editId="725E37AC">
            <wp:extent cx="6400800" cy="381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86E" w14:textId="77777777" w:rsidR="002D23DE" w:rsidRDefault="002D23DE">
      <w:pPr>
        <w:pStyle w:val="Body"/>
        <w:rPr>
          <w:rFonts w:ascii="Malgun Gothic" w:eastAsia="Malgun Gothic" w:hAnsi="Malgun Gothic" w:cs="Arial Unicode MS"/>
        </w:rPr>
      </w:pPr>
    </w:p>
    <w:p w14:paraId="2FB6CE4B" w14:textId="77777777" w:rsidR="002D23DE" w:rsidRDefault="002D23D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Malgun Gothic" w:eastAsia="Malgun Gothic" w:hAnsi="Malgun Gothic" w:cs="Arial Unicode MS"/>
          <w:color w:val="000000"/>
          <w:u w:color="000000"/>
        </w:rPr>
      </w:pPr>
      <w:r>
        <w:rPr>
          <w:rFonts w:ascii="Malgun Gothic" w:eastAsia="Malgun Gothic" w:hAnsi="Malgun Gothic" w:cs="Arial Unicode MS"/>
          <w:color w:val="000000"/>
          <w:u w:color="000000"/>
        </w:rPr>
        <w:br w:type="page"/>
      </w:r>
    </w:p>
    <w:p w14:paraId="1314CDEB" w14:textId="77777777" w:rsidR="00E5675E" w:rsidRDefault="00E5675E">
      <w:pPr>
        <w:rPr>
          <w:rFonts w:ascii="Malgun Gothic" w:eastAsia="Malgun Gothic" w:hAnsi="Malgun Gothic" w:cs="Arial Unicode MS"/>
          <w:color w:val="000000"/>
          <w:u w:color="000000"/>
        </w:rPr>
      </w:pPr>
    </w:p>
    <w:p w14:paraId="202C6C77" w14:textId="77777777" w:rsidR="0032122E" w:rsidRPr="00B221C0" w:rsidRDefault="0032122E" w:rsidP="00B221C0">
      <w:pPr>
        <w:pStyle w:val="Heading"/>
        <w:rPr>
          <w:rFonts w:ascii="Malgun Gothic" w:eastAsia="Malgun Gothic" w:hAnsi="Malgun Gothic"/>
        </w:rPr>
      </w:pPr>
      <w:bookmarkStart w:id="1" w:name="_Toc526167350"/>
      <w:r w:rsidRPr="003103B4">
        <w:rPr>
          <w:rFonts w:ascii="Malgun Gothic" w:eastAsia="Malgun Gothic" w:hAnsi="Malgun Gothic" w:cs="Arial Unicode MS"/>
        </w:rPr>
        <w:t>Lab Architecture</w:t>
      </w:r>
      <w:bookmarkEnd w:id="1"/>
    </w:p>
    <w:p w14:paraId="6349DEA1" w14:textId="77777777" w:rsidR="003103B4" w:rsidRDefault="00431D15">
      <w:pPr>
        <w:pStyle w:val="Body"/>
        <w:rPr>
          <w:rFonts w:ascii="Malgun Gothic" w:eastAsia="Malgun Gothic" w:hAnsi="Malgun Gothic" w:cs="Arial Unicode MS"/>
        </w:rPr>
      </w:pPr>
      <w:r w:rsidRPr="00431D15">
        <w:rPr>
          <w:rFonts w:ascii="Malgun Gothic" w:eastAsia="Malgun Gothic" w:hAnsi="Malgun Gothic" w:cs="Arial Unicode MS"/>
          <w:noProof/>
        </w:rPr>
        <w:drawing>
          <wp:inline distT="0" distB="0" distL="0" distR="0" wp14:anchorId="238AAF7B" wp14:editId="1A7ACE0A">
            <wp:extent cx="6400800" cy="3706495"/>
            <wp:effectExtent l="0" t="0" r="0" b="1905"/>
            <wp:docPr id="2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975AEC72-1970-BF43-9976-43ADB67E7E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975AEC72-1970-BF43-9976-43ADB67E7E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B8AE" w14:textId="77777777" w:rsidR="0032122E" w:rsidRDefault="0032122E">
      <w:pPr>
        <w:pStyle w:val="Body"/>
        <w:rPr>
          <w:rFonts w:ascii="Malgun Gothic" w:eastAsia="Malgun Gothic" w:hAnsi="Malgun Gothic" w:cs="Arial Unicode MS"/>
        </w:rPr>
      </w:pPr>
    </w:p>
    <w:p w14:paraId="182FBE29" w14:textId="77777777" w:rsidR="0021004D" w:rsidRDefault="0021004D">
      <w:pPr>
        <w:rPr>
          <w:rFonts w:ascii="Malgun Gothic" w:eastAsia="Malgun Gothic" w:hAnsi="Malgun Gothic" w:cs="Arial Unicode MS"/>
          <w:color w:val="000000"/>
          <w:u w:color="000000"/>
        </w:rPr>
      </w:pPr>
    </w:p>
    <w:p w14:paraId="7A9EE14A" w14:textId="77777777" w:rsidR="0032122E" w:rsidRDefault="0032122E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 w:hint="eastAsia"/>
        </w:rPr>
        <w:t xml:space="preserve">단계별 상세 </w:t>
      </w:r>
      <w:r>
        <w:rPr>
          <w:rFonts w:ascii="Malgun Gothic" w:eastAsia="Malgun Gothic" w:hAnsi="Malgun Gothic" w:cs="Arial Unicode MS"/>
        </w:rPr>
        <w:t>Lab</w:t>
      </w:r>
      <w:r>
        <w:rPr>
          <w:rFonts w:ascii="Malgun Gothic" w:eastAsia="Malgun Gothic" w:hAnsi="Malgun Gothic" w:cs="Arial Unicode MS" w:hint="eastAsia"/>
        </w:rPr>
        <w:t xml:space="preserve">은 다음과 같습니다. </w:t>
      </w:r>
    </w:p>
    <w:p w14:paraId="3C35CF24" w14:textId="77777777" w:rsidR="0032122E" w:rsidRDefault="0032122E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/>
        </w:rPr>
        <w:t>Lab 2-1. RDS to S3 with Glue</w:t>
      </w:r>
    </w:p>
    <w:p w14:paraId="77586A45" w14:textId="77777777" w:rsidR="0032122E" w:rsidRDefault="0032122E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/>
        </w:rPr>
        <w:t xml:space="preserve">Lab 2-2. DDB to S3 </w:t>
      </w:r>
    </w:p>
    <w:p w14:paraId="15F1E33D" w14:textId="77777777" w:rsidR="0032122E" w:rsidRPr="00B221C0" w:rsidRDefault="0032122E">
      <w:pPr>
        <w:pStyle w:val="Body"/>
        <w:rPr>
          <w:rFonts w:ascii="Malgun Gothic" w:eastAsia="Malgun Gothic" w:hAnsi="Malgun Gothic" w:cs="Arial Unicode MS"/>
        </w:rPr>
      </w:pPr>
      <w:r w:rsidRPr="00B221C0">
        <w:rPr>
          <w:rFonts w:ascii="Malgun Gothic" w:eastAsia="Malgun Gothic" w:hAnsi="Malgun Gothic" w:cs="Arial Unicode MS"/>
        </w:rPr>
        <w:t>Lab 2-3. Data Transforming with Glue</w:t>
      </w:r>
    </w:p>
    <w:p w14:paraId="7BA74C89" w14:textId="77777777" w:rsidR="001F6687" w:rsidRPr="00B221C0" w:rsidRDefault="001F6687">
      <w:pPr>
        <w:pStyle w:val="Body"/>
        <w:rPr>
          <w:rFonts w:ascii="Malgun Gothic" w:eastAsia="Malgun Gothic" w:hAnsi="Malgun Gothic" w:cs="Arial Unicode MS"/>
          <w:b/>
        </w:rPr>
      </w:pPr>
      <w:r w:rsidRPr="00B221C0">
        <w:rPr>
          <w:rFonts w:ascii="Malgun Gothic" w:eastAsia="Malgun Gothic" w:hAnsi="Malgun Gothic" w:cs="Arial Unicode MS"/>
          <w:b/>
        </w:rPr>
        <w:t xml:space="preserve">Lab 2-4. </w:t>
      </w:r>
      <w:r w:rsidR="00116AB9">
        <w:rPr>
          <w:rFonts w:ascii="Malgun Gothic" w:eastAsia="Malgun Gothic" w:hAnsi="Malgun Gothic" w:cs="Arial Unicode MS"/>
          <w:b/>
        </w:rPr>
        <w:t xml:space="preserve">ETL </w:t>
      </w:r>
      <w:r w:rsidRPr="00B221C0">
        <w:rPr>
          <w:rFonts w:ascii="Malgun Gothic" w:eastAsia="Malgun Gothic" w:hAnsi="Malgun Gothic" w:cs="Arial Unicode MS"/>
          <w:b/>
        </w:rPr>
        <w:t>to Redshift with Glue</w:t>
      </w:r>
    </w:p>
    <w:p w14:paraId="5C301882" w14:textId="77777777" w:rsidR="0032122E" w:rsidRDefault="001F6687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/>
        </w:rPr>
        <w:t>Lab 2-5</w:t>
      </w:r>
      <w:r w:rsidR="0032122E">
        <w:rPr>
          <w:rFonts w:ascii="Malgun Gothic" w:eastAsia="Malgun Gothic" w:hAnsi="Malgun Gothic" w:cs="Arial Unicode MS"/>
        </w:rPr>
        <w:t xml:space="preserve">. Glue Data Catalog </w:t>
      </w:r>
      <w:r>
        <w:rPr>
          <w:rFonts w:ascii="Malgun Gothic" w:eastAsia="Malgun Gothic" w:hAnsi="Malgun Gothic" w:cs="Arial Unicode MS"/>
        </w:rPr>
        <w:t>for Analytics</w:t>
      </w:r>
    </w:p>
    <w:p w14:paraId="3C290D11" w14:textId="77777777" w:rsidR="0032122E" w:rsidRDefault="0032122E">
      <w:pPr>
        <w:pStyle w:val="Body"/>
        <w:rPr>
          <w:rFonts w:ascii="Malgun Gothic" w:eastAsia="Malgun Gothic" w:hAnsi="Malgun Gothic" w:cs="Arial Unicode MS"/>
        </w:rPr>
      </w:pPr>
      <w:r>
        <w:rPr>
          <w:rFonts w:ascii="Malgun Gothic" w:eastAsia="Malgun Gothic" w:hAnsi="Malgun Gothic" w:cs="Arial Unicode MS"/>
        </w:rPr>
        <w:t>Lab 2-6. Query with Athena and Redshift spectrum</w:t>
      </w:r>
    </w:p>
    <w:p w14:paraId="0DE716DA" w14:textId="3E596CDA" w:rsidR="007F4467" w:rsidRPr="001105DD" w:rsidRDefault="00431D15" w:rsidP="00497D53">
      <w:pPr>
        <w:pStyle w:val="Heading"/>
        <w:rPr>
          <w:rFonts w:ascii="Malgun Gothic" w:eastAsia="Malgun Gothic" w:hAnsi="Malgun Gothic" w:cs="Arial Unicode MS"/>
        </w:rPr>
      </w:pPr>
      <w:bookmarkStart w:id="2" w:name="_Toc526167351"/>
      <w:r w:rsidRPr="001105DD">
        <w:rPr>
          <w:rFonts w:ascii="Malgun Gothic" w:eastAsia="Malgun Gothic" w:hAnsi="Malgun Gothic" w:cs="Arial Unicode MS"/>
        </w:rPr>
        <w:lastRenderedPageBreak/>
        <w:t>ETL</w:t>
      </w:r>
      <w:r w:rsidR="00B221C0" w:rsidRPr="001105DD">
        <w:rPr>
          <w:rFonts w:ascii="Malgun Gothic" w:eastAsia="Malgun Gothic" w:hAnsi="Malgun Gothic" w:cs="Arial Unicode MS"/>
        </w:rPr>
        <w:t xml:space="preserve"> to Redshift with Glue</w:t>
      </w:r>
      <w:bookmarkEnd w:id="2"/>
    </w:p>
    <w:p w14:paraId="75645C38" w14:textId="77777777" w:rsidR="001B2557" w:rsidRPr="003103B4" w:rsidRDefault="001B2557" w:rsidP="0032122E">
      <w:pPr>
        <w:pStyle w:val="Body"/>
        <w:rPr>
          <w:rFonts w:ascii="Malgun Gothic" w:eastAsia="Malgun Gothic" w:hAnsi="Malgun Gothic"/>
        </w:rPr>
      </w:pPr>
    </w:p>
    <w:p w14:paraId="2632C4EF" w14:textId="77777777" w:rsidR="00497D53" w:rsidRDefault="00497D53" w:rsidP="00497D53">
      <w:pPr>
        <w:pStyle w:val="Body"/>
        <w:numPr>
          <w:ilvl w:val="0"/>
          <w:numId w:val="17"/>
        </w:numPr>
        <w:rPr>
          <w:rFonts w:ascii="Malgun Gothic" w:eastAsia="Malgun Gothic" w:hAnsi="Malgun Gothic"/>
        </w:rPr>
      </w:pPr>
      <w:r w:rsidRPr="00497D53">
        <w:rPr>
          <w:rFonts w:ascii="Malgun Gothic" w:eastAsia="Malgun Gothic" w:hAnsi="Malgun Gothic"/>
        </w:rPr>
        <w:t xml:space="preserve">우측 상단의 </w:t>
      </w:r>
      <w:proofErr w:type="spellStart"/>
      <w:r w:rsidRPr="00497D53">
        <w:rPr>
          <w:rFonts w:ascii="Malgun Gothic" w:eastAsia="Malgun Gothic" w:hAnsi="Malgun Gothic"/>
        </w:rPr>
        <w:t>리전을</w:t>
      </w:r>
      <w:proofErr w:type="spellEnd"/>
      <w:r w:rsidRPr="00497D53">
        <w:rPr>
          <w:rFonts w:ascii="Malgun Gothic" w:eastAsia="Malgun Gothic" w:hAnsi="Malgun Gothic"/>
        </w:rPr>
        <w:t xml:space="preserve"> </w:t>
      </w:r>
      <w:r w:rsidRPr="001105DD">
        <w:rPr>
          <w:rFonts w:ascii="Malgun Gothic" w:eastAsia="Malgun Gothic" w:hAnsi="Malgun Gothic"/>
          <w:b/>
          <w:color w:val="FF0000"/>
        </w:rPr>
        <w:t>Oregon (US-WEST)</w:t>
      </w:r>
      <w:proofErr w:type="spellStart"/>
      <w:r w:rsidRPr="00497D53">
        <w:rPr>
          <w:rFonts w:ascii="Malgun Gothic" w:eastAsia="Malgun Gothic" w:hAnsi="Malgun Gothic" w:hint="eastAsia"/>
        </w:rPr>
        <w:t>으로</w:t>
      </w:r>
      <w:proofErr w:type="spellEnd"/>
      <w:r w:rsidRPr="00497D53">
        <w:rPr>
          <w:rFonts w:ascii="Malgun Gothic" w:eastAsia="Malgun Gothic" w:hAnsi="Malgun Gothic" w:hint="eastAsia"/>
        </w:rPr>
        <w:t xml:space="preserve"> 선택합니다. </w:t>
      </w:r>
    </w:p>
    <w:p w14:paraId="04B9D095" w14:textId="77777777" w:rsidR="006F16F7" w:rsidRPr="00F05D84" w:rsidRDefault="00F05D84" w:rsidP="00F05D84">
      <w:pPr>
        <w:pStyle w:val="Body"/>
        <w:numPr>
          <w:ilvl w:val="0"/>
          <w:numId w:val="17"/>
        </w:numPr>
        <w:rPr>
          <w:rFonts w:ascii="Malgun Gothic" w:eastAsia="Malgun Gothic" w:hAnsi="Malgun Gothic"/>
        </w:rPr>
      </w:pPr>
      <w:r w:rsidRPr="00497D53">
        <w:rPr>
          <w:rFonts w:ascii="Malgun Gothic" w:eastAsia="Malgun Gothic" w:hAnsi="Malgun Gothic"/>
        </w:rPr>
        <w:t>AWS Management Console에서 AWS Glue 서비스 화면으로 이동</w:t>
      </w:r>
    </w:p>
    <w:p w14:paraId="678389BE" w14:textId="62268C93" w:rsidR="001105DD" w:rsidRDefault="00106EA8" w:rsidP="00106EA8">
      <w:pPr>
        <w:pStyle w:val="Body"/>
        <w:numPr>
          <w:ilvl w:val="0"/>
          <w:numId w:val="17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먼저 </w:t>
      </w:r>
      <w:r>
        <w:rPr>
          <w:rFonts w:ascii="Malgun Gothic" w:eastAsia="Malgun Gothic" w:hAnsi="Malgun Gothic"/>
        </w:rPr>
        <w:t>Aurora</w:t>
      </w:r>
      <w:r>
        <w:rPr>
          <w:rFonts w:ascii="Malgun Gothic" w:eastAsia="Malgun Gothic" w:hAnsi="Malgun Gothic" w:hint="eastAsia"/>
        </w:rPr>
        <w:t>에 저장되어 있는 테이블</w:t>
      </w:r>
      <w:r w:rsidR="00C54D61">
        <w:rPr>
          <w:rFonts w:ascii="Malgun Gothic" w:eastAsia="Malgun Gothic" w:hAnsi="Malgun Gothic" w:hint="eastAsia"/>
        </w:rPr>
        <w:t xml:space="preserve"> 중 일부를 </w:t>
      </w:r>
      <w:r w:rsidR="00C54D61">
        <w:rPr>
          <w:rFonts w:ascii="Malgun Gothic" w:eastAsia="Malgun Gothic" w:hAnsi="Malgun Gothic"/>
        </w:rPr>
        <w:t>Redshift</w:t>
      </w:r>
      <w:r w:rsidR="00C54D61">
        <w:rPr>
          <w:rFonts w:ascii="Malgun Gothic" w:eastAsia="Malgun Gothic" w:hAnsi="Malgun Gothic" w:hint="eastAsia"/>
        </w:rPr>
        <w:t xml:space="preserve">로 이동시키는 </w:t>
      </w:r>
      <w:r w:rsidR="00C54D61">
        <w:rPr>
          <w:rFonts w:ascii="Malgun Gothic" w:eastAsia="Malgun Gothic" w:hAnsi="Malgun Gothic"/>
        </w:rPr>
        <w:t>Job</w:t>
      </w:r>
      <w:r w:rsidR="00C54D61">
        <w:rPr>
          <w:rFonts w:ascii="Malgun Gothic" w:eastAsia="Malgun Gothic" w:hAnsi="Malgun Gothic" w:hint="eastAsia"/>
        </w:rPr>
        <w:t xml:space="preserve">을 생성합니다. </w:t>
      </w:r>
    </w:p>
    <w:p w14:paraId="297755E2" w14:textId="22794F24" w:rsidR="00106EA8" w:rsidRPr="001105DD" w:rsidRDefault="001105DD" w:rsidP="001105D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Malgun Gothic" w:eastAsia="Malgun Gothic" w:hAnsi="Malgun Gothic" w:cs="Arial"/>
          <w:color w:val="000000"/>
          <w:u w:color="000000"/>
          <w:bdr w:val="nil"/>
        </w:rPr>
      </w:pPr>
      <w:r>
        <w:rPr>
          <w:rFonts w:ascii="Malgun Gothic" w:eastAsia="Malgun Gothic" w:hAnsi="Malgun Gothic"/>
        </w:rPr>
        <w:br w:type="page"/>
      </w:r>
    </w:p>
    <w:p w14:paraId="3C481EE8" w14:textId="4AB0EE4C" w:rsidR="00C54D61" w:rsidRDefault="001105DD" w:rsidP="00106EA8">
      <w:pPr>
        <w:pStyle w:val="Body"/>
        <w:numPr>
          <w:ilvl w:val="0"/>
          <w:numId w:val="17"/>
        </w:numPr>
        <w:rPr>
          <w:rFonts w:ascii="Malgun Gothic" w:eastAsia="Malgun Gothic" w:hAnsi="Malgun Gothic"/>
        </w:rPr>
      </w:pPr>
      <w:r w:rsidRPr="001105DD">
        <w:rPr>
          <w:rFonts w:ascii="Malgun Gothic" w:eastAsia="Malgun Gothic" w:hAnsi="Malgun Gothic"/>
          <w:b/>
        </w:rPr>
        <w:lastRenderedPageBreak/>
        <w:t>[</w:t>
      </w:r>
      <w:r w:rsidR="00C54D61" w:rsidRPr="001105DD">
        <w:rPr>
          <w:rFonts w:ascii="Malgun Gothic" w:eastAsia="Malgun Gothic" w:hAnsi="Malgun Gothic"/>
          <w:b/>
        </w:rPr>
        <w:t>Create Job</w:t>
      </w:r>
      <w:r w:rsidRPr="001105DD">
        <w:rPr>
          <w:rFonts w:ascii="Malgun Gothic" w:eastAsia="Malgun Gothic" w:hAnsi="Malgun Gothic"/>
          <w:b/>
        </w:rPr>
        <w:t>]</w:t>
      </w:r>
      <w:r w:rsidR="00C54D61">
        <w:rPr>
          <w:rFonts w:ascii="Malgun Gothic" w:eastAsia="Malgun Gothic" w:hAnsi="Malgun Gothic" w:hint="eastAsia"/>
        </w:rPr>
        <w:t xml:space="preserve">을 누르고 다음과 같이 입력합니다. </w:t>
      </w:r>
    </w:p>
    <w:p w14:paraId="35D67ECD" w14:textId="77777777" w:rsidR="00C54D61" w:rsidRDefault="00C54D61" w:rsidP="00C54D61">
      <w:pPr>
        <w:pStyle w:val="Body"/>
        <w:ind w:left="720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Name :</w:t>
      </w:r>
      <w:proofErr w:type="gramEnd"/>
      <w:r>
        <w:rPr>
          <w:rFonts w:ascii="Malgun Gothic" w:eastAsia="Malgun Gothic" w:hAnsi="Malgun Gothic"/>
        </w:rPr>
        <w:t xml:space="preserve"> </w:t>
      </w:r>
      <w:proofErr w:type="spellStart"/>
      <w:r w:rsidRPr="001105DD">
        <w:rPr>
          <w:rFonts w:ascii="Malgun Gothic" w:eastAsia="Malgun Gothic" w:hAnsi="Malgun Gothic"/>
          <w:highlight w:val="yellow"/>
        </w:rPr>
        <w:t>aurora_redshift</w:t>
      </w:r>
      <w:proofErr w:type="spellEnd"/>
    </w:p>
    <w:p w14:paraId="00CB541F" w14:textId="77777777" w:rsidR="00C54D61" w:rsidRDefault="00C54D61" w:rsidP="00C54D61">
      <w:pPr>
        <w:pStyle w:val="Body"/>
        <w:ind w:left="72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IAM </w:t>
      </w:r>
      <w:proofErr w:type="gramStart"/>
      <w:r>
        <w:rPr>
          <w:rFonts w:ascii="Malgun Gothic" w:eastAsia="Malgun Gothic" w:hAnsi="Malgun Gothic"/>
        </w:rPr>
        <w:t>role :</w:t>
      </w:r>
      <w:proofErr w:type="gramEnd"/>
      <w:r>
        <w:rPr>
          <w:rFonts w:ascii="Malgun Gothic" w:eastAsia="Malgun Gothic" w:hAnsi="Malgun Gothic"/>
        </w:rPr>
        <w:t xml:space="preserve"> </w:t>
      </w:r>
      <w:proofErr w:type="spellStart"/>
      <w:r w:rsidRPr="001105DD">
        <w:rPr>
          <w:rFonts w:ascii="Malgun Gothic" w:eastAsia="Malgun Gothic" w:hAnsi="Malgun Gothic"/>
          <w:highlight w:val="yellow"/>
        </w:rPr>
        <w:t>Datalab-GlueRole</w:t>
      </w:r>
      <w:proofErr w:type="spellEnd"/>
    </w:p>
    <w:p w14:paraId="69F8C9CF" w14:textId="00B2A3DE" w:rsidR="00C54D61" w:rsidRDefault="00C54D61" w:rsidP="001105DD">
      <w:pPr>
        <w:pStyle w:val="Body"/>
        <w:ind w:left="72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lastRenderedPageBreak/>
        <w:t xml:space="preserve">This job </w:t>
      </w:r>
      <w:proofErr w:type="gramStart"/>
      <w:r>
        <w:rPr>
          <w:rFonts w:ascii="Malgun Gothic" w:eastAsia="Malgun Gothic" w:hAnsi="Malgun Gothic"/>
        </w:rPr>
        <w:t>runs :</w:t>
      </w:r>
      <w:proofErr w:type="gramEnd"/>
      <w:r>
        <w:rPr>
          <w:rFonts w:ascii="Malgun Gothic" w:eastAsia="Malgun Gothic" w:hAnsi="Malgun Gothic"/>
        </w:rPr>
        <w:t xml:space="preserve"> </w:t>
      </w:r>
      <w:r w:rsidRPr="001105DD">
        <w:rPr>
          <w:rFonts w:ascii="Malgun Gothic" w:eastAsia="Malgun Gothic" w:hAnsi="Malgun Gothic"/>
          <w:highlight w:val="yellow"/>
        </w:rPr>
        <w:t>A new script to be authored by you</w:t>
      </w:r>
      <w:r w:rsidRPr="00C54D61">
        <w:rPr>
          <w:rFonts w:ascii="Malgun Gothic" w:eastAsia="Malgun Gothic" w:hAnsi="Malgun Gothic"/>
          <w:noProof/>
        </w:rPr>
        <w:drawing>
          <wp:inline distT="0" distB="0" distL="0" distR="0" wp14:anchorId="743F0CA1" wp14:editId="0E03AA9C">
            <wp:extent cx="5743448" cy="671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64" cy="67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F550" w14:textId="77777777" w:rsidR="00106EA8" w:rsidRDefault="00106EA8" w:rsidP="00106EA8">
      <w:pPr>
        <w:pStyle w:val="Body"/>
        <w:ind w:left="720"/>
        <w:rPr>
          <w:rFonts w:ascii="Malgun Gothic" w:eastAsia="Malgun Gothic" w:hAnsi="Malgun Gothic"/>
        </w:rPr>
      </w:pPr>
    </w:p>
    <w:p w14:paraId="5769B775" w14:textId="77777777" w:rsidR="00431D15" w:rsidRDefault="00431D15" w:rsidP="00431D15">
      <w:pPr>
        <w:pStyle w:val="Body"/>
        <w:ind w:left="720"/>
        <w:rPr>
          <w:rFonts w:ascii="Malgun Gothic" w:eastAsia="Malgun Gothic" w:hAnsi="Malgun Gothic"/>
        </w:rPr>
      </w:pPr>
    </w:p>
    <w:p w14:paraId="0DAFE297" w14:textId="64782FA3" w:rsidR="00C54D61" w:rsidRDefault="00C54D61" w:rsidP="00F05D84">
      <w:pPr>
        <w:pStyle w:val="Body"/>
        <w:numPr>
          <w:ilvl w:val="0"/>
          <w:numId w:val="17"/>
        </w:numPr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lastRenderedPageBreak/>
        <w:t>Connections</w:t>
      </w:r>
      <w:r>
        <w:rPr>
          <w:rFonts w:ascii="Malgun Gothic" w:eastAsia="Malgun Gothic" w:hAnsi="Malgun Gothic" w:hint="eastAsia"/>
        </w:rPr>
        <w:t xml:space="preserve">에서 필요한 </w:t>
      </w:r>
      <w:r w:rsidR="001105DD" w:rsidRPr="001105DD">
        <w:rPr>
          <w:rFonts w:ascii="Malgun Gothic" w:eastAsia="Malgun Gothic" w:hAnsi="Malgun Gothic"/>
          <w:b/>
        </w:rPr>
        <w:t>[</w:t>
      </w:r>
      <w:proofErr w:type="spellStart"/>
      <w:r w:rsidRPr="001105DD">
        <w:rPr>
          <w:rFonts w:ascii="Malgun Gothic" w:eastAsia="Malgun Gothic" w:hAnsi="Malgun Gothic"/>
          <w:b/>
        </w:rPr>
        <w:t>Aurora</w:t>
      </w:r>
      <w:r w:rsidR="001105DD" w:rsidRPr="001105DD">
        <w:rPr>
          <w:rFonts w:ascii="Malgun Gothic" w:eastAsia="Malgun Gothic" w:hAnsi="Malgun Gothic"/>
          <w:b/>
        </w:rPr>
        <w:t>_connection</w:t>
      </w:r>
      <w:proofErr w:type="spellEnd"/>
      <w:r w:rsidR="001105DD" w:rsidRPr="001105DD">
        <w:rPr>
          <w:rFonts w:ascii="Malgun Gothic" w:eastAsia="Malgun Gothic" w:hAnsi="Malgun Gothic"/>
          <w:b/>
        </w:rPr>
        <w:t>]</w:t>
      </w:r>
      <w:r>
        <w:rPr>
          <w:rFonts w:ascii="Malgun Gothic" w:eastAsia="Malgun Gothic" w:hAnsi="Malgun Gothic"/>
        </w:rPr>
        <w:t xml:space="preserve">, </w:t>
      </w:r>
      <w:r w:rsidR="001105DD" w:rsidRPr="001105DD">
        <w:rPr>
          <w:rFonts w:ascii="Malgun Gothic" w:eastAsia="Malgun Gothic" w:hAnsi="Malgun Gothic"/>
          <w:b/>
        </w:rPr>
        <w:t>[</w:t>
      </w:r>
      <w:r w:rsidRPr="001105DD">
        <w:rPr>
          <w:rFonts w:ascii="Malgun Gothic" w:eastAsia="Malgun Gothic" w:hAnsi="Malgun Gothic"/>
          <w:b/>
        </w:rPr>
        <w:t>Redshift connection</w:t>
      </w:r>
      <w:r w:rsidR="001105DD" w:rsidRPr="001105DD">
        <w:rPr>
          <w:rFonts w:ascii="Malgun Gothic" w:eastAsia="Malgun Gothic" w:hAnsi="Malgun Gothic"/>
          <w:b/>
        </w:rPr>
        <w:t>]</w:t>
      </w:r>
      <w:r>
        <w:rPr>
          <w:rFonts w:ascii="Malgun Gothic" w:eastAsia="Malgun Gothic" w:hAnsi="Malgun Gothic" w:hint="eastAsia"/>
        </w:rPr>
        <w:t>을 선택해줍니다.</w:t>
      </w:r>
      <w:r>
        <w:rPr>
          <w:rFonts w:ascii="Malgun Gothic" w:eastAsia="Malgun Gothic" w:hAnsi="Malgun Gothic"/>
        </w:rPr>
        <w:t xml:space="preserve"> </w:t>
      </w:r>
    </w:p>
    <w:p w14:paraId="2F948197" w14:textId="77777777" w:rsidR="00C54D61" w:rsidRDefault="00C54D61" w:rsidP="00C54D6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80" w:lineRule="atLeast"/>
        <w:rPr>
          <w:rFonts w:ascii="Malgun Gothic" w:eastAsia="Malgun Gothic" w:hAnsi="Malgun Gothic" w:cs="Times"/>
          <w:color w:val="000000"/>
          <w:lang w:eastAsia="ko-KR"/>
        </w:rPr>
      </w:pPr>
      <w:r>
        <w:rPr>
          <w:rFonts w:ascii="Malgun Gothic" w:eastAsia="Malgun Gothic" w:hAnsi="Malgun Gothic" w:cs="Times" w:hint="eastAsia"/>
          <w:color w:val="000000"/>
          <w:lang w:eastAsia="ko-KR"/>
        </w:rPr>
        <w:t xml:space="preserve">코드 </w:t>
      </w:r>
      <w:proofErr w:type="spellStart"/>
      <w:r>
        <w:rPr>
          <w:rFonts w:ascii="Malgun Gothic" w:eastAsia="Malgun Gothic" w:hAnsi="Malgun Gothic" w:cs="Times" w:hint="eastAsia"/>
          <w:color w:val="000000"/>
          <w:lang w:eastAsia="ko-KR"/>
        </w:rPr>
        <w:t>수정화면이</w:t>
      </w:r>
      <w:proofErr w:type="spellEnd"/>
      <w:r>
        <w:rPr>
          <w:rFonts w:ascii="Malgun Gothic" w:eastAsia="Malgun Gothic" w:hAnsi="Malgun Gothic" w:cs="Times" w:hint="eastAsia"/>
          <w:color w:val="000000"/>
          <w:lang w:eastAsia="ko-KR"/>
        </w:rPr>
        <w:t xml:space="preserve"> 나오면 전체 코드를 삭제하고 </w:t>
      </w:r>
    </w:p>
    <w:p w14:paraId="6F3C4350" w14:textId="77777777" w:rsidR="00C54D61" w:rsidRDefault="00C54D61" w:rsidP="00C54D61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Malgun Gothic" w:eastAsia="Malgun Gothic" w:hAnsi="Malgun Gothic" w:cs="Times"/>
          <w:color w:val="000000"/>
          <w:lang w:eastAsia="ko-KR"/>
        </w:rPr>
      </w:pPr>
      <w:r w:rsidRPr="00D54E52">
        <w:rPr>
          <w:rFonts w:ascii="Malgun Gothic" w:eastAsia="Malgun Gothic" w:hAnsi="Malgun Gothic" w:cs="Times"/>
          <w:noProof/>
          <w:color w:val="000000"/>
          <w:lang w:eastAsia="ko-KR"/>
        </w:rPr>
        <w:drawing>
          <wp:inline distT="0" distB="0" distL="0" distR="0" wp14:anchorId="3BDDD0CB" wp14:editId="479FE28C">
            <wp:extent cx="6400800" cy="173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8ABE" w14:textId="71260E16" w:rsidR="00C54D61" w:rsidRPr="001105DD" w:rsidRDefault="00C54D61" w:rsidP="001105D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80" w:lineRule="atLeast"/>
        <w:rPr>
          <w:lang w:eastAsia="ko-KR"/>
        </w:rPr>
      </w:pPr>
      <w:r>
        <w:rPr>
          <w:rFonts w:ascii="Malgun Gothic" w:eastAsia="Malgun Gothic" w:hAnsi="Malgun Gothic" w:cs="Times" w:hint="eastAsia"/>
          <w:color w:val="000000"/>
          <w:lang w:eastAsia="ko-KR"/>
        </w:rPr>
        <w:t xml:space="preserve">아래 코드를 </w:t>
      </w:r>
      <w:proofErr w:type="spellStart"/>
      <w:r>
        <w:rPr>
          <w:rFonts w:ascii="Malgun Gothic" w:eastAsia="Malgun Gothic" w:hAnsi="Malgun Gothic" w:cs="Times" w:hint="eastAsia"/>
          <w:color w:val="000000"/>
          <w:lang w:eastAsia="ko-KR"/>
        </w:rPr>
        <w:t>붙여넣기</w:t>
      </w:r>
      <w:proofErr w:type="spellEnd"/>
      <w:r>
        <w:rPr>
          <w:rFonts w:ascii="Malgun Gothic" w:eastAsia="Malgun Gothic" w:hAnsi="Malgun Gothic" w:cs="Times" w:hint="eastAsia"/>
          <w:color w:val="000000"/>
          <w:lang w:eastAsia="ko-KR"/>
        </w:rPr>
        <w:t xml:space="preserve"> 합니다. </w:t>
      </w:r>
    </w:p>
    <w:p w14:paraId="303A7773" w14:textId="4A2CDDE4" w:rsidR="00C54D61" w:rsidRPr="001105DD" w:rsidRDefault="00C54D61" w:rsidP="001105DD">
      <w:pPr>
        <w:rPr>
          <w:rFonts w:ascii="Malgun Gothic" w:eastAsia="Malgun Gothic" w:hAnsi="Malgun Gothic" w:cs="Times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54D61" w:rsidRPr="00C54D61" w14:paraId="48D7F0EA" w14:textId="77777777" w:rsidTr="006E7CA8">
        <w:tc>
          <w:tcPr>
            <w:tcW w:w="10070" w:type="dxa"/>
          </w:tcPr>
          <w:p w14:paraId="3E28BB61" w14:textId="77777777" w:rsidR="001105DD" w:rsidRDefault="001105DD" w:rsidP="001105DD">
            <w:pPr>
              <w:pStyle w:val="Code"/>
            </w:pPr>
            <w:bookmarkStart w:id="3" w:name="OLE_LINK1"/>
            <w:bookmarkStart w:id="4" w:name="OLE_LINK2"/>
            <w:bookmarkStart w:id="5" w:name="_GoBack"/>
            <w:r>
              <w:t>import sys</w:t>
            </w:r>
          </w:p>
          <w:p w14:paraId="3BA93C0D" w14:textId="77777777" w:rsidR="001105DD" w:rsidRDefault="001105DD" w:rsidP="001105DD">
            <w:pPr>
              <w:pStyle w:val="Code"/>
            </w:pPr>
            <w:r>
              <w:t xml:space="preserve">from </w:t>
            </w:r>
            <w:proofErr w:type="spellStart"/>
            <w:proofErr w:type="gramStart"/>
            <w:r>
              <w:t>awsglue.transforms</w:t>
            </w:r>
            <w:proofErr w:type="spellEnd"/>
            <w:proofErr w:type="gramEnd"/>
            <w:r>
              <w:t xml:space="preserve"> import *</w:t>
            </w:r>
          </w:p>
          <w:p w14:paraId="667180F5" w14:textId="77777777" w:rsidR="001105DD" w:rsidRDefault="001105DD" w:rsidP="001105DD">
            <w:pPr>
              <w:pStyle w:val="Code"/>
            </w:pPr>
            <w:r>
              <w:t xml:space="preserve">from </w:t>
            </w:r>
            <w:proofErr w:type="spellStart"/>
            <w:proofErr w:type="gramStart"/>
            <w:r>
              <w:t>awsglue.utils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getResolvedOptions</w:t>
            </w:r>
            <w:proofErr w:type="spellEnd"/>
          </w:p>
          <w:p w14:paraId="2B6D26B9" w14:textId="77777777" w:rsidR="001105DD" w:rsidRDefault="001105DD" w:rsidP="001105DD">
            <w:pPr>
              <w:pStyle w:val="Code"/>
            </w:pPr>
            <w:r>
              <w:t xml:space="preserve">from </w:t>
            </w:r>
            <w:proofErr w:type="spellStart"/>
            <w:proofErr w:type="gramStart"/>
            <w:r>
              <w:t>pyspark.context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SparkContext</w:t>
            </w:r>
            <w:proofErr w:type="spellEnd"/>
          </w:p>
          <w:p w14:paraId="15735A61" w14:textId="77777777" w:rsidR="001105DD" w:rsidRDefault="001105DD" w:rsidP="001105DD">
            <w:pPr>
              <w:pStyle w:val="Code"/>
            </w:pPr>
            <w:r>
              <w:t xml:space="preserve">from </w:t>
            </w:r>
            <w:proofErr w:type="spellStart"/>
            <w:proofErr w:type="gramStart"/>
            <w:r>
              <w:t>awsglue.context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GlueContext</w:t>
            </w:r>
            <w:proofErr w:type="spellEnd"/>
          </w:p>
          <w:p w14:paraId="055F068C" w14:textId="77777777" w:rsidR="001105DD" w:rsidRDefault="001105DD" w:rsidP="001105DD">
            <w:pPr>
              <w:pStyle w:val="Code"/>
            </w:pPr>
            <w:r>
              <w:t xml:space="preserve">from </w:t>
            </w:r>
            <w:proofErr w:type="spellStart"/>
            <w:r>
              <w:t>awsglue.job</w:t>
            </w:r>
            <w:proofErr w:type="spellEnd"/>
            <w:r>
              <w:t xml:space="preserve"> import Job</w:t>
            </w:r>
          </w:p>
          <w:p w14:paraId="298ACB07" w14:textId="77777777" w:rsidR="001105DD" w:rsidRDefault="001105DD" w:rsidP="001105DD">
            <w:pPr>
              <w:pStyle w:val="Code"/>
            </w:pPr>
          </w:p>
          <w:p w14:paraId="4C9B9ECA" w14:textId="77777777" w:rsidR="001105DD" w:rsidRDefault="001105DD" w:rsidP="001105DD">
            <w:pPr>
              <w:pStyle w:val="Code"/>
            </w:pPr>
            <w:r>
              <w:t>## @</w:t>
            </w:r>
            <w:proofErr w:type="spellStart"/>
            <w:r>
              <w:t>params</w:t>
            </w:r>
            <w:proofErr w:type="spellEnd"/>
            <w:r>
              <w:t>: [</w:t>
            </w:r>
            <w:proofErr w:type="spellStart"/>
            <w:r>
              <w:t>TempDir</w:t>
            </w:r>
            <w:proofErr w:type="spellEnd"/>
            <w:r>
              <w:t>, JOB_NAME]</w:t>
            </w:r>
          </w:p>
          <w:p w14:paraId="09277DA8" w14:textId="77777777" w:rsidR="001105DD" w:rsidRDefault="001105DD" w:rsidP="001105DD">
            <w:pPr>
              <w:pStyle w:val="Code"/>
            </w:pPr>
            <w:proofErr w:type="spellStart"/>
            <w:r>
              <w:t>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getResolvedOptions</w:t>
            </w:r>
            <w:proofErr w:type="spellEnd"/>
            <w:r>
              <w:t>(</w:t>
            </w:r>
            <w:proofErr w:type="spellStart"/>
            <w:proofErr w:type="gramEnd"/>
            <w:r>
              <w:t>sys.argv</w:t>
            </w:r>
            <w:proofErr w:type="spellEnd"/>
            <w:r>
              <w:t>, ['</w:t>
            </w:r>
            <w:proofErr w:type="spellStart"/>
            <w:r>
              <w:t>TempDir</w:t>
            </w:r>
            <w:proofErr w:type="spellEnd"/>
            <w:r>
              <w:t>','JOB_NAME'])</w:t>
            </w:r>
          </w:p>
          <w:p w14:paraId="4B0C5A71" w14:textId="77777777" w:rsidR="001105DD" w:rsidRDefault="001105DD" w:rsidP="001105DD">
            <w:pPr>
              <w:pStyle w:val="Code"/>
            </w:pPr>
          </w:p>
          <w:p w14:paraId="33F674AC" w14:textId="77777777" w:rsidR="001105DD" w:rsidRDefault="001105DD" w:rsidP="001105DD">
            <w:pPr>
              <w:pStyle w:val="Code"/>
            </w:pPr>
            <w:proofErr w:type="spellStart"/>
            <w:r>
              <w:t>sc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SparkContext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0E6B93D" w14:textId="77777777" w:rsidR="001105DD" w:rsidRDefault="001105DD" w:rsidP="001105DD">
            <w:pPr>
              <w:pStyle w:val="Code"/>
            </w:pPr>
            <w:proofErr w:type="spellStart"/>
            <w:r>
              <w:t>glueContext</w:t>
            </w:r>
            <w:proofErr w:type="spellEnd"/>
            <w:r>
              <w:t xml:space="preserve"> = </w:t>
            </w:r>
            <w:proofErr w:type="spellStart"/>
            <w:r>
              <w:t>GlueContext</w:t>
            </w:r>
            <w:proofErr w:type="spellEnd"/>
            <w:r>
              <w:t>(</w:t>
            </w:r>
            <w:proofErr w:type="spellStart"/>
            <w:r>
              <w:t>sc</w:t>
            </w:r>
            <w:proofErr w:type="spellEnd"/>
            <w:r>
              <w:t>)</w:t>
            </w:r>
          </w:p>
          <w:p w14:paraId="7E5D08F6" w14:textId="77777777" w:rsidR="001105DD" w:rsidRDefault="001105DD" w:rsidP="001105DD">
            <w:pPr>
              <w:pStyle w:val="Code"/>
            </w:pPr>
            <w:r>
              <w:t xml:space="preserve">spark = </w:t>
            </w:r>
            <w:proofErr w:type="spellStart"/>
            <w:r>
              <w:t>glueContext.spark_session</w:t>
            </w:r>
            <w:proofErr w:type="spellEnd"/>
          </w:p>
          <w:p w14:paraId="522DC139" w14:textId="77777777" w:rsidR="001105DD" w:rsidRDefault="001105DD" w:rsidP="001105DD">
            <w:pPr>
              <w:pStyle w:val="Code"/>
            </w:pPr>
            <w:r>
              <w:t>job = Job(</w:t>
            </w:r>
            <w:proofErr w:type="spellStart"/>
            <w:r>
              <w:t>glueContext</w:t>
            </w:r>
            <w:proofErr w:type="spellEnd"/>
            <w:r>
              <w:t>)</w:t>
            </w:r>
          </w:p>
          <w:p w14:paraId="405A8B49" w14:textId="77777777" w:rsidR="001105DD" w:rsidRDefault="001105DD" w:rsidP="001105DD">
            <w:pPr>
              <w:pStyle w:val="Code"/>
            </w:pPr>
            <w:proofErr w:type="spellStart"/>
            <w:proofErr w:type="gramStart"/>
            <w:r>
              <w:t>job.init</w:t>
            </w:r>
            <w:proofErr w:type="spellEnd"/>
            <w:proofErr w:type="gramEnd"/>
            <w:r>
              <w:t>(</w:t>
            </w:r>
            <w:proofErr w:type="spellStart"/>
            <w:r>
              <w:t>args</w:t>
            </w:r>
            <w:proofErr w:type="spellEnd"/>
            <w:r>
              <w:t xml:space="preserve">['JOB_NAME'],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6C9E58B7" w14:textId="77777777" w:rsidR="001105DD" w:rsidRDefault="001105DD" w:rsidP="001105DD">
            <w:pPr>
              <w:pStyle w:val="Code"/>
            </w:pPr>
          </w:p>
          <w:p w14:paraId="11BE6596" w14:textId="77777777" w:rsidR="001105DD" w:rsidRDefault="001105DD" w:rsidP="001105DD">
            <w:pPr>
              <w:pStyle w:val="Code"/>
            </w:pPr>
            <w:r>
              <w:t>## order table</w:t>
            </w:r>
          </w:p>
          <w:p w14:paraId="504BDDC5" w14:textId="77777777" w:rsidR="001105DD" w:rsidRDefault="001105DD" w:rsidP="001105DD">
            <w:pPr>
              <w:pStyle w:val="Code"/>
            </w:pPr>
            <w:r>
              <w:t xml:space="preserve">datasource0 = </w:t>
            </w:r>
            <w:proofErr w:type="spellStart"/>
            <w:r>
              <w:t>glueContext.create_dynamic_</w:t>
            </w:r>
            <w:proofErr w:type="gramStart"/>
            <w:r>
              <w:t>frame.from</w:t>
            </w:r>
            <w:proofErr w:type="gramEnd"/>
            <w:r>
              <w:t>_catalog</w:t>
            </w:r>
            <w:proofErr w:type="spellEnd"/>
            <w:r>
              <w:t xml:space="preserve">(database = "aurora", </w:t>
            </w: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postgresdb_postgres_dba_order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"datasource0")</w:t>
            </w:r>
          </w:p>
          <w:p w14:paraId="0987A3D7" w14:textId="77777777" w:rsidR="001105DD" w:rsidRDefault="001105DD" w:rsidP="001105DD">
            <w:pPr>
              <w:pStyle w:val="Code"/>
            </w:pPr>
            <w:r>
              <w:t xml:space="preserve">applymapping1 = </w:t>
            </w:r>
            <w:proofErr w:type="spellStart"/>
            <w:r>
              <w:t>ApplyMapping.apply</w:t>
            </w:r>
            <w:proofErr w:type="spellEnd"/>
            <w:r>
              <w:t>(frame = datasource0, mappings = [("</w:t>
            </w:r>
            <w:proofErr w:type="spellStart"/>
            <w:r>
              <w:t>member_id</w:t>
            </w:r>
            <w:proofErr w:type="spellEnd"/>
            <w:r>
              <w:t>", "string", "</w:t>
            </w:r>
            <w:proofErr w:type="spellStart"/>
            <w:r>
              <w:t>member_id</w:t>
            </w:r>
            <w:proofErr w:type="spellEnd"/>
            <w:r>
              <w:t>", "string"), ("</w:t>
            </w:r>
            <w:proofErr w:type="spellStart"/>
            <w:r>
              <w:t>order_date</w:t>
            </w:r>
            <w:proofErr w:type="spellEnd"/>
            <w:r>
              <w:t>", "string", "</w:t>
            </w:r>
            <w:proofErr w:type="spellStart"/>
            <w:r>
              <w:t>order_date</w:t>
            </w:r>
            <w:proofErr w:type="spellEnd"/>
            <w:r>
              <w:t>", "string"), ("</w:t>
            </w:r>
            <w:proofErr w:type="spellStart"/>
            <w:r>
              <w:t>order_status</w:t>
            </w:r>
            <w:proofErr w:type="spellEnd"/>
            <w:r>
              <w:t>", "string", "</w:t>
            </w:r>
            <w:proofErr w:type="spellStart"/>
            <w:r>
              <w:t>order_status</w:t>
            </w:r>
            <w:proofErr w:type="spellEnd"/>
            <w:r>
              <w:t>", "string"), ("country", "string", "country", "string"), ("</w:t>
            </w:r>
            <w:proofErr w:type="spellStart"/>
            <w:r>
              <w:t>shipping_date</w:t>
            </w:r>
            <w:proofErr w:type="spellEnd"/>
            <w:r>
              <w:t>", "date", "</w:t>
            </w:r>
            <w:proofErr w:type="spellStart"/>
            <w:r>
              <w:t>shipping_date</w:t>
            </w:r>
            <w:proofErr w:type="spellEnd"/>
            <w:r>
              <w:t>", "date"), ("</w:t>
            </w:r>
            <w:proofErr w:type="spellStart"/>
            <w:r>
              <w:t>total_price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", "</w:t>
            </w:r>
            <w:proofErr w:type="spellStart"/>
            <w:r>
              <w:t>total_price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"), ("city", "string", "city", "string"), ("</w:t>
            </w:r>
            <w:proofErr w:type="spellStart"/>
            <w:r>
              <w:t>order_time</w:t>
            </w:r>
            <w:proofErr w:type="spellEnd"/>
            <w:r>
              <w:t>", "string", "</w:t>
            </w:r>
            <w:proofErr w:type="spellStart"/>
            <w:r>
              <w:t>order_time</w:t>
            </w:r>
            <w:proofErr w:type="spellEnd"/>
            <w:r>
              <w:t>", "string"), ("state", "string", "state", "string"), ("</w:t>
            </w:r>
            <w:proofErr w:type="spellStart"/>
            <w:r>
              <w:t>postal_code</w:t>
            </w:r>
            <w:proofErr w:type="spellEnd"/>
            <w:r>
              <w:t>", "string", "</w:t>
            </w:r>
            <w:proofErr w:type="spellStart"/>
            <w:r>
              <w:t>postal_code</w:t>
            </w:r>
            <w:proofErr w:type="spellEnd"/>
            <w:r>
              <w:t>", "string"), ("region", "string", "region", "string"), ("</w:t>
            </w:r>
            <w:proofErr w:type="spellStart"/>
            <w:r>
              <w:t>order_id</w:t>
            </w:r>
            <w:proofErr w:type="spellEnd"/>
            <w:r>
              <w:t>", "string", "</w:t>
            </w:r>
            <w:proofErr w:type="spellStart"/>
            <w:r>
              <w:t>order_id</w:t>
            </w:r>
            <w:proofErr w:type="spellEnd"/>
            <w:r>
              <w:t xml:space="preserve">", "string")], </w:t>
            </w:r>
            <w:proofErr w:type="spellStart"/>
            <w:r>
              <w:t>transformation_ctx</w:t>
            </w:r>
            <w:proofErr w:type="spellEnd"/>
            <w:r>
              <w:t xml:space="preserve"> = "applymapping1")</w:t>
            </w:r>
          </w:p>
          <w:p w14:paraId="33A51758" w14:textId="77777777" w:rsidR="001105DD" w:rsidRDefault="001105DD" w:rsidP="001105DD">
            <w:pPr>
              <w:pStyle w:val="Code"/>
            </w:pPr>
            <w:r>
              <w:lastRenderedPageBreak/>
              <w:t xml:space="preserve">resolvechoice2 = </w:t>
            </w:r>
            <w:proofErr w:type="spellStart"/>
            <w:r>
              <w:t>ResolveChoice.apply</w:t>
            </w:r>
            <w:proofErr w:type="spellEnd"/>
            <w:r>
              <w:t>(frame = applymapping1, choice = "</w:t>
            </w:r>
            <w:proofErr w:type="spellStart"/>
            <w:r>
              <w:t>make_cols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"resolvechoice2")</w:t>
            </w:r>
          </w:p>
          <w:p w14:paraId="5F7D5333" w14:textId="77777777" w:rsidR="001105DD" w:rsidRDefault="001105DD" w:rsidP="001105DD">
            <w:pPr>
              <w:pStyle w:val="Code"/>
            </w:pPr>
            <w:r>
              <w:t xml:space="preserve">dropnullfields3 = </w:t>
            </w:r>
            <w:proofErr w:type="spellStart"/>
            <w:r>
              <w:t>DropNullFields.apply</w:t>
            </w:r>
            <w:proofErr w:type="spellEnd"/>
            <w:r>
              <w:t xml:space="preserve">(frame = resolvechoice2, </w:t>
            </w:r>
            <w:proofErr w:type="spellStart"/>
            <w:r>
              <w:t>transformation_ctx</w:t>
            </w:r>
            <w:proofErr w:type="spellEnd"/>
            <w:r>
              <w:t xml:space="preserve"> = "dropnullfields3")</w:t>
            </w:r>
          </w:p>
          <w:p w14:paraId="65EDA943" w14:textId="77777777" w:rsidR="001105DD" w:rsidRDefault="001105DD" w:rsidP="001105DD">
            <w:pPr>
              <w:pStyle w:val="Code"/>
            </w:pPr>
            <w:r>
              <w:t xml:space="preserve">datasink4 = </w:t>
            </w:r>
            <w:proofErr w:type="spellStart"/>
            <w:r>
              <w:t>glueContext.write_dynamic_</w:t>
            </w:r>
            <w:proofErr w:type="gramStart"/>
            <w:r>
              <w:t>frame.from</w:t>
            </w:r>
            <w:proofErr w:type="gramEnd"/>
            <w:r>
              <w:t>_jdbc_conf</w:t>
            </w:r>
            <w:proofErr w:type="spellEnd"/>
            <w:r>
              <w:t xml:space="preserve">(frame = dropnullfields3, </w:t>
            </w:r>
            <w:proofErr w:type="spellStart"/>
            <w:r>
              <w:t>catalog_connection</w:t>
            </w:r>
            <w:proofErr w:type="spellEnd"/>
            <w:r>
              <w:t xml:space="preserve"> = "</w:t>
            </w:r>
            <w:proofErr w:type="spellStart"/>
            <w:r>
              <w:t>Redshift_connection</w:t>
            </w:r>
            <w:proofErr w:type="spellEnd"/>
            <w:r>
              <w:t xml:space="preserve">", </w:t>
            </w:r>
            <w:proofErr w:type="spellStart"/>
            <w:r>
              <w:t>connection_options</w:t>
            </w:r>
            <w:proofErr w:type="spellEnd"/>
            <w:r>
              <w:t xml:space="preserve"> = {"</w:t>
            </w:r>
            <w:proofErr w:type="spellStart"/>
            <w:r>
              <w:t>dbtable</w:t>
            </w:r>
            <w:proofErr w:type="spellEnd"/>
            <w:r>
              <w:t>": "order", "database": "</w:t>
            </w:r>
            <w:proofErr w:type="spellStart"/>
            <w:r>
              <w:t>datalab</w:t>
            </w:r>
            <w:proofErr w:type="spellEnd"/>
            <w:r>
              <w:t>", "</w:t>
            </w:r>
            <w:proofErr w:type="spellStart"/>
            <w:r>
              <w:t>partitionKeys</w:t>
            </w:r>
            <w:proofErr w:type="spellEnd"/>
            <w:r>
              <w:t>" : ["</w:t>
            </w:r>
            <w:proofErr w:type="spellStart"/>
            <w:r>
              <w:t>order_date</w:t>
            </w:r>
            <w:proofErr w:type="spellEnd"/>
            <w:r>
              <w:t xml:space="preserve">"]}, </w:t>
            </w:r>
            <w:proofErr w:type="spellStart"/>
            <w:r>
              <w:t>redshift_tmp_dir</w:t>
            </w:r>
            <w:proofErr w:type="spellEnd"/>
            <w:r>
              <w:t xml:space="preserve"> = </w:t>
            </w:r>
            <w:proofErr w:type="spellStart"/>
            <w:r>
              <w:t>args</w:t>
            </w:r>
            <w:proofErr w:type="spellEnd"/>
            <w:r>
              <w:t>["</w:t>
            </w:r>
            <w:proofErr w:type="spellStart"/>
            <w:r>
              <w:t>TempDir</w:t>
            </w:r>
            <w:proofErr w:type="spellEnd"/>
            <w:r>
              <w:t xml:space="preserve">"], </w:t>
            </w:r>
            <w:proofErr w:type="spellStart"/>
            <w:r>
              <w:t>transformation_ctx</w:t>
            </w:r>
            <w:proofErr w:type="spellEnd"/>
            <w:r>
              <w:t xml:space="preserve"> = "datasink4")</w:t>
            </w:r>
          </w:p>
          <w:p w14:paraId="69835218" w14:textId="77777777" w:rsidR="001105DD" w:rsidRDefault="001105DD" w:rsidP="001105DD">
            <w:pPr>
              <w:pStyle w:val="Code"/>
            </w:pPr>
          </w:p>
          <w:p w14:paraId="6DF14BFE" w14:textId="77777777" w:rsidR="001105DD" w:rsidRDefault="001105DD" w:rsidP="001105DD">
            <w:pPr>
              <w:pStyle w:val="Code"/>
            </w:pPr>
            <w:r>
              <w:t xml:space="preserve">## </w:t>
            </w:r>
            <w:proofErr w:type="spellStart"/>
            <w:r>
              <w:t>order_item</w:t>
            </w:r>
            <w:proofErr w:type="spellEnd"/>
            <w:r>
              <w:t xml:space="preserve"> table</w:t>
            </w:r>
          </w:p>
          <w:p w14:paraId="5CFD30FA" w14:textId="77777777" w:rsidR="001105DD" w:rsidRDefault="001105DD" w:rsidP="001105DD">
            <w:pPr>
              <w:pStyle w:val="Code"/>
            </w:pPr>
            <w:r>
              <w:t xml:space="preserve">datasource0 = </w:t>
            </w:r>
            <w:proofErr w:type="spellStart"/>
            <w:r>
              <w:t>glueContext.create_dynamic_</w:t>
            </w:r>
            <w:proofErr w:type="gramStart"/>
            <w:r>
              <w:t>frame.from</w:t>
            </w:r>
            <w:proofErr w:type="gramEnd"/>
            <w:r>
              <w:t>_catalog</w:t>
            </w:r>
            <w:proofErr w:type="spellEnd"/>
            <w:r>
              <w:t xml:space="preserve">(database = "aurora", </w:t>
            </w: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postgresdb_postgres_dba_order_item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"datasource0")</w:t>
            </w:r>
          </w:p>
          <w:p w14:paraId="784CE1A0" w14:textId="77777777" w:rsidR="001105DD" w:rsidRDefault="001105DD" w:rsidP="001105DD">
            <w:pPr>
              <w:pStyle w:val="Code"/>
            </w:pPr>
            <w:r>
              <w:t xml:space="preserve">applymapping1 = </w:t>
            </w:r>
            <w:proofErr w:type="spellStart"/>
            <w:r>
              <w:t>ApplyMapping.apply</w:t>
            </w:r>
            <w:proofErr w:type="spellEnd"/>
            <w:r>
              <w:t>(frame = datasource0, mappings = [("</w:t>
            </w:r>
            <w:proofErr w:type="spellStart"/>
            <w:r>
              <w:t>item_count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", "</w:t>
            </w:r>
            <w:proofErr w:type="spellStart"/>
            <w:r>
              <w:t>item_count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"), ("</w:t>
            </w:r>
            <w:proofErr w:type="spellStart"/>
            <w:r>
              <w:t>order_date</w:t>
            </w:r>
            <w:proofErr w:type="spellEnd"/>
            <w:r>
              <w:t>", "string", "</w:t>
            </w:r>
            <w:proofErr w:type="spellStart"/>
            <w:r>
              <w:t>order_date</w:t>
            </w:r>
            <w:proofErr w:type="spellEnd"/>
            <w:r>
              <w:t>", "string"), ("</w:t>
            </w:r>
            <w:proofErr w:type="spellStart"/>
            <w:r>
              <w:t>item_id</w:t>
            </w:r>
            <w:proofErr w:type="spellEnd"/>
            <w:r>
              <w:t>", "string", "</w:t>
            </w:r>
            <w:proofErr w:type="spellStart"/>
            <w:r>
              <w:t>item_id</w:t>
            </w:r>
            <w:proofErr w:type="spellEnd"/>
            <w:r>
              <w:t>", "string"), ("</w:t>
            </w:r>
            <w:proofErr w:type="spellStart"/>
            <w:r>
              <w:t>item_price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", "</w:t>
            </w:r>
            <w:proofErr w:type="spellStart"/>
            <w:r>
              <w:t>item_price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"), ("</w:t>
            </w:r>
            <w:proofErr w:type="spellStart"/>
            <w:r>
              <w:t>order_time</w:t>
            </w:r>
            <w:proofErr w:type="spellEnd"/>
            <w:r>
              <w:t>", "string", "</w:t>
            </w:r>
            <w:proofErr w:type="spellStart"/>
            <w:r>
              <w:t>order_time</w:t>
            </w:r>
            <w:proofErr w:type="spellEnd"/>
            <w:r>
              <w:t>", "string"), ("</w:t>
            </w:r>
            <w:proofErr w:type="spellStart"/>
            <w:r>
              <w:t>order_id</w:t>
            </w:r>
            <w:proofErr w:type="spellEnd"/>
            <w:r>
              <w:t>", "string", "</w:t>
            </w:r>
            <w:proofErr w:type="spellStart"/>
            <w:r>
              <w:t>order_id</w:t>
            </w:r>
            <w:proofErr w:type="spellEnd"/>
            <w:r>
              <w:t xml:space="preserve">", "string")], </w:t>
            </w:r>
            <w:proofErr w:type="spellStart"/>
            <w:r>
              <w:t>transformation_ctx</w:t>
            </w:r>
            <w:proofErr w:type="spellEnd"/>
            <w:r>
              <w:t xml:space="preserve"> = "applymapping1")</w:t>
            </w:r>
          </w:p>
          <w:p w14:paraId="3878AC2A" w14:textId="77777777" w:rsidR="001105DD" w:rsidRDefault="001105DD" w:rsidP="001105DD">
            <w:pPr>
              <w:pStyle w:val="Code"/>
            </w:pPr>
            <w:r>
              <w:t xml:space="preserve">resolvechoice2 = </w:t>
            </w:r>
            <w:proofErr w:type="spellStart"/>
            <w:r>
              <w:t>ResolveChoice.apply</w:t>
            </w:r>
            <w:proofErr w:type="spellEnd"/>
            <w:r>
              <w:t>(frame = applymapping1, choice = "</w:t>
            </w:r>
            <w:proofErr w:type="spellStart"/>
            <w:r>
              <w:t>make_cols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"resolvechoice2")</w:t>
            </w:r>
          </w:p>
          <w:p w14:paraId="0871969C" w14:textId="77777777" w:rsidR="001105DD" w:rsidRDefault="001105DD" w:rsidP="001105DD">
            <w:pPr>
              <w:pStyle w:val="Code"/>
            </w:pPr>
            <w:r>
              <w:t xml:space="preserve">dropnullfields3 = </w:t>
            </w:r>
            <w:proofErr w:type="spellStart"/>
            <w:r>
              <w:t>DropNullFields.apply</w:t>
            </w:r>
            <w:proofErr w:type="spellEnd"/>
            <w:r>
              <w:t xml:space="preserve">(frame = resolvechoice2, </w:t>
            </w:r>
            <w:proofErr w:type="spellStart"/>
            <w:r>
              <w:t>transformation_ctx</w:t>
            </w:r>
            <w:proofErr w:type="spellEnd"/>
            <w:r>
              <w:t xml:space="preserve"> = "dropnullfields3")</w:t>
            </w:r>
          </w:p>
          <w:p w14:paraId="08AB9FDD" w14:textId="77777777" w:rsidR="001105DD" w:rsidRDefault="001105DD" w:rsidP="001105DD">
            <w:pPr>
              <w:pStyle w:val="Code"/>
            </w:pPr>
            <w:r>
              <w:t xml:space="preserve">datasink4 = </w:t>
            </w:r>
            <w:proofErr w:type="spellStart"/>
            <w:r>
              <w:t>glueContext.write_dynamic_</w:t>
            </w:r>
            <w:proofErr w:type="gramStart"/>
            <w:r>
              <w:t>frame.from</w:t>
            </w:r>
            <w:proofErr w:type="gramEnd"/>
            <w:r>
              <w:t>_jdbc_conf</w:t>
            </w:r>
            <w:proofErr w:type="spellEnd"/>
            <w:r>
              <w:t xml:space="preserve">(frame = dropnullfields3, </w:t>
            </w:r>
            <w:proofErr w:type="spellStart"/>
            <w:r>
              <w:t>catalog_connection</w:t>
            </w:r>
            <w:proofErr w:type="spellEnd"/>
            <w:r>
              <w:t xml:space="preserve"> = "</w:t>
            </w:r>
            <w:proofErr w:type="spellStart"/>
            <w:r>
              <w:t>Redshift_connection</w:t>
            </w:r>
            <w:proofErr w:type="spellEnd"/>
            <w:r>
              <w:t xml:space="preserve">", </w:t>
            </w:r>
            <w:proofErr w:type="spellStart"/>
            <w:r>
              <w:t>connection_options</w:t>
            </w:r>
            <w:proofErr w:type="spellEnd"/>
            <w:r>
              <w:t xml:space="preserve"> = {"</w:t>
            </w:r>
            <w:proofErr w:type="spellStart"/>
            <w:r>
              <w:t>dbtable</w:t>
            </w:r>
            <w:proofErr w:type="spellEnd"/>
            <w:r>
              <w:t>": "</w:t>
            </w:r>
            <w:proofErr w:type="spellStart"/>
            <w:r>
              <w:t>order_item</w:t>
            </w:r>
            <w:proofErr w:type="spellEnd"/>
            <w:r>
              <w:t>", "database": "</w:t>
            </w:r>
            <w:proofErr w:type="spellStart"/>
            <w:r>
              <w:t>datalab</w:t>
            </w:r>
            <w:proofErr w:type="spellEnd"/>
            <w:r>
              <w:t>", "</w:t>
            </w:r>
            <w:proofErr w:type="spellStart"/>
            <w:r>
              <w:t>partitionKeys</w:t>
            </w:r>
            <w:proofErr w:type="spellEnd"/>
            <w:r>
              <w:t>" : ["</w:t>
            </w:r>
            <w:proofErr w:type="spellStart"/>
            <w:r>
              <w:t>order_date</w:t>
            </w:r>
            <w:proofErr w:type="spellEnd"/>
            <w:r>
              <w:t xml:space="preserve">"]}, </w:t>
            </w:r>
            <w:proofErr w:type="spellStart"/>
            <w:r>
              <w:t>redshift_tmp_dir</w:t>
            </w:r>
            <w:proofErr w:type="spellEnd"/>
            <w:r>
              <w:t xml:space="preserve"> = </w:t>
            </w:r>
            <w:proofErr w:type="spellStart"/>
            <w:r>
              <w:t>args</w:t>
            </w:r>
            <w:proofErr w:type="spellEnd"/>
            <w:r>
              <w:t>["</w:t>
            </w:r>
            <w:proofErr w:type="spellStart"/>
            <w:r>
              <w:t>TempDir</w:t>
            </w:r>
            <w:proofErr w:type="spellEnd"/>
            <w:r>
              <w:t xml:space="preserve">"], </w:t>
            </w:r>
            <w:proofErr w:type="spellStart"/>
            <w:r>
              <w:t>transformation_ctx</w:t>
            </w:r>
            <w:proofErr w:type="spellEnd"/>
            <w:r>
              <w:t xml:space="preserve"> = "datasink4")</w:t>
            </w:r>
          </w:p>
          <w:p w14:paraId="3B2095CF" w14:textId="77777777" w:rsidR="001105DD" w:rsidRDefault="001105DD" w:rsidP="001105DD">
            <w:pPr>
              <w:pStyle w:val="Code"/>
            </w:pPr>
          </w:p>
          <w:p w14:paraId="6C200CB3" w14:textId="77777777" w:rsidR="001105DD" w:rsidRDefault="001105DD" w:rsidP="001105DD">
            <w:pPr>
              <w:pStyle w:val="Code"/>
            </w:pPr>
          </w:p>
          <w:p w14:paraId="24941B73" w14:textId="77777777" w:rsidR="001105DD" w:rsidRDefault="001105DD" w:rsidP="001105DD">
            <w:pPr>
              <w:pStyle w:val="Code"/>
            </w:pPr>
            <w:r>
              <w:t>## member table</w:t>
            </w:r>
          </w:p>
          <w:p w14:paraId="60EDDE52" w14:textId="77777777" w:rsidR="001105DD" w:rsidRDefault="001105DD" w:rsidP="001105DD">
            <w:pPr>
              <w:pStyle w:val="Code"/>
            </w:pPr>
            <w:r>
              <w:t xml:space="preserve">datasource0 = </w:t>
            </w:r>
            <w:proofErr w:type="spellStart"/>
            <w:r>
              <w:t>glueContext.create_dynamic_</w:t>
            </w:r>
            <w:proofErr w:type="gramStart"/>
            <w:r>
              <w:t>frame.from</w:t>
            </w:r>
            <w:proofErr w:type="gramEnd"/>
            <w:r>
              <w:t>_catalog</w:t>
            </w:r>
            <w:proofErr w:type="spellEnd"/>
            <w:r>
              <w:t xml:space="preserve">(database = "aurora", </w:t>
            </w: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postgresdb_postgres_dba_member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"datasource0")</w:t>
            </w:r>
          </w:p>
          <w:p w14:paraId="2076DDF0" w14:textId="77777777" w:rsidR="001105DD" w:rsidRDefault="001105DD" w:rsidP="001105DD">
            <w:pPr>
              <w:pStyle w:val="Code"/>
            </w:pPr>
            <w:r>
              <w:t xml:space="preserve">applymapping1 = </w:t>
            </w:r>
            <w:proofErr w:type="spellStart"/>
            <w:r>
              <w:t>ApplyMapping.apply</w:t>
            </w:r>
            <w:proofErr w:type="spellEnd"/>
            <w:r>
              <w:t>(frame = datasource0, mappings = [("</w:t>
            </w:r>
            <w:proofErr w:type="spellStart"/>
            <w:r>
              <w:t>member_id</w:t>
            </w:r>
            <w:proofErr w:type="spellEnd"/>
            <w:r>
              <w:t>", "string", "</w:t>
            </w:r>
            <w:proofErr w:type="spellStart"/>
            <w:r>
              <w:t>member_id</w:t>
            </w:r>
            <w:proofErr w:type="spellEnd"/>
            <w:r>
              <w:t>", "string"), ("country", "string", "country", "string"), ("</w:t>
            </w:r>
            <w:proofErr w:type="spellStart"/>
            <w:r>
              <w:t>login_id</w:t>
            </w:r>
            <w:proofErr w:type="spellEnd"/>
            <w:r>
              <w:t>", "string", "</w:t>
            </w:r>
            <w:proofErr w:type="spellStart"/>
            <w:r>
              <w:t>login_id</w:t>
            </w:r>
            <w:proofErr w:type="spellEnd"/>
            <w:r>
              <w:t>", "string"), ("gender", "string", "gender", "string"), ("city", "string", "city", "string"), ("</w:t>
            </w:r>
            <w:proofErr w:type="spellStart"/>
            <w:r>
              <w:t>last_login_ymdt</w:t>
            </w:r>
            <w:proofErr w:type="spellEnd"/>
            <w:r>
              <w:t>", "string", "</w:t>
            </w:r>
            <w:proofErr w:type="spellStart"/>
            <w:r>
              <w:t>last_login_ymdt</w:t>
            </w:r>
            <w:proofErr w:type="spellEnd"/>
            <w:r>
              <w:t>", "string"), ("</w:t>
            </w:r>
            <w:proofErr w:type="spellStart"/>
            <w:r>
              <w:t>membership_level</w:t>
            </w:r>
            <w:proofErr w:type="spellEnd"/>
            <w:r>
              <w:t>", "string", "</w:t>
            </w:r>
            <w:proofErr w:type="spellStart"/>
            <w:r>
              <w:t>membership_level</w:t>
            </w:r>
            <w:proofErr w:type="spellEnd"/>
            <w:r>
              <w:t>", "string"), ("</w:t>
            </w:r>
            <w:proofErr w:type="spellStart"/>
            <w:r>
              <w:t>login_password</w:t>
            </w:r>
            <w:proofErr w:type="spellEnd"/>
            <w:r>
              <w:t>", "string", "</w:t>
            </w:r>
            <w:proofErr w:type="spellStart"/>
            <w:r>
              <w:t>login_password</w:t>
            </w:r>
            <w:proofErr w:type="spellEnd"/>
            <w:r>
              <w:t>", "string"), ("name", "string", "name", "string"), ("state", "string", "state", "string"), ("</w:t>
            </w:r>
            <w:proofErr w:type="spellStart"/>
            <w:r>
              <w:t>postal_code</w:t>
            </w:r>
            <w:proofErr w:type="spellEnd"/>
            <w:r>
              <w:t>", "string", "</w:t>
            </w:r>
            <w:proofErr w:type="spellStart"/>
            <w:r>
              <w:t>postal_code</w:t>
            </w:r>
            <w:proofErr w:type="spellEnd"/>
            <w:r>
              <w:t>", "string"), ("region", "string", "region", "string"), ("age", "string", "age", "string"), ("</w:t>
            </w:r>
            <w:proofErr w:type="spellStart"/>
            <w:r>
              <w:t>reg_ymdt</w:t>
            </w:r>
            <w:proofErr w:type="spellEnd"/>
            <w:r>
              <w:t>", "string", "</w:t>
            </w:r>
            <w:proofErr w:type="spellStart"/>
            <w:r>
              <w:t>reg_ymdt</w:t>
            </w:r>
            <w:proofErr w:type="spellEnd"/>
            <w:r>
              <w:t xml:space="preserve">", "string")], </w:t>
            </w:r>
            <w:proofErr w:type="spellStart"/>
            <w:r>
              <w:t>transformation_ctx</w:t>
            </w:r>
            <w:proofErr w:type="spellEnd"/>
            <w:r>
              <w:t xml:space="preserve"> = "applymapping1")</w:t>
            </w:r>
          </w:p>
          <w:p w14:paraId="0B2CF41E" w14:textId="77777777" w:rsidR="001105DD" w:rsidRDefault="001105DD" w:rsidP="001105DD">
            <w:pPr>
              <w:pStyle w:val="Code"/>
            </w:pPr>
            <w:r>
              <w:t xml:space="preserve">resolvechoice2 = </w:t>
            </w:r>
            <w:proofErr w:type="spellStart"/>
            <w:r>
              <w:t>ResolveChoice.apply</w:t>
            </w:r>
            <w:proofErr w:type="spellEnd"/>
            <w:r>
              <w:t>(frame = applymapping1, choice = "</w:t>
            </w:r>
            <w:proofErr w:type="spellStart"/>
            <w:r>
              <w:t>make_cols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"resolvechoice2")</w:t>
            </w:r>
          </w:p>
          <w:p w14:paraId="569DD1A7" w14:textId="77777777" w:rsidR="001105DD" w:rsidRDefault="001105DD" w:rsidP="001105DD">
            <w:pPr>
              <w:pStyle w:val="Code"/>
            </w:pPr>
            <w:r>
              <w:t xml:space="preserve">dropnullfields3 = </w:t>
            </w:r>
            <w:proofErr w:type="spellStart"/>
            <w:r>
              <w:t>DropNullFields.apply</w:t>
            </w:r>
            <w:proofErr w:type="spellEnd"/>
            <w:r>
              <w:t xml:space="preserve">(frame = resolvechoice2, </w:t>
            </w:r>
            <w:proofErr w:type="spellStart"/>
            <w:r>
              <w:t>transformation_ctx</w:t>
            </w:r>
            <w:proofErr w:type="spellEnd"/>
            <w:r>
              <w:t xml:space="preserve"> = "dropnullfields3")</w:t>
            </w:r>
          </w:p>
          <w:p w14:paraId="7F80DAB1" w14:textId="77777777" w:rsidR="001105DD" w:rsidRDefault="001105DD" w:rsidP="001105DD">
            <w:pPr>
              <w:pStyle w:val="Code"/>
            </w:pPr>
            <w:r>
              <w:lastRenderedPageBreak/>
              <w:t xml:space="preserve">datasink4 = </w:t>
            </w:r>
            <w:proofErr w:type="spellStart"/>
            <w:r>
              <w:t>glueContext.write_dynamic_</w:t>
            </w:r>
            <w:proofErr w:type="gramStart"/>
            <w:r>
              <w:t>frame.from</w:t>
            </w:r>
            <w:proofErr w:type="gramEnd"/>
            <w:r>
              <w:t>_jdbc_conf</w:t>
            </w:r>
            <w:proofErr w:type="spellEnd"/>
            <w:r>
              <w:t xml:space="preserve">(frame = dropnullfields3, </w:t>
            </w:r>
            <w:proofErr w:type="spellStart"/>
            <w:r>
              <w:t>catalog_connection</w:t>
            </w:r>
            <w:proofErr w:type="spellEnd"/>
            <w:r>
              <w:t xml:space="preserve"> = "</w:t>
            </w:r>
            <w:proofErr w:type="spellStart"/>
            <w:r>
              <w:t>Redshift_connection</w:t>
            </w:r>
            <w:proofErr w:type="spellEnd"/>
            <w:r>
              <w:t xml:space="preserve">", </w:t>
            </w:r>
            <w:proofErr w:type="spellStart"/>
            <w:r>
              <w:t>connection_options</w:t>
            </w:r>
            <w:proofErr w:type="spellEnd"/>
            <w:r>
              <w:t xml:space="preserve"> = {"</w:t>
            </w:r>
            <w:proofErr w:type="spellStart"/>
            <w:r>
              <w:t>dbtable</w:t>
            </w:r>
            <w:proofErr w:type="spellEnd"/>
            <w:r>
              <w:t>": "member", "database": "</w:t>
            </w:r>
            <w:proofErr w:type="spellStart"/>
            <w:r>
              <w:t>datalab</w:t>
            </w:r>
            <w:proofErr w:type="spellEnd"/>
            <w:r>
              <w:t xml:space="preserve">"}, </w:t>
            </w:r>
            <w:proofErr w:type="spellStart"/>
            <w:r>
              <w:t>redshift_tmp_dir</w:t>
            </w:r>
            <w:proofErr w:type="spellEnd"/>
            <w:r>
              <w:t xml:space="preserve"> = </w:t>
            </w:r>
            <w:proofErr w:type="spellStart"/>
            <w:r>
              <w:t>args</w:t>
            </w:r>
            <w:proofErr w:type="spellEnd"/>
            <w:r>
              <w:t>["</w:t>
            </w:r>
            <w:proofErr w:type="spellStart"/>
            <w:r>
              <w:t>TempDir</w:t>
            </w:r>
            <w:proofErr w:type="spellEnd"/>
            <w:r>
              <w:t xml:space="preserve">"], </w:t>
            </w:r>
            <w:proofErr w:type="spellStart"/>
            <w:r>
              <w:t>transformation_ctx</w:t>
            </w:r>
            <w:proofErr w:type="spellEnd"/>
            <w:r>
              <w:t xml:space="preserve"> = "datasink4")</w:t>
            </w:r>
          </w:p>
          <w:p w14:paraId="0D52AF24" w14:textId="77777777" w:rsidR="001105DD" w:rsidRDefault="001105DD" w:rsidP="001105DD">
            <w:pPr>
              <w:pStyle w:val="Code"/>
            </w:pPr>
          </w:p>
          <w:p w14:paraId="3815AEDA" w14:textId="77777777" w:rsidR="001105DD" w:rsidRDefault="001105DD" w:rsidP="001105DD">
            <w:pPr>
              <w:pStyle w:val="Code"/>
            </w:pPr>
          </w:p>
          <w:p w14:paraId="32E1B292" w14:textId="77777777" w:rsidR="001105DD" w:rsidRDefault="001105DD" w:rsidP="001105DD">
            <w:pPr>
              <w:pStyle w:val="Code"/>
            </w:pPr>
            <w:r>
              <w:t>## item table</w:t>
            </w:r>
          </w:p>
          <w:p w14:paraId="178C488F" w14:textId="77777777" w:rsidR="001105DD" w:rsidRDefault="001105DD" w:rsidP="001105DD">
            <w:pPr>
              <w:pStyle w:val="Code"/>
            </w:pPr>
            <w:r>
              <w:t xml:space="preserve">datasource0 = </w:t>
            </w:r>
            <w:proofErr w:type="spellStart"/>
            <w:r>
              <w:t>glueContext.create_dynamic_</w:t>
            </w:r>
            <w:proofErr w:type="gramStart"/>
            <w:r>
              <w:t>frame.from</w:t>
            </w:r>
            <w:proofErr w:type="gramEnd"/>
            <w:r>
              <w:t>_catalog</w:t>
            </w:r>
            <w:proofErr w:type="spellEnd"/>
            <w:r>
              <w:t xml:space="preserve">(database = "aurora", </w:t>
            </w: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postgresdb_postgres_dba_item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"datasource0")</w:t>
            </w:r>
          </w:p>
          <w:p w14:paraId="7BC84E4B" w14:textId="77777777" w:rsidR="001105DD" w:rsidRDefault="001105DD" w:rsidP="001105DD">
            <w:pPr>
              <w:pStyle w:val="Code"/>
            </w:pPr>
            <w:r>
              <w:t xml:space="preserve">applymapping1 = </w:t>
            </w:r>
            <w:proofErr w:type="spellStart"/>
            <w:r>
              <w:t>ApplyMapping.apply</w:t>
            </w:r>
            <w:proofErr w:type="spellEnd"/>
            <w:r>
              <w:t>(frame = datasource0, mappings = [("</w:t>
            </w:r>
            <w:proofErr w:type="spellStart"/>
            <w:r>
              <w:t>item_id</w:t>
            </w:r>
            <w:proofErr w:type="spellEnd"/>
            <w:r>
              <w:t>", "string", "</w:t>
            </w:r>
            <w:proofErr w:type="spellStart"/>
            <w:r>
              <w:t>item_id</w:t>
            </w:r>
            <w:proofErr w:type="spellEnd"/>
            <w:r>
              <w:t>", "string"), ("price", "</w:t>
            </w:r>
            <w:proofErr w:type="spellStart"/>
            <w:r>
              <w:t>int</w:t>
            </w:r>
            <w:proofErr w:type="spellEnd"/>
            <w:r>
              <w:t>", "price", "</w:t>
            </w:r>
            <w:proofErr w:type="spellStart"/>
            <w:r>
              <w:t>int</w:t>
            </w:r>
            <w:proofErr w:type="spellEnd"/>
            <w:r>
              <w:t>"), ("name", "string", "name", "string"), ("description", "string", "description", "string"), ("</w:t>
            </w:r>
            <w:proofErr w:type="spellStart"/>
            <w:r>
              <w:t>reg_ymdt</w:t>
            </w:r>
            <w:proofErr w:type="spellEnd"/>
            <w:r>
              <w:t>", "string", "</w:t>
            </w:r>
            <w:proofErr w:type="spellStart"/>
            <w:r>
              <w:t>reg_ymdt</w:t>
            </w:r>
            <w:proofErr w:type="spellEnd"/>
            <w:r>
              <w:t>", "string"), ("</w:t>
            </w:r>
            <w:proofErr w:type="spellStart"/>
            <w:r>
              <w:t>item_category_id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", "</w:t>
            </w:r>
            <w:proofErr w:type="spellStart"/>
            <w:r>
              <w:t>item_category_id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 xml:space="preserve">")], </w:t>
            </w:r>
            <w:proofErr w:type="spellStart"/>
            <w:r>
              <w:t>transformation_ctx</w:t>
            </w:r>
            <w:proofErr w:type="spellEnd"/>
            <w:r>
              <w:t xml:space="preserve"> = "applymapping1")</w:t>
            </w:r>
          </w:p>
          <w:p w14:paraId="4E7083DD" w14:textId="77777777" w:rsidR="001105DD" w:rsidRDefault="001105DD" w:rsidP="001105DD">
            <w:pPr>
              <w:pStyle w:val="Code"/>
            </w:pPr>
            <w:r>
              <w:t xml:space="preserve">resolvechoice2 = </w:t>
            </w:r>
            <w:proofErr w:type="spellStart"/>
            <w:r>
              <w:t>ResolveChoice.apply</w:t>
            </w:r>
            <w:proofErr w:type="spellEnd"/>
            <w:r>
              <w:t>(frame = applymapping1, choice = "</w:t>
            </w:r>
            <w:proofErr w:type="spellStart"/>
            <w:r>
              <w:t>make_cols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"resolvechoice2")</w:t>
            </w:r>
          </w:p>
          <w:p w14:paraId="4D7F8F6C" w14:textId="77777777" w:rsidR="001105DD" w:rsidRDefault="001105DD" w:rsidP="001105DD">
            <w:pPr>
              <w:pStyle w:val="Code"/>
            </w:pPr>
            <w:r>
              <w:t xml:space="preserve">dropnullfields3 = </w:t>
            </w:r>
            <w:proofErr w:type="spellStart"/>
            <w:r>
              <w:t>DropNullFields.apply</w:t>
            </w:r>
            <w:proofErr w:type="spellEnd"/>
            <w:r>
              <w:t xml:space="preserve">(frame = resolvechoice2, </w:t>
            </w:r>
            <w:proofErr w:type="spellStart"/>
            <w:r>
              <w:t>transformation_ctx</w:t>
            </w:r>
            <w:proofErr w:type="spellEnd"/>
            <w:r>
              <w:t xml:space="preserve"> = "dropnullfields3")</w:t>
            </w:r>
          </w:p>
          <w:p w14:paraId="31AE0FC8" w14:textId="77777777" w:rsidR="001105DD" w:rsidRDefault="001105DD" w:rsidP="001105DD">
            <w:pPr>
              <w:pStyle w:val="Code"/>
            </w:pPr>
            <w:r>
              <w:t xml:space="preserve">datasink4 = </w:t>
            </w:r>
            <w:proofErr w:type="spellStart"/>
            <w:r>
              <w:t>glueContext.write_dynamic_</w:t>
            </w:r>
            <w:proofErr w:type="gramStart"/>
            <w:r>
              <w:t>frame.from</w:t>
            </w:r>
            <w:proofErr w:type="gramEnd"/>
            <w:r>
              <w:t>_jdbc_conf</w:t>
            </w:r>
            <w:proofErr w:type="spellEnd"/>
            <w:r>
              <w:t xml:space="preserve">(frame = dropnullfields3, </w:t>
            </w:r>
            <w:proofErr w:type="spellStart"/>
            <w:r>
              <w:t>catalog_connection</w:t>
            </w:r>
            <w:proofErr w:type="spellEnd"/>
            <w:r>
              <w:t xml:space="preserve"> = "</w:t>
            </w:r>
            <w:proofErr w:type="spellStart"/>
            <w:r>
              <w:t>Redshift_connection</w:t>
            </w:r>
            <w:proofErr w:type="spellEnd"/>
            <w:r>
              <w:t xml:space="preserve">", </w:t>
            </w:r>
            <w:proofErr w:type="spellStart"/>
            <w:r>
              <w:t>connection_options</w:t>
            </w:r>
            <w:proofErr w:type="spellEnd"/>
            <w:r>
              <w:t xml:space="preserve"> = {"</w:t>
            </w:r>
            <w:proofErr w:type="spellStart"/>
            <w:r>
              <w:t>dbtable</w:t>
            </w:r>
            <w:proofErr w:type="spellEnd"/>
            <w:r>
              <w:t>": "item", "database": "</w:t>
            </w:r>
            <w:proofErr w:type="spellStart"/>
            <w:r>
              <w:t>datalab</w:t>
            </w:r>
            <w:proofErr w:type="spellEnd"/>
            <w:r>
              <w:t xml:space="preserve">"}, </w:t>
            </w:r>
            <w:proofErr w:type="spellStart"/>
            <w:r>
              <w:t>redshift_tmp_dir</w:t>
            </w:r>
            <w:proofErr w:type="spellEnd"/>
            <w:r>
              <w:t xml:space="preserve"> = </w:t>
            </w:r>
            <w:proofErr w:type="spellStart"/>
            <w:r>
              <w:t>args</w:t>
            </w:r>
            <w:proofErr w:type="spellEnd"/>
            <w:r>
              <w:t>["</w:t>
            </w:r>
            <w:proofErr w:type="spellStart"/>
            <w:r>
              <w:t>TempDir</w:t>
            </w:r>
            <w:proofErr w:type="spellEnd"/>
            <w:r>
              <w:t xml:space="preserve">"], </w:t>
            </w:r>
            <w:proofErr w:type="spellStart"/>
            <w:r>
              <w:t>transformation_ctx</w:t>
            </w:r>
            <w:proofErr w:type="spellEnd"/>
            <w:r>
              <w:t xml:space="preserve"> = "datasink4")</w:t>
            </w:r>
          </w:p>
          <w:p w14:paraId="7DA0348F" w14:textId="77777777" w:rsidR="001105DD" w:rsidRDefault="001105DD" w:rsidP="001105DD">
            <w:pPr>
              <w:pStyle w:val="Code"/>
            </w:pPr>
          </w:p>
          <w:p w14:paraId="060D480A" w14:textId="77777777" w:rsidR="001105DD" w:rsidRDefault="001105DD" w:rsidP="001105DD">
            <w:pPr>
              <w:pStyle w:val="Code"/>
            </w:pPr>
          </w:p>
          <w:p w14:paraId="4691654C" w14:textId="77777777" w:rsidR="001105DD" w:rsidRDefault="001105DD" w:rsidP="001105DD">
            <w:pPr>
              <w:pStyle w:val="Code"/>
            </w:pPr>
            <w:r>
              <w:t>## item category table</w:t>
            </w:r>
          </w:p>
          <w:p w14:paraId="52E80141" w14:textId="77777777" w:rsidR="001105DD" w:rsidRDefault="001105DD" w:rsidP="001105DD">
            <w:pPr>
              <w:pStyle w:val="Code"/>
            </w:pPr>
            <w:r>
              <w:t xml:space="preserve">datasource0 = </w:t>
            </w:r>
            <w:proofErr w:type="spellStart"/>
            <w:r>
              <w:t>glueContext.create_dynamic_</w:t>
            </w:r>
            <w:proofErr w:type="gramStart"/>
            <w:r>
              <w:t>frame.from</w:t>
            </w:r>
            <w:proofErr w:type="gramEnd"/>
            <w:r>
              <w:t>_catalog</w:t>
            </w:r>
            <w:proofErr w:type="spellEnd"/>
            <w:r>
              <w:t xml:space="preserve">(database = "aurora", </w:t>
            </w: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postgresdb_postgres_dba_item_category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"datasource0")</w:t>
            </w:r>
          </w:p>
          <w:p w14:paraId="298502FD" w14:textId="77777777" w:rsidR="001105DD" w:rsidRDefault="001105DD" w:rsidP="001105DD">
            <w:pPr>
              <w:pStyle w:val="Code"/>
            </w:pPr>
            <w:r>
              <w:t xml:space="preserve">applymapping1 = </w:t>
            </w:r>
            <w:proofErr w:type="spellStart"/>
            <w:r>
              <w:t>ApplyMapping.apply</w:t>
            </w:r>
            <w:proofErr w:type="spellEnd"/>
            <w:r>
              <w:t>(frame = datasource0, mappings = [("</w:t>
            </w:r>
            <w:proofErr w:type="spellStart"/>
            <w:r>
              <w:t>category_name</w:t>
            </w:r>
            <w:proofErr w:type="spellEnd"/>
            <w:r>
              <w:t>", "string", "</w:t>
            </w:r>
            <w:proofErr w:type="spellStart"/>
            <w:r>
              <w:t>category_name</w:t>
            </w:r>
            <w:proofErr w:type="spellEnd"/>
            <w:r>
              <w:t>", "string"), ("</w:t>
            </w:r>
            <w:proofErr w:type="spellStart"/>
            <w:r>
              <w:t>category_id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", "</w:t>
            </w:r>
            <w:proofErr w:type="spellStart"/>
            <w:r>
              <w:t>category_id</w:t>
            </w:r>
            <w:proofErr w:type="spellEnd"/>
            <w:r>
              <w:t>", "</w:t>
            </w:r>
            <w:proofErr w:type="spellStart"/>
            <w:r>
              <w:t>int</w:t>
            </w:r>
            <w:proofErr w:type="spellEnd"/>
            <w:r>
              <w:t>"), ("</w:t>
            </w:r>
            <w:proofErr w:type="spellStart"/>
            <w:r>
              <w:t>parent_category_name</w:t>
            </w:r>
            <w:proofErr w:type="spellEnd"/>
            <w:r>
              <w:t>", "string", "</w:t>
            </w:r>
            <w:proofErr w:type="spellStart"/>
            <w:r>
              <w:t>parent_category_name</w:t>
            </w:r>
            <w:proofErr w:type="spellEnd"/>
            <w:r>
              <w:t xml:space="preserve">", "string")], </w:t>
            </w:r>
            <w:proofErr w:type="spellStart"/>
            <w:r>
              <w:t>transformation_ctx</w:t>
            </w:r>
            <w:proofErr w:type="spellEnd"/>
            <w:r>
              <w:t xml:space="preserve"> = "applymapping1")</w:t>
            </w:r>
          </w:p>
          <w:p w14:paraId="6ED07EB9" w14:textId="77777777" w:rsidR="001105DD" w:rsidRDefault="001105DD" w:rsidP="001105DD">
            <w:pPr>
              <w:pStyle w:val="Code"/>
            </w:pPr>
            <w:r>
              <w:t xml:space="preserve">resolvechoice2 = </w:t>
            </w:r>
            <w:proofErr w:type="spellStart"/>
            <w:r>
              <w:t>ResolveChoice.apply</w:t>
            </w:r>
            <w:proofErr w:type="spellEnd"/>
            <w:r>
              <w:t>(frame = applymapping1, choice = "</w:t>
            </w:r>
            <w:proofErr w:type="spellStart"/>
            <w:r>
              <w:t>make_cols</w:t>
            </w:r>
            <w:proofErr w:type="spellEnd"/>
            <w:r>
              <w:t xml:space="preserve">", </w:t>
            </w:r>
            <w:proofErr w:type="spellStart"/>
            <w:r>
              <w:t>transformation_ctx</w:t>
            </w:r>
            <w:proofErr w:type="spellEnd"/>
            <w:r>
              <w:t xml:space="preserve"> = "resolvechoice2")</w:t>
            </w:r>
          </w:p>
          <w:p w14:paraId="4F9A5EBD" w14:textId="77777777" w:rsidR="001105DD" w:rsidRDefault="001105DD" w:rsidP="001105DD">
            <w:pPr>
              <w:pStyle w:val="Code"/>
            </w:pPr>
            <w:r>
              <w:t xml:space="preserve">dropnullfields3 = </w:t>
            </w:r>
            <w:proofErr w:type="spellStart"/>
            <w:r>
              <w:t>DropNullFields.apply</w:t>
            </w:r>
            <w:proofErr w:type="spellEnd"/>
            <w:r>
              <w:t xml:space="preserve">(frame = resolvechoice2, </w:t>
            </w:r>
            <w:proofErr w:type="spellStart"/>
            <w:r>
              <w:t>transformation_ctx</w:t>
            </w:r>
            <w:proofErr w:type="spellEnd"/>
            <w:r>
              <w:t xml:space="preserve"> = "dropnullfields3")</w:t>
            </w:r>
          </w:p>
          <w:p w14:paraId="70316946" w14:textId="77777777" w:rsidR="001105DD" w:rsidRDefault="001105DD" w:rsidP="001105DD">
            <w:pPr>
              <w:pStyle w:val="Code"/>
            </w:pPr>
            <w:r>
              <w:t xml:space="preserve">datasink4 = </w:t>
            </w:r>
            <w:proofErr w:type="spellStart"/>
            <w:r>
              <w:t>glueContext.write_dynamic_</w:t>
            </w:r>
            <w:proofErr w:type="gramStart"/>
            <w:r>
              <w:t>frame.from</w:t>
            </w:r>
            <w:proofErr w:type="gramEnd"/>
            <w:r>
              <w:t>_jdbc_conf</w:t>
            </w:r>
            <w:proofErr w:type="spellEnd"/>
            <w:r>
              <w:t xml:space="preserve">(frame = dropnullfields3, </w:t>
            </w:r>
            <w:proofErr w:type="spellStart"/>
            <w:r>
              <w:t>catalog_connection</w:t>
            </w:r>
            <w:proofErr w:type="spellEnd"/>
            <w:r>
              <w:t xml:space="preserve"> = "</w:t>
            </w:r>
            <w:proofErr w:type="spellStart"/>
            <w:r>
              <w:t>Redshift_connection</w:t>
            </w:r>
            <w:proofErr w:type="spellEnd"/>
            <w:r>
              <w:t xml:space="preserve">", </w:t>
            </w:r>
            <w:proofErr w:type="spellStart"/>
            <w:r>
              <w:t>connection_options</w:t>
            </w:r>
            <w:proofErr w:type="spellEnd"/>
            <w:r>
              <w:t xml:space="preserve"> = {"</w:t>
            </w:r>
            <w:proofErr w:type="spellStart"/>
            <w:r>
              <w:t>dbtable</w:t>
            </w:r>
            <w:proofErr w:type="spellEnd"/>
            <w:r>
              <w:t>": "</w:t>
            </w:r>
            <w:proofErr w:type="spellStart"/>
            <w:r>
              <w:t>item_category</w:t>
            </w:r>
            <w:proofErr w:type="spellEnd"/>
            <w:r>
              <w:t>", "database": "</w:t>
            </w:r>
            <w:proofErr w:type="spellStart"/>
            <w:r>
              <w:t>datalab</w:t>
            </w:r>
            <w:proofErr w:type="spellEnd"/>
            <w:r>
              <w:t xml:space="preserve">"}, </w:t>
            </w:r>
            <w:proofErr w:type="spellStart"/>
            <w:r>
              <w:t>redshift_tmp_dir</w:t>
            </w:r>
            <w:proofErr w:type="spellEnd"/>
            <w:r>
              <w:t xml:space="preserve"> = </w:t>
            </w:r>
            <w:proofErr w:type="spellStart"/>
            <w:r>
              <w:t>args</w:t>
            </w:r>
            <w:proofErr w:type="spellEnd"/>
            <w:r>
              <w:t>["</w:t>
            </w:r>
            <w:proofErr w:type="spellStart"/>
            <w:r>
              <w:t>TempDir</w:t>
            </w:r>
            <w:proofErr w:type="spellEnd"/>
            <w:r>
              <w:t xml:space="preserve">"], </w:t>
            </w:r>
            <w:proofErr w:type="spellStart"/>
            <w:r>
              <w:t>transformation_ctx</w:t>
            </w:r>
            <w:proofErr w:type="spellEnd"/>
            <w:r>
              <w:t xml:space="preserve"> = "datasink4")</w:t>
            </w:r>
          </w:p>
          <w:p w14:paraId="32A0A2DC" w14:textId="77777777" w:rsidR="001105DD" w:rsidRDefault="001105DD" w:rsidP="001105DD">
            <w:pPr>
              <w:pStyle w:val="Code"/>
            </w:pPr>
          </w:p>
          <w:p w14:paraId="0E7C1255" w14:textId="57949249" w:rsidR="00C54D61" w:rsidRPr="00C54D61" w:rsidRDefault="001105DD" w:rsidP="001105DD">
            <w:pPr>
              <w:rPr>
                <w:rFonts w:ascii="Malgun Gothic" w:eastAsia="Malgun Gothic" w:hAnsi="Malgun Gothic"/>
                <w:color w:val="262626" w:themeColor="text1" w:themeTint="D9"/>
                <w:sz w:val="16"/>
                <w:szCs w:val="16"/>
              </w:rPr>
            </w:pPr>
            <w:proofErr w:type="spellStart"/>
            <w:proofErr w:type="gramStart"/>
            <w:r w:rsidRPr="00CB7F8A">
              <w:t>job.commit</w:t>
            </w:r>
            <w:proofErr w:type="spellEnd"/>
            <w:proofErr w:type="gramEnd"/>
            <w:r w:rsidRPr="00CB7F8A">
              <w:t>()</w:t>
            </w:r>
            <w:bookmarkEnd w:id="3"/>
            <w:bookmarkEnd w:id="4"/>
            <w:bookmarkEnd w:id="5"/>
          </w:p>
        </w:tc>
      </w:tr>
    </w:tbl>
    <w:p w14:paraId="4567B78B" w14:textId="79BCD57B" w:rsidR="00C54D61" w:rsidRDefault="00C54D61" w:rsidP="001105DD">
      <w:pPr>
        <w:pStyle w:val="Body"/>
        <w:ind w:left="720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color w:val="262626" w:themeColor="text1" w:themeTint="D9"/>
          <w:szCs w:val="22"/>
        </w:rPr>
        <w:lastRenderedPageBreak/>
        <w:br w:type="page"/>
      </w:r>
    </w:p>
    <w:p w14:paraId="36F91974" w14:textId="77777777" w:rsidR="00070C95" w:rsidRDefault="00D5532F" w:rsidP="00070C9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line="280" w:lineRule="atLeast"/>
        <w:rPr>
          <w:rFonts w:ascii="Malgun Gothic" w:eastAsia="Malgun Gothic" w:hAnsi="Malgun Gothic" w:cs="Times"/>
          <w:color w:val="000000"/>
          <w:lang w:eastAsia="ko-KR"/>
        </w:rPr>
      </w:pPr>
      <w:r>
        <w:rPr>
          <w:rFonts w:ascii="Malgun Gothic" w:eastAsia="Malgun Gothic" w:hAnsi="Malgun Gothic" w:cs="Times" w:hint="eastAsia"/>
          <w:color w:val="000000"/>
          <w:lang w:eastAsia="ko-KR"/>
        </w:rPr>
        <w:lastRenderedPageBreak/>
        <w:t xml:space="preserve">작업이 완료되면 </w:t>
      </w:r>
      <w:r>
        <w:rPr>
          <w:rFonts w:ascii="Malgun Gothic" w:eastAsia="Malgun Gothic" w:hAnsi="Malgun Gothic" w:cs="Times"/>
          <w:color w:val="000000"/>
          <w:lang w:eastAsia="ko-KR"/>
        </w:rPr>
        <w:t>Redshift</w:t>
      </w:r>
      <w:r>
        <w:rPr>
          <w:rFonts w:ascii="Malgun Gothic" w:eastAsia="Malgun Gothic" w:hAnsi="Malgun Gothic" w:cs="Times" w:hint="eastAsia"/>
          <w:color w:val="000000"/>
          <w:lang w:eastAsia="ko-KR"/>
        </w:rPr>
        <w:t xml:space="preserve">에서 해당 테이블을 확인해볼 수 있습니다. 해당 내용은 이후 </w:t>
      </w:r>
      <w:r>
        <w:rPr>
          <w:rFonts w:ascii="Malgun Gothic" w:eastAsia="Malgun Gothic" w:hAnsi="Malgun Gothic" w:cs="Times"/>
          <w:color w:val="000000"/>
          <w:lang w:eastAsia="ko-KR"/>
        </w:rPr>
        <w:t>lab</w:t>
      </w:r>
      <w:r>
        <w:rPr>
          <w:rFonts w:ascii="Malgun Gothic" w:eastAsia="Malgun Gothic" w:hAnsi="Malgun Gothic" w:cs="Times" w:hint="eastAsia"/>
          <w:color w:val="000000"/>
          <w:lang w:eastAsia="ko-KR"/>
        </w:rPr>
        <w:t xml:space="preserve">에서 진행합니다. </w:t>
      </w:r>
    </w:p>
    <w:p w14:paraId="0D523556" w14:textId="77777777" w:rsidR="00D5532F" w:rsidRDefault="00D5532F" w:rsidP="00D5532F">
      <w:pPr>
        <w:pStyle w:val="ListParagraph"/>
        <w:widowControl w:val="0"/>
        <w:autoSpaceDE w:val="0"/>
        <w:autoSpaceDN w:val="0"/>
        <w:adjustRightInd w:val="0"/>
        <w:spacing w:line="280" w:lineRule="atLeast"/>
        <w:rPr>
          <w:rFonts w:ascii="Malgun Gothic" w:eastAsia="Malgun Gothic" w:hAnsi="Malgun Gothic" w:cs="Times"/>
          <w:color w:val="000000"/>
          <w:lang w:eastAsia="ko-KR"/>
        </w:rPr>
      </w:pPr>
    </w:p>
    <w:sectPr w:rsidR="00D5532F">
      <w:headerReference w:type="default" r:id="rId12"/>
      <w:footerReference w:type="defaul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1E13F" w14:textId="77777777" w:rsidR="00432452" w:rsidRDefault="00432452">
      <w:r>
        <w:separator/>
      </w:r>
    </w:p>
  </w:endnote>
  <w:endnote w:type="continuationSeparator" w:id="0">
    <w:p w14:paraId="340D988D" w14:textId="77777777" w:rsidR="00432452" w:rsidRDefault="00432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산돌고딕 Neo 일반체">
    <w:altName w:val="Malgun Gothic"/>
    <w:panose1 w:val="020B0604020202020204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e Mono">
    <w:altName w:val="MS Gothic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7AA3" w14:textId="77777777" w:rsidR="006F16F7" w:rsidRDefault="006F16F7">
    <w:pPr>
      <w:pStyle w:val="Footer"/>
      <w:jc w:val="right"/>
    </w:pPr>
    <w:r>
      <w:rPr>
        <w:sz w:val="20"/>
        <w:szCs w:val="20"/>
      </w:rPr>
      <w:t>Copyright 2018, Amazon Web Services, All Rights Reserved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9397" w14:textId="77777777" w:rsidR="006F16F7" w:rsidRDefault="006F16F7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453BF" w14:textId="77777777" w:rsidR="00432452" w:rsidRDefault="00432452">
      <w:r>
        <w:separator/>
      </w:r>
    </w:p>
  </w:footnote>
  <w:footnote w:type="continuationSeparator" w:id="0">
    <w:p w14:paraId="2D321181" w14:textId="77777777" w:rsidR="00432452" w:rsidRDefault="00432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22D5F" w14:textId="77777777" w:rsidR="006F16F7" w:rsidRDefault="006F16F7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Data Lab</w:t>
    </w:r>
  </w:p>
  <w:p w14:paraId="045344CC" w14:textId="77777777" w:rsidR="006F16F7" w:rsidRPr="007F4467" w:rsidRDefault="00431D15" w:rsidP="007F4467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ETL</w:t>
    </w:r>
    <w:r w:rsidR="008C27A5">
      <w:rPr>
        <w:sz w:val="20"/>
        <w:szCs w:val="20"/>
      </w:rPr>
      <w:t xml:space="preserve"> to Redshift with Glue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D342B1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83E86"/>
    <w:multiLevelType w:val="hybridMultilevel"/>
    <w:tmpl w:val="AAD2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6F59"/>
    <w:multiLevelType w:val="multilevel"/>
    <w:tmpl w:val="CB0642C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775D4"/>
    <w:multiLevelType w:val="hybridMultilevel"/>
    <w:tmpl w:val="A6F4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4825E4">
      <w:start w:val="1"/>
      <w:numFmt w:val="bullet"/>
      <w:lvlText w:val="-"/>
      <w:lvlJc w:val="left"/>
      <w:pPr>
        <w:ind w:left="1440" w:hanging="360"/>
      </w:pPr>
      <w:rPr>
        <w:rFonts w:ascii="Apple SD 산돌고딕 Neo 일반체" w:eastAsia="Apple SD 산돌고딕 Neo 일반체" w:hAnsi="Apple SD 산돌고딕 Neo 일반체" w:cs="Arial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74E65"/>
    <w:multiLevelType w:val="hybridMultilevel"/>
    <w:tmpl w:val="4D342B1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C083C3B"/>
    <w:multiLevelType w:val="multilevel"/>
    <w:tmpl w:val="2BD29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030F9"/>
    <w:multiLevelType w:val="hybridMultilevel"/>
    <w:tmpl w:val="F60CD23E"/>
    <w:lvl w:ilvl="0" w:tplc="32844FD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805FC"/>
    <w:multiLevelType w:val="hybridMultilevel"/>
    <w:tmpl w:val="9DAE9A14"/>
    <w:lvl w:ilvl="0" w:tplc="8F821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C602A"/>
    <w:multiLevelType w:val="hybridMultilevel"/>
    <w:tmpl w:val="1C6CD8A0"/>
    <w:numStyleLink w:val="Numbered"/>
  </w:abstractNum>
  <w:abstractNum w:abstractNumId="9" w15:restartNumberingAfterBreak="0">
    <w:nsid w:val="608B71CD"/>
    <w:multiLevelType w:val="hybridMultilevel"/>
    <w:tmpl w:val="1C6CD8A0"/>
    <w:styleLink w:val="Numbered"/>
    <w:lvl w:ilvl="0" w:tplc="1CB237D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ECAF4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A4DE2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4E92D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8C7FB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0A162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E6FD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022D1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B4E86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8AF5A0D"/>
    <w:multiLevelType w:val="hybridMultilevel"/>
    <w:tmpl w:val="D26E7F78"/>
    <w:lvl w:ilvl="0" w:tplc="B036B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246A"/>
    <w:multiLevelType w:val="hybridMultilevel"/>
    <w:tmpl w:val="188AE422"/>
    <w:lvl w:ilvl="0" w:tplc="56C2B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5"/>
  </w:num>
  <w:num w:numId="15">
    <w:abstractNumId w:val="2"/>
  </w:num>
  <w:num w:numId="16">
    <w:abstractNumId w:val="11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88"/>
    <w:rsid w:val="000433B7"/>
    <w:rsid w:val="00053ACC"/>
    <w:rsid w:val="00070C95"/>
    <w:rsid w:val="00093D99"/>
    <w:rsid w:val="000A2C6F"/>
    <w:rsid w:val="00106EA8"/>
    <w:rsid w:val="001105DD"/>
    <w:rsid w:val="00116AB9"/>
    <w:rsid w:val="00132ECE"/>
    <w:rsid w:val="001B2557"/>
    <w:rsid w:val="001B6FC9"/>
    <w:rsid w:val="001B7B39"/>
    <w:rsid w:val="001D46A4"/>
    <w:rsid w:val="001E5BE4"/>
    <w:rsid w:val="001F6687"/>
    <w:rsid w:val="00203264"/>
    <w:rsid w:val="0021004D"/>
    <w:rsid w:val="002440FD"/>
    <w:rsid w:val="00277450"/>
    <w:rsid w:val="002A506F"/>
    <w:rsid w:val="002B4E34"/>
    <w:rsid w:val="002D23DE"/>
    <w:rsid w:val="003103B4"/>
    <w:rsid w:val="00315F7F"/>
    <w:rsid w:val="0032122E"/>
    <w:rsid w:val="00370E1B"/>
    <w:rsid w:val="003977C5"/>
    <w:rsid w:val="00431D15"/>
    <w:rsid w:val="00432452"/>
    <w:rsid w:val="00473975"/>
    <w:rsid w:val="00497D53"/>
    <w:rsid w:val="00524AFD"/>
    <w:rsid w:val="00551D8B"/>
    <w:rsid w:val="00554DC6"/>
    <w:rsid w:val="0063070C"/>
    <w:rsid w:val="00675FDD"/>
    <w:rsid w:val="006B78E5"/>
    <w:rsid w:val="006C7E44"/>
    <w:rsid w:val="006D086F"/>
    <w:rsid w:val="006F16F7"/>
    <w:rsid w:val="007161C5"/>
    <w:rsid w:val="0079482F"/>
    <w:rsid w:val="007A4247"/>
    <w:rsid w:val="007A4897"/>
    <w:rsid w:val="007C0FCD"/>
    <w:rsid w:val="007D2470"/>
    <w:rsid w:val="007F2788"/>
    <w:rsid w:val="007F4467"/>
    <w:rsid w:val="00820D37"/>
    <w:rsid w:val="00871E25"/>
    <w:rsid w:val="008B2EA9"/>
    <w:rsid w:val="008C27A5"/>
    <w:rsid w:val="008C6B2E"/>
    <w:rsid w:val="008E5972"/>
    <w:rsid w:val="009274C8"/>
    <w:rsid w:val="00944C2D"/>
    <w:rsid w:val="009676BA"/>
    <w:rsid w:val="009676EA"/>
    <w:rsid w:val="009A6826"/>
    <w:rsid w:val="00A05418"/>
    <w:rsid w:val="00A5666E"/>
    <w:rsid w:val="00A653A7"/>
    <w:rsid w:val="00AC3B90"/>
    <w:rsid w:val="00AD008E"/>
    <w:rsid w:val="00B221C0"/>
    <w:rsid w:val="00B36128"/>
    <w:rsid w:val="00B53AD8"/>
    <w:rsid w:val="00BA4D88"/>
    <w:rsid w:val="00C42D37"/>
    <w:rsid w:val="00C51BD4"/>
    <w:rsid w:val="00C54D61"/>
    <w:rsid w:val="00C70B2F"/>
    <w:rsid w:val="00CB3BBA"/>
    <w:rsid w:val="00CB7F8A"/>
    <w:rsid w:val="00D54E52"/>
    <w:rsid w:val="00D5532F"/>
    <w:rsid w:val="00DB0B5A"/>
    <w:rsid w:val="00E4195E"/>
    <w:rsid w:val="00E5675E"/>
    <w:rsid w:val="00E60487"/>
    <w:rsid w:val="00F0419C"/>
    <w:rsid w:val="00F05D84"/>
    <w:rsid w:val="00F15C71"/>
    <w:rsid w:val="00F745E8"/>
    <w:rsid w:val="00FB6DF0"/>
    <w:rsid w:val="00FE242A"/>
    <w:rsid w:val="00F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D94C"/>
  <w15:docId w15:val="{FB46ED6F-1AA9-4B4D-A424-50638ACE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D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  <w:spacing w:after="200" w:line="276" w:lineRule="auto"/>
    </w:pPr>
    <w:rPr>
      <w:rFonts w:ascii="Arial" w:hAnsi="Arial" w:cs="Arial Unicode MS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320"/>
        <w:tab w:val="right" w:pos="8640"/>
      </w:tabs>
      <w:spacing w:after="200" w:line="276" w:lineRule="auto"/>
    </w:pPr>
    <w:rPr>
      <w:rFonts w:ascii="Arial" w:hAnsi="Arial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link w:val="BodyChar"/>
    <w:qFormat/>
    <w:pPr>
      <w:spacing w:after="20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styleId="Subtitle">
    <w:name w:val="Subtitle"/>
    <w:next w:val="Body"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styleId="TOC1">
    <w:name w:val="toc 1"/>
    <w:uiPriority w:val="39"/>
    <w:pPr>
      <w:tabs>
        <w:tab w:val="right" w:leader="dot" w:pos="10060"/>
      </w:tabs>
      <w:spacing w:after="100" w:line="276" w:lineRule="auto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spacing w:line="276" w:lineRule="auto"/>
      <w:outlineLvl w:val="0"/>
    </w:pPr>
    <w:rPr>
      <w:rFonts w:ascii="Arial" w:eastAsia="Arial" w:hAnsi="Arial" w:cs="Arial"/>
      <w:b/>
      <w:bCs/>
      <w:color w:val="000000"/>
      <w:sz w:val="32"/>
      <w:szCs w:val="3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paragraph" w:styleId="Caption">
    <w:name w:val="caption"/>
    <w:pPr>
      <w:suppressAutoHyphens/>
      <w:outlineLvl w:val="0"/>
    </w:pPr>
    <w:rPr>
      <w:rFonts w:cs="Arial Unicode MS"/>
      <w:color w:val="000000"/>
      <w:sz w:val="36"/>
      <w:szCs w:val="36"/>
    </w:rPr>
  </w:style>
  <w:style w:type="paragraph" w:customStyle="1" w:styleId="SideBody">
    <w:name w:val="Side Body"/>
    <w:basedOn w:val="Normal"/>
    <w:link w:val="SideBodyChar"/>
    <w:rsid w:val="007F4467"/>
    <w:pPr>
      <w:widowControl w:val="0"/>
      <w:shd w:val="clear" w:color="auto" w:fill="146EB4"/>
      <w:spacing w:after="240" w:line="360" w:lineRule="exact"/>
    </w:pPr>
    <w:rPr>
      <w:rFonts w:ascii="Apple SD 산돌고딕 Neo 일반체" w:eastAsia="Batang" w:hAnsi="Apple SD 산돌고딕 Neo 일반체" w:cs="Arial"/>
      <w:color w:val="FF9900"/>
      <w:kern w:val="28"/>
      <w:sz w:val="22"/>
      <w:lang w:eastAsia="en-US"/>
    </w:rPr>
  </w:style>
  <w:style w:type="character" w:customStyle="1" w:styleId="SideBodyChar">
    <w:name w:val="Side Body Char"/>
    <w:basedOn w:val="DefaultParagraphFont"/>
    <w:link w:val="SideBody"/>
    <w:rsid w:val="007F4467"/>
    <w:rPr>
      <w:rFonts w:ascii="Apple SD 산돌고딕 Neo 일반체" w:eastAsia="Batang" w:hAnsi="Apple SD 산돌고딕 Neo 일반체" w:cs="Arial"/>
      <w:color w:val="FF9900"/>
      <w:kern w:val="28"/>
      <w:sz w:val="22"/>
      <w:szCs w:val="24"/>
      <w:bdr w:val="none" w:sz="0" w:space="0" w:color="auto"/>
      <w:shd w:val="clear" w:color="auto" w:fill="146EB4"/>
      <w:lang w:eastAsia="en-US"/>
    </w:rPr>
  </w:style>
  <w:style w:type="character" w:customStyle="1" w:styleId="BodyChar">
    <w:name w:val="Body Char"/>
    <w:basedOn w:val="DefaultParagraphFont"/>
    <w:link w:val="Body"/>
    <w:rsid w:val="007F4467"/>
    <w:rPr>
      <w:rFonts w:ascii="Arial" w:eastAsia="Arial" w:hAnsi="Arial" w:cs="Arial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7F4467"/>
    <w:pPr>
      <w:spacing w:line="360" w:lineRule="auto"/>
      <w:ind w:left="720"/>
    </w:pPr>
    <w:rPr>
      <w:rFonts w:eastAsia="Batang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122E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D54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1105DD"/>
    <w:rPr>
      <w:rFonts w:ascii="Andale Mono" w:eastAsiaTheme="minorEastAsia" w:hAnsi="Andale Mono" w:cstheme="minorBidi"/>
      <w:sz w:val="22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1105DD"/>
    <w:rPr>
      <w:rFonts w:ascii="Andale Mono" w:eastAsiaTheme="minorEastAsia" w:hAnsi="Andale Mono" w:cstheme="minorBidi"/>
      <w:sz w:val="22"/>
      <w:szCs w:val="22"/>
      <w:bdr w:val="none" w:sz="0" w:space="0" w:color="auto"/>
      <w:lang w:eastAsia="en-US"/>
    </w:rPr>
  </w:style>
  <w:style w:type="paragraph" w:styleId="NoSpacing">
    <w:name w:val="No Spacing"/>
    <w:uiPriority w:val="1"/>
    <w:qFormat/>
    <w:rsid w:val="001105D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566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9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E36C09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2018-10-01T05:25:00Z</dcterms:created>
  <dcterms:modified xsi:type="dcterms:W3CDTF">2019-02-11T07:36:00Z</dcterms:modified>
</cp:coreProperties>
</file>