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462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A37A94">
            <w:trPr>
              <w:trHeight w:val="2880"/>
              <w:jc w:val="center"/>
            </w:trPr>
            <w:tc>
              <w:tcPr>
                <w:tcW w:w="5000" w:type="pct"/>
              </w:tcPr>
              <w:p w:rsidR="00A37A94" w:rsidRDefault="00A37A94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857375" cy="533400"/>
                      <wp:effectExtent l="19050" t="0" r="9525" b="0"/>
                      <wp:docPr id="3" name="图片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573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sdt>
                <w:sdtPr>
                  <w:rPr>
                    <w:rFonts w:ascii="SimSun,Bold" w:eastAsia="SimSun,Bold" w:cs="SimSun,Bold"/>
                    <w:b/>
                    <w:bCs/>
                    <w:kern w:val="0"/>
                    <w:sz w:val="43"/>
                    <w:szCs w:val="43"/>
                  </w:rPr>
                  <w:alias w:val="公司"/>
                  <w:id w:val="15524243"/>
                  <w:placeholder>
                    <w:docPart w:val="ADEDBDD129CE4615B2B5EDA0F16347D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A37A94" w:rsidRDefault="00A37A94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A37A94">
                      <w:rPr>
                        <w:rFonts w:ascii="SimSun,Bold" w:eastAsia="SimSun,Bold" w:cs="SimSun,Bold" w:hint="eastAsia"/>
                        <w:b/>
                        <w:bCs/>
                        <w:kern w:val="0"/>
                        <w:sz w:val="43"/>
                        <w:szCs w:val="43"/>
                      </w:rPr>
                      <w:t>重庆市江北区博达小额贷款股份有限公司</w:t>
                    </w:r>
                  </w:p>
                </w:sdtContent>
              </w:sdt>
            </w:tc>
          </w:tr>
          <w:tr w:rsidR="00A37A9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3E2312312E5648F39000A2C4739F795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7A94" w:rsidRDefault="00DF1698" w:rsidP="00DF1698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F1698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异步上传服务器</w:t>
                    </w:r>
                  </w:p>
                </w:tc>
              </w:sdtContent>
            </w:sdt>
          </w:tr>
          <w:tr w:rsidR="00A37A9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2C2AF49FAB2A4F6F8FC623782A533F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7A94" w:rsidRDefault="00A37A94" w:rsidP="00A37A94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A37A9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7A94" w:rsidRDefault="00A37A94">
                <w:pPr>
                  <w:pStyle w:val="ac"/>
                  <w:jc w:val="center"/>
                </w:pPr>
              </w:p>
              <w:p w:rsidR="00280A77" w:rsidRDefault="00280A77" w:rsidP="00280A77">
                <w:pPr>
                  <w:pStyle w:val="ac"/>
                </w:pPr>
              </w:p>
            </w:tc>
          </w:tr>
          <w:tr w:rsidR="00A37A9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507C217CA5E4128A5E2AFF354315CD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7A94" w:rsidRDefault="00A37A94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何雨</w:t>
                    </w:r>
                  </w:p>
                </w:tc>
              </w:sdtContent>
            </w:sdt>
          </w:tr>
          <w:tr w:rsidR="00A37A9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5-27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7A94" w:rsidRDefault="00DF1698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2014-5-27</w:t>
                    </w:r>
                  </w:p>
                </w:tc>
              </w:sdtContent>
            </w:sdt>
          </w:tr>
        </w:tbl>
        <w:p w:rsidR="00A37A94" w:rsidRDefault="00A37A94"/>
        <w:p w:rsidR="00A37A94" w:rsidRDefault="00A37A9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A37A94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7A94" w:rsidRDefault="00DF1698" w:rsidP="00DF1698">
                    <w:pPr>
                      <w:pStyle w:val="ac"/>
                    </w:pPr>
                    <w:r w:rsidRPr="00DF1698">
                      <w:rPr>
                        <w:rFonts w:hint="eastAsia"/>
                      </w:rPr>
                      <w:t>此详细设计主要书写“异步上传服务器”的设计思想，使用发放，暴露接口，数据库设计等。</w:t>
                    </w:r>
                  </w:p>
                </w:tc>
              </w:sdtContent>
            </w:sdt>
          </w:tr>
        </w:tbl>
        <w:p w:rsidR="00A37A94" w:rsidRDefault="00A37A94"/>
        <w:p w:rsidR="00A37A94" w:rsidRDefault="00A37A94">
          <w:pPr>
            <w:widowControl/>
            <w:jc w:val="left"/>
          </w:pPr>
          <w:r>
            <w:br w:type="page"/>
          </w:r>
        </w:p>
      </w:sdtContent>
    </w:sdt>
    <w:p w:rsidR="001E53C6" w:rsidRDefault="001E53C6" w:rsidP="0049147C">
      <w:pPr>
        <w:pStyle w:val="1"/>
        <w:numPr>
          <w:ilvl w:val="0"/>
          <w:numId w:val="3"/>
        </w:numPr>
        <w:sectPr w:rsidR="001E53C6" w:rsidSect="00A37A9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B1BAE" w:rsidRDefault="00DF1698" w:rsidP="00DF1698">
      <w:pPr>
        <w:pStyle w:val="1"/>
        <w:numPr>
          <w:ilvl w:val="0"/>
          <w:numId w:val="3"/>
        </w:numPr>
      </w:pPr>
      <w:r w:rsidRPr="00DF1698">
        <w:rPr>
          <w:rFonts w:hint="eastAsia"/>
        </w:rPr>
        <w:lastRenderedPageBreak/>
        <w:t>异步上传服务器</w:t>
      </w:r>
    </w:p>
    <w:p w:rsidR="00EB1BAE" w:rsidRDefault="00280A77" w:rsidP="0049147C">
      <w:pPr>
        <w:pStyle w:val="2"/>
        <w:numPr>
          <w:ilvl w:val="1"/>
          <w:numId w:val="3"/>
        </w:numPr>
        <w:rPr>
          <w:kern w:val="0"/>
        </w:rPr>
      </w:pPr>
      <w:bookmarkStart w:id="0" w:name="_Toc285552178"/>
      <w:r>
        <w:rPr>
          <w:rFonts w:hint="eastAsia"/>
          <w:kern w:val="0"/>
        </w:rPr>
        <w:t>简单</w:t>
      </w:r>
      <w:r w:rsidR="00EB1BAE" w:rsidRPr="00A3105E">
        <w:rPr>
          <w:rFonts w:hint="eastAsia"/>
          <w:kern w:val="0"/>
        </w:rPr>
        <w:t>描述</w:t>
      </w:r>
      <w:bookmarkEnd w:id="0"/>
    </w:p>
    <w:p w:rsidR="00DF1698" w:rsidRDefault="00DF1698" w:rsidP="0049147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整个异步上传服务器由两部分组成：</w:t>
      </w:r>
    </w:p>
    <w:p w:rsidR="00280A77" w:rsidRDefault="00DF1698" w:rsidP="00DF1698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第一部：服务端。提供上传后文件的保存，文件信息的查询，删除和</w:t>
      </w:r>
      <w:r>
        <w:rPr>
          <w:rFonts w:hint="eastAsia"/>
          <w:szCs w:val="21"/>
        </w:rPr>
        <w:t>rmi</w:t>
      </w:r>
      <w:r>
        <w:rPr>
          <w:rFonts w:hint="eastAsia"/>
          <w:szCs w:val="21"/>
        </w:rPr>
        <w:t>等接口调用的功能</w:t>
      </w:r>
      <w:r w:rsidR="00280A77">
        <w:rPr>
          <w:rFonts w:hint="eastAsia"/>
          <w:szCs w:val="21"/>
        </w:rPr>
        <w:t>。</w:t>
      </w:r>
    </w:p>
    <w:p w:rsidR="00DF1698" w:rsidRPr="0006134C" w:rsidRDefault="00DF1698" w:rsidP="00DF1698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第二部：页面端。提供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组件，让开发人员可以无缝的集成到现在的系统当中。</w:t>
      </w:r>
    </w:p>
    <w:p w:rsidR="00997BD6" w:rsidRPr="007F091F" w:rsidRDefault="00997BD6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数据库</w:t>
      </w:r>
    </w:p>
    <w:p w:rsidR="00997BD6" w:rsidRPr="00997BD6" w:rsidRDefault="00997BD6" w:rsidP="00997BD6">
      <w:r>
        <w:rPr>
          <w:rFonts w:hint="eastAsia"/>
        </w:rPr>
        <w:t>表</w:t>
      </w:r>
      <w:r>
        <w:rPr>
          <w:rFonts w:hint="eastAsia"/>
        </w:rPr>
        <w:t>:</w:t>
      </w:r>
      <w:r w:rsidRPr="00997BD6">
        <w:rPr>
          <w:rFonts w:asciiTheme="minorEastAsia" w:hAnsiTheme="minorEastAsia"/>
          <w:szCs w:val="21"/>
        </w:rPr>
        <w:t xml:space="preserve"> </w:t>
      </w:r>
      <w:r w:rsidR="00DF1698">
        <w:rPr>
          <w:rFonts w:asciiTheme="minorEastAsia" w:hAnsiTheme="minorEastAsia" w:hint="eastAsia"/>
          <w:szCs w:val="21"/>
        </w:rPr>
        <w:t>UPLOADFILE</w:t>
      </w:r>
    </w:p>
    <w:tbl>
      <w:tblPr>
        <w:tblStyle w:val="a5"/>
        <w:tblW w:w="0" w:type="auto"/>
        <w:tblInd w:w="420" w:type="dxa"/>
        <w:tblLook w:val="04A0"/>
      </w:tblPr>
      <w:tblGrid>
        <w:gridCol w:w="1816"/>
        <w:gridCol w:w="1896"/>
        <w:gridCol w:w="1796"/>
        <w:gridCol w:w="2402"/>
      </w:tblGrid>
      <w:tr w:rsidR="00997BD6" w:rsidTr="00DF1698">
        <w:tc>
          <w:tcPr>
            <w:tcW w:w="181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189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9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02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97BD6" w:rsidTr="00DF1698">
        <w:tc>
          <w:tcPr>
            <w:tcW w:w="1816" w:type="dxa"/>
          </w:tcPr>
          <w:p w:rsidR="00997BD6" w:rsidRDefault="00DF1698" w:rsidP="00997BD6">
            <w:pPr>
              <w:pStyle w:val="a7"/>
              <w:ind w:left="420" w:firstLineChars="0" w:firstLine="0"/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FILE_ID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997BD6">
              <w:rPr>
                <w:rFonts w:asciiTheme="minorEastAsia" w:hAnsiTheme="minorEastAsia"/>
                <w:szCs w:val="21"/>
              </w:rPr>
              <w:t>VARCHAR2(32)</w:t>
            </w:r>
          </w:p>
        </w:tc>
        <w:tc>
          <w:tcPr>
            <w:tcW w:w="2402" w:type="dxa"/>
          </w:tcPr>
          <w:p w:rsidR="00997BD6" w:rsidRPr="00997BD6" w:rsidRDefault="00997BD6" w:rsidP="00B30CAB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97BD6">
              <w:rPr>
                <w:rFonts w:asciiTheme="minorEastAsia" w:hAnsiTheme="minorEastAsia" w:hint="eastAsia"/>
                <w:szCs w:val="21"/>
              </w:rPr>
              <w:t>UUID,主键</w:t>
            </w:r>
          </w:p>
        </w:tc>
      </w:tr>
      <w:tr w:rsidR="00997BD6" w:rsidTr="00DF1698">
        <w:tc>
          <w:tcPr>
            <w:tcW w:w="1816" w:type="dxa"/>
          </w:tcPr>
          <w:p w:rsidR="00997BD6" w:rsidRDefault="00DF1698" w:rsidP="00997BD6">
            <w:pPr>
              <w:pStyle w:val="a7"/>
              <w:ind w:left="420" w:firstLineChars="0" w:firstLine="0"/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997BD6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FILE_GROUP_NAME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997BD6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文件分组名称，主要用于多文件上传的识别</w:t>
            </w:r>
          </w:p>
        </w:tc>
      </w:tr>
      <w:tr w:rsidR="00997BD6" w:rsidTr="00DF1698">
        <w:tc>
          <w:tcPr>
            <w:tcW w:w="1816" w:type="dxa"/>
          </w:tcPr>
          <w:p w:rsidR="00997BD6" w:rsidRPr="00F82B31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DF1698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FILE_KEY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DF1698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文件唯一识别码</w:t>
            </w:r>
          </w:p>
        </w:tc>
      </w:tr>
      <w:tr w:rsidR="00997BD6" w:rsidTr="00DF1698">
        <w:tc>
          <w:tcPr>
            <w:tcW w:w="1816" w:type="dxa"/>
          </w:tcPr>
          <w:p w:rsidR="00997BD6" w:rsidRPr="001F5C4B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FILE_NAME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DF1698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文件原始名称</w:t>
            </w:r>
          </w:p>
        </w:tc>
      </w:tr>
      <w:tr w:rsidR="00997BD6" w:rsidTr="00DF1698">
        <w:tc>
          <w:tcPr>
            <w:tcW w:w="1816" w:type="dxa"/>
          </w:tcPr>
          <w:p w:rsidR="00997BD6" w:rsidRPr="001F5C4B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EE3ECA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FILE_SAVE_PATH</w:t>
            </w:r>
          </w:p>
        </w:tc>
        <w:tc>
          <w:tcPr>
            <w:tcW w:w="1796" w:type="dxa"/>
          </w:tcPr>
          <w:p w:rsidR="00997BD6" w:rsidRPr="00EE3ECA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Default="00DF1698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文件保存的全路径</w:t>
            </w:r>
          </w:p>
        </w:tc>
      </w:tr>
      <w:tr w:rsidR="00C354F5" w:rsidTr="00DF1698">
        <w:tc>
          <w:tcPr>
            <w:tcW w:w="1816" w:type="dxa"/>
          </w:tcPr>
          <w:p w:rsidR="00C354F5" w:rsidRPr="001F5C4B" w:rsidRDefault="00C354F5" w:rsidP="00742BD7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C354F5" w:rsidRPr="00EE3ECA" w:rsidRDefault="00C354F5" w:rsidP="00C354F5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</w:t>
            </w:r>
            <w:r>
              <w:rPr>
                <w:rFonts w:asciiTheme="minorEastAsia" w:hAnsiTheme="minorEastAsia" w:hint="eastAsia"/>
                <w:szCs w:val="21"/>
              </w:rPr>
              <w:t>_REMARK</w:t>
            </w:r>
          </w:p>
        </w:tc>
        <w:tc>
          <w:tcPr>
            <w:tcW w:w="1796" w:type="dxa"/>
          </w:tcPr>
          <w:p w:rsidR="00C354F5" w:rsidRPr="00EE3ECA" w:rsidRDefault="00C354F5" w:rsidP="00742B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C354F5" w:rsidRDefault="00C354F5" w:rsidP="00C354F5">
            <w:pPr>
              <w:pStyle w:val="a7"/>
              <w:ind w:firstLineChars="0" w:firstLine="0"/>
            </w:pPr>
            <w:r>
              <w:rPr>
                <w:rFonts w:hint="eastAsia"/>
              </w:rPr>
              <w:t>注释</w:t>
            </w:r>
          </w:p>
        </w:tc>
      </w:tr>
    </w:tbl>
    <w:p w:rsidR="00997BD6" w:rsidRPr="007F091F" w:rsidRDefault="0009411D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接口</w:t>
      </w:r>
      <w:r w:rsidRPr="007F091F">
        <w:rPr>
          <w:rFonts w:hint="eastAsia"/>
          <w:kern w:val="0"/>
        </w:rPr>
        <w:t>(</w:t>
      </w:r>
      <w:r w:rsidR="00DF1698"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Service)</w:t>
      </w:r>
    </w:p>
    <w:p w:rsidR="0009411D" w:rsidRPr="00504C69" w:rsidRDefault="00DF1698" w:rsidP="0009411D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 w:rsidR="006A155E">
        <w:rPr>
          <w:rFonts w:ascii="宋体" w:eastAsia="宋体" w:cs="宋体"/>
          <w:color w:val="000000"/>
          <w:kern w:val="0"/>
          <w:szCs w:val="21"/>
        </w:rPr>
        <w:t>.</w:t>
      </w:r>
      <w:r w:rsidR="0009411D"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List&lt;</w:t>
      </w:r>
      <w:r w:rsidR="00DF1698">
        <w:rPr>
          <w:rFonts w:asciiTheme="minorEastAsia" w:hAnsiTheme="minorEastAsia" w:hint="eastAsia"/>
          <w:szCs w:val="21"/>
        </w:rPr>
        <w:t>UploadFile</w:t>
      </w:r>
      <w:r w:rsidRPr="006A155E">
        <w:rPr>
          <w:rFonts w:ascii="宋体" w:eastAsia="宋体" w:cs="宋体"/>
          <w:color w:val="000000"/>
          <w:kern w:val="0"/>
          <w:szCs w:val="21"/>
        </w:rPr>
        <w:t>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="00DF1698" w:rsidRPr="00287C92">
        <w:rPr>
          <w:rFonts w:ascii="宋体" w:eastAsia="宋体" w:cs="宋体"/>
          <w:color w:val="000000"/>
          <w:kern w:val="0"/>
          <w:szCs w:val="21"/>
        </w:rPr>
        <w:t>queryList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ByGroup</w:t>
      </w:r>
      <w:r w:rsidR="00DF1698" w:rsidRPr="006A155E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通过文件分组来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查询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09411D" w:rsidRDefault="0009411D" w:rsidP="0049147C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参数一</w:t>
      </w:r>
      <w:r w:rsidR="00287C92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文件分组名称</w:t>
      </w:r>
      <w:bookmarkStart w:id="1" w:name="_GoBack"/>
      <w:bookmarkEnd w:id="1"/>
    </w:p>
    <w:p w:rsidR="0009411D" w:rsidRPr="006A155E" w:rsidRDefault="0009411D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09411D" w:rsidRPr="006A155E" w:rsidRDefault="0009411D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：在需要查询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上传的一组文件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时，可以通过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文件分组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名称（可为空）查询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,如果传入空值，则返回空的上传文件列表。</w:t>
      </w:r>
    </w:p>
    <w:p w:rsidR="0009411D" w:rsidRDefault="0009411D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6A155E" w:rsidRDefault="006A155E" w:rsidP="006A155E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C354F5" w:rsidRPr="00504C69" w:rsidRDefault="00C354F5" w:rsidP="00C354F5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>
        <w:rPr>
          <w:rFonts w:ascii="宋体" w:eastAsia="宋体" w:cs="宋体"/>
          <w:color w:val="000000"/>
          <w:kern w:val="0"/>
          <w:szCs w:val="21"/>
        </w:rPr>
        <w:t>.</w:t>
      </w:r>
      <w:r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List&lt;</w:t>
      </w:r>
      <w:r>
        <w:rPr>
          <w:rFonts w:asciiTheme="minorEastAsia" w:hAnsiTheme="minorEastAsia" w:hint="eastAsia"/>
          <w:szCs w:val="21"/>
        </w:rPr>
        <w:t>UploadFile</w:t>
      </w:r>
      <w:r w:rsidRPr="006A155E">
        <w:rPr>
          <w:rFonts w:ascii="宋体" w:eastAsia="宋体" w:cs="宋体"/>
          <w:color w:val="000000"/>
          <w:kern w:val="0"/>
          <w:szCs w:val="21"/>
        </w:rPr>
        <w:t>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  <w:r w:rsidRPr="006A155E">
        <w:rPr>
          <w:rFonts w:ascii="宋体" w:eastAsia="宋体" w:cs="宋体"/>
          <w:color w:val="000000"/>
          <w:kern w:val="0"/>
          <w:szCs w:val="21"/>
        </w:rPr>
        <w:t xml:space="preserve"> (</w:t>
      </w:r>
      <w:r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通过文件分组来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查询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C354F5" w:rsidRDefault="00C354F5" w:rsidP="00C354F5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lastRenderedPageBreak/>
        <w:t>参数一</w:t>
      </w:r>
      <w:r>
        <w:rPr>
          <w:rFonts w:ascii="宋体" w:eastAsia="宋体" w:cs="宋体" w:hint="eastAsia"/>
          <w:color w:val="000000"/>
          <w:kern w:val="0"/>
          <w:szCs w:val="21"/>
        </w:rPr>
        <w:t>：文件分组名称</w:t>
      </w:r>
    </w:p>
    <w:p w:rsidR="00C354F5" w:rsidRPr="006A155E" w:rsidRDefault="00C354F5" w:rsidP="00C354F5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C354F5" w:rsidRPr="006A155E" w:rsidRDefault="00C354F5" w:rsidP="00C354F5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：在需要查询</w:t>
      </w:r>
      <w:r>
        <w:rPr>
          <w:rFonts w:ascii="宋体" w:eastAsia="宋体" w:cs="宋体" w:hint="eastAsia"/>
          <w:color w:val="000000"/>
          <w:kern w:val="0"/>
          <w:szCs w:val="21"/>
        </w:rPr>
        <w:t>上传的一组文件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时，可以通过</w:t>
      </w:r>
      <w:r>
        <w:rPr>
          <w:rFonts w:ascii="宋体" w:eastAsia="宋体" w:cs="宋体" w:hint="eastAsia"/>
          <w:color w:val="000000"/>
          <w:kern w:val="0"/>
          <w:szCs w:val="21"/>
        </w:rPr>
        <w:t>文件分组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名称（可为空）查询</w:t>
      </w:r>
      <w:r>
        <w:rPr>
          <w:rFonts w:ascii="宋体" w:eastAsia="宋体" w:cs="宋体" w:hint="eastAsia"/>
          <w:color w:val="000000"/>
          <w:kern w:val="0"/>
          <w:szCs w:val="21"/>
        </w:rPr>
        <w:t>,如果传入空值，则返回空的上传文件列表。</w:t>
      </w:r>
    </w:p>
    <w:p w:rsidR="00C354F5" w:rsidRDefault="00C354F5" w:rsidP="00C354F5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6A155E" w:rsidRDefault="006A155E" w:rsidP="006A155E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6A155E" w:rsidRPr="00287C92" w:rsidRDefault="00287C92" w:rsidP="006A155E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287C92">
        <w:rPr>
          <w:rFonts w:ascii="宋体" w:eastAsia="宋体" w:cs="宋体" w:hint="eastAsia"/>
          <w:color w:val="000000"/>
          <w:kern w:val="0"/>
          <w:szCs w:val="21"/>
        </w:rPr>
        <w:t>AntlrService</w:t>
      </w:r>
      <w:r w:rsidRPr="00287C92">
        <w:rPr>
          <w:rFonts w:ascii="宋体" w:eastAsia="宋体" w:cs="宋体"/>
          <w:color w:val="000000"/>
          <w:kern w:val="0"/>
          <w:szCs w:val="21"/>
        </w:rPr>
        <w:t>.</w:t>
      </w:r>
      <w:r w:rsidR="006A155E" w:rsidRPr="00287C92">
        <w:rPr>
          <w:rFonts w:ascii="宋体" w:eastAsia="宋体" w:cs="宋体"/>
          <w:color w:val="000000"/>
          <w:kern w:val="0"/>
          <w:szCs w:val="21"/>
        </w:rPr>
        <w:t>updateAntlrRule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6A155E" w:rsidRPr="006A155E" w:rsidRDefault="006A155E" w:rsidP="006A155E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CRUDSupport&lt;AntlrRule&gt;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Pr="006A155E">
        <w:rPr>
          <w:rFonts w:ascii="宋体" w:eastAsia="宋体" w:cs="宋体"/>
          <w:color w:val="000000"/>
          <w:kern w:val="0"/>
          <w:szCs w:val="21"/>
        </w:rPr>
        <w:t>updateAntlrRule(AntlrRule)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修改规则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6A155E" w:rsidRDefault="006A155E" w:rsidP="0049147C">
      <w:pPr>
        <w:pStyle w:val="a7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参数一</w:t>
      </w:r>
      <w:r w:rsidR="00287C92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规则信息</w:t>
      </w:r>
    </w:p>
    <w:p w:rsidR="006A155E" w:rsidRPr="006A155E" w:rsidRDefault="006A155E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规则信息包装类</w:t>
      </w:r>
    </w:p>
    <w:p w:rsidR="006A155E" w:rsidRPr="006A155E" w:rsidRDefault="006A155E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修改规则时调用</w:t>
      </w:r>
    </w:p>
    <w:p w:rsidR="00287C92" w:rsidRDefault="006A155E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287C92" w:rsidRPr="00287C92" w:rsidRDefault="00287C92" w:rsidP="00287C92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287C92" w:rsidRPr="00287C92" w:rsidRDefault="00287C92" w:rsidP="00287C92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287C92">
        <w:rPr>
          <w:rFonts w:ascii="宋体" w:eastAsia="宋体" w:cs="宋体" w:hint="eastAsia"/>
          <w:color w:val="000000"/>
          <w:kern w:val="0"/>
          <w:szCs w:val="21"/>
        </w:rPr>
        <w:t>AntlrService</w:t>
      </w:r>
      <w:r w:rsidRPr="00287C92">
        <w:rPr>
          <w:rFonts w:ascii="宋体" w:eastAsia="宋体" w:cs="宋体"/>
          <w:color w:val="000000"/>
          <w:kern w:val="0"/>
          <w:szCs w:val="21"/>
        </w:rPr>
        <w:t>.</w:t>
      </w:r>
      <w:r w:rsidRPr="000F54CA">
        <w:rPr>
          <w:rFonts w:ascii="宋体" w:eastAsia="宋体" w:cs="宋体"/>
          <w:color w:val="000000"/>
          <w:kern w:val="0"/>
          <w:szCs w:val="21"/>
        </w:rPr>
        <w:t>run</w:t>
      </w:r>
    </w:p>
    <w:p w:rsidR="00287C92" w:rsidRPr="006A155E" w:rsidRDefault="00287C92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287C92" w:rsidRPr="006A155E" w:rsidRDefault="00287C92" w:rsidP="00287C92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287C92">
        <w:rPr>
          <w:rFonts w:ascii="宋体" w:eastAsia="宋体" w:cs="宋体"/>
          <w:color w:val="000000"/>
          <w:kern w:val="0"/>
          <w:szCs w:val="21"/>
        </w:rPr>
        <w:t>Rule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Pr="00287C92">
        <w:rPr>
          <w:rFonts w:ascii="宋体" w:eastAsia="宋体" w:cs="宋体"/>
          <w:color w:val="000000"/>
          <w:kern w:val="0"/>
          <w:szCs w:val="21"/>
        </w:rPr>
        <w:t>run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 w:rsidRPr="00287C92">
        <w:rPr>
          <w:rFonts w:ascii="宋体" w:eastAsia="宋体" w:cs="宋体"/>
          <w:color w:val="000000"/>
          <w:kern w:val="0"/>
          <w:szCs w:val="21"/>
        </w:rPr>
        <w:t>S</w:t>
      </w:r>
      <w:r>
        <w:rPr>
          <w:rFonts w:ascii="宋体" w:eastAsia="宋体" w:cs="宋体"/>
          <w:color w:val="000000"/>
          <w:kern w:val="0"/>
          <w:szCs w:val="21"/>
        </w:rPr>
        <w:t>tring,Map&lt;String,Object&gt;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287C92" w:rsidRPr="006A155E" w:rsidRDefault="00287C92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执行规则，进行计算或者匹配</w:t>
      </w:r>
    </w:p>
    <w:p w:rsidR="00287C92" w:rsidRPr="006A155E" w:rsidRDefault="00287C92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287C92" w:rsidRDefault="00287C92" w:rsidP="0049147C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参数一</w:t>
      </w:r>
      <w:r>
        <w:rPr>
          <w:rFonts w:ascii="宋体" w:eastAsia="宋体" w:cs="宋体" w:hint="eastAsia"/>
          <w:color w:val="000000"/>
          <w:kern w:val="0"/>
          <w:szCs w:val="21"/>
        </w:rPr>
        <w:t>：规则UID</w:t>
      </w:r>
    </w:p>
    <w:p w:rsidR="00287C92" w:rsidRDefault="00287C92" w:rsidP="0049147C">
      <w:pPr>
        <w:pStyle w:val="a7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参数二：规则需要的参数</w:t>
      </w:r>
    </w:p>
    <w:p w:rsidR="00287C92" w:rsidRPr="006A155E" w:rsidRDefault="00287C92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0F54CA">
        <w:rPr>
          <w:rFonts w:ascii="宋体" w:eastAsia="宋体" w:cs="宋体" w:hint="eastAsia"/>
          <w:color w:val="000000"/>
          <w:kern w:val="0"/>
          <w:szCs w:val="21"/>
        </w:rPr>
        <w:t>AntlrServiec内部类，专门存放返回结果已经其它一些信息</w:t>
      </w:r>
    </w:p>
    <w:p w:rsidR="00287C92" w:rsidRPr="006A155E" w:rsidRDefault="00287C92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0F54CA">
        <w:rPr>
          <w:rFonts w:ascii="宋体" w:eastAsia="宋体" w:cs="宋体" w:hint="eastAsia"/>
          <w:color w:val="000000"/>
          <w:kern w:val="0"/>
          <w:szCs w:val="21"/>
        </w:rPr>
        <w:t>执行规则时调用</w:t>
      </w:r>
    </w:p>
    <w:p w:rsidR="00287C92" w:rsidRDefault="00287C92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0F54CA" w:rsidRPr="00287C92" w:rsidRDefault="000F54CA" w:rsidP="000F54CA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287C92">
        <w:rPr>
          <w:rFonts w:ascii="宋体" w:eastAsia="宋体" w:cs="宋体" w:hint="eastAsia"/>
          <w:color w:val="000000"/>
          <w:kern w:val="0"/>
          <w:szCs w:val="21"/>
        </w:rPr>
        <w:t>AntlrService</w:t>
      </w:r>
      <w:r w:rsidRPr="00287C92">
        <w:rPr>
          <w:rFonts w:ascii="宋体" w:eastAsia="宋体" w:cs="宋体"/>
          <w:color w:val="000000"/>
          <w:kern w:val="0"/>
          <w:szCs w:val="21"/>
        </w:rPr>
        <w:t>.</w:t>
      </w:r>
      <w:r w:rsidRPr="000F54CA">
        <w:rPr>
          <w:rFonts w:ascii="宋体" w:eastAsia="宋体" w:cs="宋体"/>
          <w:color w:val="000000"/>
          <w:kern w:val="0"/>
          <w:szCs w:val="21"/>
        </w:rPr>
        <w:t>testAntlrRule</w:t>
      </w:r>
    </w:p>
    <w:p w:rsidR="000F54CA" w:rsidRPr="006A155E" w:rsidRDefault="000F54CA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0F54CA" w:rsidRPr="006A155E" w:rsidRDefault="000F54CA" w:rsidP="000F54CA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287C92">
        <w:rPr>
          <w:rFonts w:ascii="宋体" w:eastAsia="宋体" w:cs="宋体"/>
          <w:color w:val="000000"/>
          <w:kern w:val="0"/>
          <w:szCs w:val="21"/>
        </w:rPr>
        <w:t>Rule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="00240D81" w:rsidRPr="00240D81">
        <w:rPr>
          <w:rFonts w:ascii="宋体" w:eastAsia="宋体" w:cs="宋体"/>
          <w:color w:val="000000"/>
          <w:kern w:val="0"/>
          <w:szCs w:val="21"/>
        </w:rPr>
        <w:t>testAntlrRule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 w:rsidR="00240D81" w:rsidRPr="00240D81">
        <w:rPr>
          <w:rFonts w:ascii="宋体" w:eastAsia="宋体" w:cs="宋体"/>
          <w:color w:val="000000"/>
          <w:kern w:val="0"/>
          <w:szCs w:val="21"/>
        </w:rPr>
        <w:t>Stri</w:t>
      </w:r>
      <w:r w:rsidR="00240D81">
        <w:rPr>
          <w:rFonts w:ascii="宋体" w:eastAsia="宋体" w:cs="宋体"/>
          <w:color w:val="000000"/>
          <w:kern w:val="0"/>
          <w:szCs w:val="21"/>
        </w:rPr>
        <w:t>ng,String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0F54CA" w:rsidRPr="006A155E" w:rsidRDefault="000F54CA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240D81">
        <w:rPr>
          <w:rFonts w:ascii="宋体" w:eastAsia="宋体" w:cs="宋体" w:hint="eastAsia"/>
          <w:color w:val="000000"/>
          <w:kern w:val="0"/>
          <w:szCs w:val="21"/>
          <w:lang w:val="zh-CN"/>
        </w:rPr>
        <w:t>测试规则</w:t>
      </w:r>
    </w:p>
    <w:p w:rsidR="000F54CA" w:rsidRPr="006A155E" w:rsidRDefault="000F54CA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0F54CA" w:rsidRDefault="000F54CA" w:rsidP="0049147C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参数一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测试参数，如下字符串：“</w:t>
      </w:r>
      <w:r w:rsidR="00240D81" w:rsidRPr="00240D81">
        <w:rPr>
          <w:rFonts w:ascii="宋体" w:eastAsia="宋体" w:cs="宋体"/>
          <w:color w:val="000000"/>
          <w:kern w:val="0"/>
          <w:szCs w:val="21"/>
        </w:rPr>
        <w:t>xxx=xxx;xxx=xxx;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”</w:t>
      </w:r>
    </w:p>
    <w:p w:rsidR="000F54CA" w:rsidRDefault="000F54CA" w:rsidP="0049147C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参数二：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规则内容</w:t>
      </w:r>
    </w:p>
    <w:p w:rsidR="000F54CA" w:rsidRPr="006A155E" w:rsidRDefault="000F54CA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AntlrServiec内部类，专门存放返回结果已经其它一些信息</w:t>
      </w:r>
    </w:p>
    <w:p w:rsidR="000F54CA" w:rsidRPr="006A155E" w:rsidRDefault="000F54CA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使用方法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240D81">
        <w:rPr>
          <w:rFonts w:ascii="宋体" w:eastAsia="宋体" w:cs="宋体" w:hint="eastAsia"/>
          <w:color w:val="000000"/>
          <w:kern w:val="0"/>
          <w:szCs w:val="21"/>
        </w:rPr>
        <w:t>测试</w:t>
      </w:r>
      <w:r>
        <w:rPr>
          <w:rFonts w:ascii="宋体" w:eastAsia="宋体" w:cs="宋体" w:hint="eastAsia"/>
          <w:color w:val="000000"/>
          <w:kern w:val="0"/>
          <w:szCs w:val="21"/>
        </w:rPr>
        <w:t>规则时调用</w:t>
      </w:r>
    </w:p>
    <w:p w:rsidR="000F54CA" w:rsidRDefault="000F54CA" w:rsidP="0049147C">
      <w:pPr>
        <w:pStyle w:val="a7"/>
        <w:numPr>
          <w:ilvl w:val="0"/>
          <w:numId w:val="7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提示：无</w:t>
      </w:r>
    </w:p>
    <w:p w:rsidR="00287C92" w:rsidRPr="00287C92" w:rsidRDefault="00287C92" w:rsidP="00287C9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6A155E" w:rsidRPr="006A155E" w:rsidRDefault="006A155E" w:rsidP="006A155E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09411D" w:rsidRPr="0009411D" w:rsidRDefault="0009411D" w:rsidP="006A155E">
      <w:pPr>
        <w:pStyle w:val="a7"/>
        <w:ind w:left="1260" w:firstLineChars="0" w:firstLine="0"/>
      </w:pPr>
    </w:p>
    <w:p w:rsidR="00EB1BAE" w:rsidRPr="007F091F" w:rsidRDefault="00280A77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规则查询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功能描述：查询</w:t>
      </w:r>
      <w:r w:rsidR="00280A77">
        <w:rPr>
          <w:rFonts w:hint="eastAsia"/>
        </w:rPr>
        <w:t>规则信息</w:t>
      </w:r>
      <w:r>
        <w:t xml:space="preserve"> 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输入清单</w:t>
      </w:r>
    </w:p>
    <w:tbl>
      <w:tblPr>
        <w:tblStyle w:val="a5"/>
        <w:tblW w:w="0" w:type="auto"/>
        <w:jc w:val="center"/>
        <w:tblInd w:w="-1330" w:type="dxa"/>
        <w:tblLook w:val="04A0"/>
      </w:tblPr>
      <w:tblGrid>
        <w:gridCol w:w="2847"/>
        <w:gridCol w:w="1400"/>
        <w:gridCol w:w="4331"/>
      </w:tblGrid>
      <w:tr w:rsidR="00EB1BAE" w:rsidRPr="00316605" w:rsidTr="00FF37C1">
        <w:trPr>
          <w:jc w:val="center"/>
        </w:trPr>
        <w:tc>
          <w:tcPr>
            <w:tcW w:w="2847" w:type="dxa"/>
          </w:tcPr>
          <w:p w:rsidR="00EB1BAE" w:rsidRPr="00316605" w:rsidRDefault="00EB1BAE" w:rsidP="00FF37C1">
            <w:r>
              <w:rPr>
                <w:rFonts w:hint="eastAsia"/>
              </w:rPr>
              <w:lastRenderedPageBreak/>
              <w:t>输入项</w:t>
            </w:r>
          </w:p>
        </w:tc>
        <w:tc>
          <w:tcPr>
            <w:tcW w:w="1400" w:type="dxa"/>
          </w:tcPr>
          <w:p w:rsidR="00EB1BAE" w:rsidRPr="00316605" w:rsidRDefault="00EB1BAE" w:rsidP="00FF37C1">
            <w:r>
              <w:rPr>
                <w:rFonts w:hint="eastAsia"/>
              </w:rPr>
              <w:t>字段类型</w:t>
            </w:r>
          </w:p>
        </w:tc>
        <w:tc>
          <w:tcPr>
            <w:tcW w:w="4331" w:type="dxa"/>
          </w:tcPr>
          <w:p w:rsidR="00EB1BAE" w:rsidRPr="00316605" w:rsidRDefault="00EB1BAE" w:rsidP="00FF37C1">
            <w:r>
              <w:rPr>
                <w:rFonts w:hint="eastAsia"/>
              </w:rPr>
              <w:t>备注</w:t>
            </w:r>
          </w:p>
        </w:tc>
      </w:tr>
      <w:tr w:rsidR="00EB1BAE" w:rsidRPr="00316605" w:rsidTr="00FF37C1">
        <w:trPr>
          <w:jc w:val="center"/>
        </w:trPr>
        <w:tc>
          <w:tcPr>
            <w:tcW w:w="2847" w:type="dxa"/>
          </w:tcPr>
          <w:p w:rsidR="00EB1BAE" w:rsidRPr="002C0C4F" w:rsidRDefault="00280A77" w:rsidP="00FF37C1">
            <w:r>
              <w:rPr>
                <w:rFonts w:hint="eastAsia"/>
              </w:rPr>
              <w:t>规则名称</w:t>
            </w:r>
          </w:p>
        </w:tc>
        <w:tc>
          <w:tcPr>
            <w:tcW w:w="1400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31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ANTLR_RULE.ANTLR_NAME</w:t>
            </w:r>
          </w:p>
        </w:tc>
      </w:tr>
    </w:tbl>
    <w:p w:rsidR="00EB1BAE" w:rsidRPr="00A1413A" w:rsidRDefault="00EB1BAE" w:rsidP="00EB1BAE">
      <w:pPr>
        <w:pStyle w:val="a7"/>
        <w:numPr>
          <w:ilvl w:val="0"/>
          <w:numId w:val="1"/>
        </w:numPr>
        <w:ind w:firstLineChars="0"/>
      </w:pPr>
      <w:r w:rsidRPr="00A1413A">
        <w:rPr>
          <w:rFonts w:hint="eastAsia"/>
        </w:rPr>
        <w:t>输出</w:t>
      </w:r>
      <w:r>
        <w:rPr>
          <w:rFonts w:hint="eastAsia"/>
        </w:rPr>
        <w:t>清单</w:t>
      </w:r>
    </w:p>
    <w:tbl>
      <w:tblPr>
        <w:tblStyle w:val="a5"/>
        <w:tblW w:w="0" w:type="auto"/>
        <w:jc w:val="center"/>
        <w:tblInd w:w="-1284" w:type="dxa"/>
        <w:tblLook w:val="04A0"/>
      </w:tblPr>
      <w:tblGrid>
        <w:gridCol w:w="2827"/>
        <w:gridCol w:w="1392"/>
        <w:gridCol w:w="4302"/>
      </w:tblGrid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A1413A" w:rsidRDefault="00EB1BAE" w:rsidP="00FF37C1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  <w:r w:rsidRPr="00A1413A">
              <w:rPr>
                <w:rFonts w:hint="eastAsia"/>
                <w:sz w:val="21"/>
                <w:szCs w:val="21"/>
              </w:rPr>
              <w:t>项</w:t>
            </w:r>
          </w:p>
        </w:tc>
        <w:tc>
          <w:tcPr>
            <w:tcW w:w="1392" w:type="dxa"/>
          </w:tcPr>
          <w:p w:rsidR="00EB1BAE" w:rsidRPr="00A1413A" w:rsidRDefault="00EB1BAE" w:rsidP="00FF37C1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4302" w:type="dxa"/>
          </w:tcPr>
          <w:p w:rsidR="00EB1BAE" w:rsidRPr="00A1413A" w:rsidRDefault="00EB1BAE" w:rsidP="00FF37C1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2C0C4F" w:rsidRDefault="00280A77" w:rsidP="00FF37C1">
            <w:r w:rsidRPr="00280A77">
              <w:t>标识符</w:t>
            </w:r>
          </w:p>
        </w:tc>
        <w:tc>
          <w:tcPr>
            <w:tcW w:w="1392" w:type="dxa"/>
          </w:tcPr>
          <w:p w:rsidR="00EB1BAE" w:rsidRPr="00F82B31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2B31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02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ANTLR_RULE.ANTLR_UID</w:t>
            </w:r>
          </w:p>
        </w:tc>
      </w:tr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2C0C4F" w:rsidRDefault="00280A77" w:rsidP="00FF37C1">
            <w:r w:rsidRPr="00280A77">
              <w:t>名称</w:t>
            </w:r>
          </w:p>
        </w:tc>
        <w:tc>
          <w:tcPr>
            <w:tcW w:w="1392" w:type="dxa"/>
          </w:tcPr>
          <w:p w:rsidR="00EB1BAE" w:rsidRPr="00F82B31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F82B31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02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ANTLR_RULE.ANTLR_NAME</w:t>
            </w:r>
          </w:p>
        </w:tc>
      </w:tr>
      <w:tr w:rsidR="00056445" w:rsidRPr="00A1413A" w:rsidTr="00FF37C1">
        <w:trPr>
          <w:jc w:val="center"/>
        </w:trPr>
        <w:tc>
          <w:tcPr>
            <w:tcW w:w="2827" w:type="dxa"/>
          </w:tcPr>
          <w:p w:rsidR="00056445" w:rsidRPr="002C0C4F" w:rsidRDefault="00280A77" w:rsidP="00FF37C1">
            <w:r w:rsidRPr="00280A77">
              <w:t>启用</w:t>
            </w:r>
          </w:p>
        </w:tc>
        <w:tc>
          <w:tcPr>
            <w:tcW w:w="1392" w:type="dxa"/>
          </w:tcPr>
          <w:p w:rsidR="00056445" w:rsidRPr="00F82B31" w:rsidRDefault="00EE3ECA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302" w:type="dxa"/>
          </w:tcPr>
          <w:p w:rsidR="00056445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ANTLR_RULE.ANTLR_IS_ENABLED</w:t>
            </w:r>
          </w:p>
        </w:tc>
      </w:tr>
      <w:tr w:rsidR="00EB1BAE" w:rsidRPr="00A1413A" w:rsidTr="00FF37C1">
        <w:trPr>
          <w:jc w:val="center"/>
        </w:trPr>
        <w:tc>
          <w:tcPr>
            <w:tcW w:w="2827" w:type="dxa"/>
          </w:tcPr>
          <w:p w:rsidR="00EB1BAE" w:rsidRPr="002C0C4F" w:rsidRDefault="00280A77" w:rsidP="00FF37C1">
            <w:r w:rsidRPr="00280A77">
              <w:t>私有</w:t>
            </w:r>
          </w:p>
        </w:tc>
        <w:tc>
          <w:tcPr>
            <w:tcW w:w="1392" w:type="dxa"/>
          </w:tcPr>
          <w:p w:rsidR="00EB1BAE" w:rsidRPr="00F82B31" w:rsidRDefault="00EE3ECA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302" w:type="dxa"/>
          </w:tcPr>
          <w:p w:rsidR="00EB1BAE" w:rsidRPr="00F82B31" w:rsidRDefault="00280A77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ANTLR_RULE.ANTLR_IS_PRIVATE</w:t>
            </w:r>
          </w:p>
        </w:tc>
      </w:tr>
    </w:tbl>
    <w:p w:rsidR="00AE59AF" w:rsidRDefault="00AE59AF" w:rsidP="0049147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页面按钮：</w:t>
      </w:r>
    </w:p>
    <w:p w:rsid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规则函数：进入规则函数列表，查看规则可以使用的内置函数。</w:t>
      </w:r>
    </w:p>
    <w:p w:rsid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查询：验证输入信息合法，进行查询数据。</w:t>
      </w:r>
    </w:p>
    <w:p w:rsid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新增：跳转到新增数据页面。</w:t>
      </w:r>
    </w:p>
    <w:p w:rsidR="00AE59AF" w:rsidRDefault="00AE59AF" w:rsidP="0049147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页面逻辑：</w:t>
      </w:r>
    </w:p>
    <w:p w:rsidR="00AE59AF" w:rsidRPr="00AE59AF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规则列表：双击规则列表，进入规则编辑页面。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算法描述</w:t>
      </w:r>
    </w:p>
    <w:p w:rsidR="00EB1BAE" w:rsidRDefault="00EB1BAE" w:rsidP="00EB1BAE">
      <w:pPr>
        <w:pStyle w:val="a7"/>
        <w:ind w:left="420" w:firstLineChars="0" w:firstLine="0"/>
      </w:pPr>
      <w:r>
        <w:rPr>
          <w:rFonts w:hint="eastAsia"/>
        </w:rPr>
        <w:t>根据输入项查询</w:t>
      </w:r>
      <w:r w:rsidR="00280A77">
        <w:rPr>
          <w:rFonts w:hint="eastAsia"/>
        </w:rPr>
        <w:t>规则信息</w:t>
      </w:r>
      <w:r>
        <w:rPr>
          <w:rFonts w:hint="eastAsia"/>
        </w:rPr>
        <w:t>[</w:t>
      </w:r>
      <w:r w:rsidR="00280A77" w:rsidRPr="00280A77">
        <w:t>ANTLR_RULE</w:t>
      </w:r>
      <w:r>
        <w:rPr>
          <w:rFonts w:hint="eastAsia"/>
        </w:rPr>
        <w:t>]</w:t>
      </w:r>
      <w:r>
        <w:rPr>
          <w:rFonts w:hint="eastAsia"/>
        </w:rPr>
        <w:t>；</w:t>
      </w:r>
      <w:r w:rsidR="00280A77">
        <w:rPr>
          <w:rFonts w:hint="eastAsia"/>
        </w:rPr>
        <w:t>进行自然排序</w:t>
      </w:r>
      <w:r>
        <w:rPr>
          <w:rFonts w:hint="eastAsia"/>
        </w:rPr>
        <w:t>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流程逻辑</w:t>
      </w:r>
    </w:p>
    <w:p w:rsidR="00EB1BAE" w:rsidRDefault="00504C69" w:rsidP="00EB1BAE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1638300" cy="16383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AE" w:rsidRPr="007F091F" w:rsidRDefault="006C68EE" w:rsidP="0049147C">
      <w:pPr>
        <w:pStyle w:val="2"/>
        <w:numPr>
          <w:ilvl w:val="1"/>
          <w:numId w:val="3"/>
        </w:numPr>
        <w:rPr>
          <w:kern w:val="0"/>
        </w:rPr>
      </w:pPr>
      <w:bookmarkStart w:id="2" w:name="_3.2.2_预约登录"/>
      <w:bookmarkStart w:id="3" w:name="_Toc285552181"/>
      <w:bookmarkEnd w:id="2"/>
      <w:r w:rsidRPr="007F091F">
        <w:rPr>
          <w:rFonts w:hint="eastAsia"/>
          <w:kern w:val="0"/>
        </w:rPr>
        <w:t>规则</w:t>
      </w:r>
      <w:bookmarkEnd w:id="3"/>
      <w:r w:rsidRPr="007F091F">
        <w:rPr>
          <w:rFonts w:hint="eastAsia"/>
          <w:kern w:val="0"/>
        </w:rPr>
        <w:t>编辑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功能描述：</w:t>
      </w:r>
      <w:r w:rsidR="006C68EE">
        <w:rPr>
          <w:rFonts w:hint="eastAsia"/>
        </w:rPr>
        <w:t>新增，修改规则信息</w:t>
      </w:r>
      <w:r>
        <w:t xml:space="preserve"> </w:t>
      </w:r>
    </w:p>
    <w:p w:rsidR="00EB1BAE" w:rsidRDefault="00EB1BAE" w:rsidP="00EB1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输入清单</w:t>
      </w:r>
    </w:p>
    <w:p w:rsidR="00EB1BAE" w:rsidRDefault="006C68EE" w:rsidP="00EB1BAE">
      <w:r>
        <w:rPr>
          <w:rFonts w:hint="eastAsia"/>
        </w:rPr>
        <w:t>规则信息：</w:t>
      </w:r>
    </w:p>
    <w:tbl>
      <w:tblPr>
        <w:tblStyle w:val="a5"/>
        <w:tblW w:w="0" w:type="auto"/>
        <w:jc w:val="center"/>
        <w:tblInd w:w="-1194" w:type="dxa"/>
        <w:tblLook w:val="04A0"/>
      </w:tblPr>
      <w:tblGrid>
        <w:gridCol w:w="2711"/>
        <w:gridCol w:w="1185"/>
        <w:gridCol w:w="4546"/>
      </w:tblGrid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Pr="00316605" w:rsidRDefault="00EB1BAE" w:rsidP="00FF37C1">
            <w:r>
              <w:rPr>
                <w:rFonts w:hint="eastAsia"/>
              </w:rPr>
              <w:t>输入项</w:t>
            </w:r>
          </w:p>
        </w:tc>
        <w:tc>
          <w:tcPr>
            <w:tcW w:w="1185" w:type="dxa"/>
          </w:tcPr>
          <w:p w:rsidR="00EB1BAE" w:rsidRPr="00316605" w:rsidRDefault="00EB1BAE" w:rsidP="00FF37C1">
            <w:r>
              <w:rPr>
                <w:rFonts w:hint="eastAsia"/>
              </w:rPr>
              <w:t>字段类型</w:t>
            </w:r>
          </w:p>
        </w:tc>
        <w:tc>
          <w:tcPr>
            <w:tcW w:w="4546" w:type="dxa"/>
          </w:tcPr>
          <w:p w:rsidR="00EB1BAE" w:rsidRPr="00316605" w:rsidRDefault="00EB1BAE" w:rsidP="00FF37C1">
            <w:r>
              <w:rPr>
                <w:rFonts w:hint="eastAsia"/>
              </w:rPr>
              <w:t>备注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Pr="0091723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标识符</w:t>
            </w:r>
          </w:p>
        </w:tc>
        <w:tc>
          <w:tcPr>
            <w:tcW w:w="1185" w:type="dxa"/>
          </w:tcPr>
          <w:p w:rsidR="00EB1BAE" w:rsidRPr="00E05439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EB1BAE" w:rsidRPr="0091723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ANTLR_RULE.ANTLR_UID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规则名称</w:t>
            </w:r>
          </w:p>
        </w:tc>
        <w:tc>
          <w:tcPr>
            <w:tcW w:w="1185" w:type="dxa"/>
          </w:tcPr>
          <w:p w:rsidR="00EB1BAE" w:rsidRPr="00E05439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EB1BAE" w:rsidRDefault="00C41068" w:rsidP="00E7559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ANTLR_RULE.ANTLR_NAME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Pr="0091723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启用</w:t>
            </w:r>
          </w:p>
        </w:tc>
        <w:tc>
          <w:tcPr>
            <w:tcW w:w="1185" w:type="dxa"/>
          </w:tcPr>
          <w:p w:rsidR="00EB1BAE" w:rsidRPr="00E05439" w:rsidRDefault="006C68E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546" w:type="dxa"/>
          </w:tcPr>
          <w:p w:rsidR="00EB1BAE" w:rsidRPr="0091723E" w:rsidRDefault="00C41068" w:rsidP="00E7559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ANTLR_RULE.ANTLR_IS_ENABLED</w:t>
            </w:r>
          </w:p>
        </w:tc>
      </w:tr>
      <w:tr w:rsidR="00EB1BAE" w:rsidRPr="00316605" w:rsidTr="00FF37C1">
        <w:trPr>
          <w:trHeight w:val="390"/>
          <w:jc w:val="center"/>
        </w:trPr>
        <w:tc>
          <w:tcPr>
            <w:tcW w:w="2711" w:type="dxa"/>
          </w:tcPr>
          <w:p w:rsidR="00EB1BAE" w:rsidRPr="0091723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私有</w:t>
            </w:r>
          </w:p>
        </w:tc>
        <w:tc>
          <w:tcPr>
            <w:tcW w:w="1185" w:type="dxa"/>
          </w:tcPr>
          <w:p w:rsidR="00EB1BAE" w:rsidRPr="00E05439" w:rsidRDefault="006C68E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4546" w:type="dxa"/>
          </w:tcPr>
          <w:p w:rsidR="00EB1BA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ANTLR_RULE.ANTLR_IS_PRIVATE</w:t>
            </w:r>
          </w:p>
          <w:p w:rsidR="00C41068" w:rsidRPr="0091723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私有时，切面不可调用，规则自身调用</w:t>
            </w:r>
          </w:p>
        </w:tc>
      </w:tr>
      <w:tr w:rsidR="00EB1BAE" w:rsidRPr="00316605" w:rsidTr="00FF37C1">
        <w:trPr>
          <w:jc w:val="center"/>
        </w:trPr>
        <w:tc>
          <w:tcPr>
            <w:tcW w:w="2711" w:type="dxa"/>
          </w:tcPr>
          <w:p w:rsidR="00EB1BAE" w:rsidRDefault="006C68EE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规则内容</w:t>
            </w:r>
          </w:p>
        </w:tc>
        <w:tc>
          <w:tcPr>
            <w:tcW w:w="1185" w:type="dxa"/>
          </w:tcPr>
          <w:p w:rsidR="00EB1BAE" w:rsidRPr="00E05439" w:rsidRDefault="00EB1BAE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EB1BAE" w:rsidRPr="000B4366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</w:t>
            </w:r>
            <w:r w:rsidRPr="00C41068">
              <w:rPr>
                <w:rFonts w:asciiTheme="minorEastAsia" w:hAnsiTheme="minorEastAsia"/>
                <w:szCs w:val="21"/>
              </w:rPr>
              <w:t>ANTLR_CENTENT</w:t>
            </w:r>
          </w:p>
        </w:tc>
      </w:tr>
      <w:tr w:rsidR="00C41068" w:rsidRPr="00316605" w:rsidTr="00FF37C1">
        <w:trPr>
          <w:jc w:val="center"/>
        </w:trPr>
        <w:tc>
          <w:tcPr>
            <w:tcW w:w="2711" w:type="dxa"/>
          </w:tcPr>
          <w:p w:rsidR="00C41068" w:rsidRPr="0091723E" w:rsidRDefault="00C41068" w:rsidP="00C410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测试参数</w:t>
            </w:r>
          </w:p>
        </w:tc>
        <w:tc>
          <w:tcPr>
            <w:tcW w:w="1185" w:type="dxa"/>
          </w:tcPr>
          <w:p w:rsidR="00C41068" w:rsidRPr="00E05439" w:rsidRDefault="00C41068" w:rsidP="00C41068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439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C41068" w:rsidRPr="00C41068" w:rsidRDefault="00C41068" w:rsidP="007946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</w:t>
            </w:r>
            <w:r w:rsidR="007946D7" w:rsidRPr="007946D7">
              <w:rPr>
                <w:rFonts w:asciiTheme="minorEastAsia" w:hAnsiTheme="minorEastAsia"/>
                <w:szCs w:val="21"/>
              </w:rPr>
              <w:t xml:space="preserve"> ANTLR_PARAMETERS</w:t>
            </w:r>
          </w:p>
          <w:p w:rsidR="00C41068" w:rsidRPr="000B4366" w:rsidRDefault="00C41068" w:rsidP="007946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C41068">
              <w:rPr>
                <w:rFonts w:asciiTheme="minorEastAsia" w:hAnsiTheme="minorEastAsia" w:hint="eastAsia"/>
                <w:szCs w:val="21"/>
              </w:rPr>
              <w:t>例子:xxx.xxx;xxx.xxx;</w:t>
            </w:r>
          </w:p>
        </w:tc>
      </w:tr>
      <w:tr w:rsidR="00C41068" w:rsidRPr="009114EE" w:rsidTr="00FF37C1">
        <w:trPr>
          <w:jc w:val="center"/>
        </w:trPr>
        <w:tc>
          <w:tcPr>
            <w:tcW w:w="2711" w:type="dxa"/>
          </w:tcPr>
          <w:p w:rsidR="00C41068" w:rsidRPr="009114EE" w:rsidRDefault="00C41068" w:rsidP="00FF37C1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可使用参数</w:t>
            </w:r>
          </w:p>
        </w:tc>
        <w:tc>
          <w:tcPr>
            <w:tcW w:w="1185" w:type="dxa"/>
          </w:tcPr>
          <w:p w:rsidR="00C41068" w:rsidRPr="009114EE" w:rsidRDefault="00C41068" w:rsidP="00FF37C1">
            <w:pPr>
              <w:jc w:val="left"/>
              <w:rPr>
                <w:rFonts w:asciiTheme="minorEastAsia" w:hAnsiTheme="minorEastAsia"/>
                <w:szCs w:val="21"/>
              </w:rPr>
            </w:pPr>
            <w:r w:rsidRPr="009114E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46" w:type="dxa"/>
          </w:tcPr>
          <w:p w:rsidR="00C41068" w:rsidRPr="009114EE" w:rsidRDefault="007946D7" w:rsidP="007946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280A77">
              <w:rPr>
                <w:rFonts w:asciiTheme="minorEastAsia" w:hAnsiTheme="minorEastAsia"/>
                <w:szCs w:val="21"/>
              </w:rPr>
              <w:t>ANTLR_RULE.</w:t>
            </w:r>
            <w:r w:rsidRPr="007946D7">
              <w:rPr>
                <w:rFonts w:asciiTheme="minorEastAsia" w:hAnsiTheme="minorEastAsia"/>
                <w:szCs w:val="21"/>
              </w:rPr>
              <w:t xml:space="preserve"> ANTLR_TEST_PARAMETERS</w:t>
            </w:r>
            <w:r w:rsidRPr="00C41068">
              <w:rPr>
                <w:rFonts w:asciiTheme="minorEastAsia" w:hAnsiTheme="minorEastAsia" w:hint="eastAsia"/>
                <w:szCs w:val="21"/>
              </w:rPr>
              <w:t>例子:xxx.xxx;xxx.xxx;</w:t>
            </w:r>
          </w:p>
        </w:tc>
      </w:tr>
    </w:tbl>
    <w:p w:rsidR="00AE59AF" w:rsidRDefault="00AE59AF" w:rsidP="00AE59AF">
      <w:pPr>
        <w:pStyle w:val="a7"/>
        <w:ind w:left="420" w:firstLineChars="0" w:firstLine="0"/>
      </w:pPr>
    </w:p>
    <w:p w:rsidR="00AE59AF" w:rsidRPr="00A1413A" w:rsidRDefault="00AE59AF" w:rsidP="00AE59AF">
      <w:pPr>
        <w:pStyle w:val="a7"/>
        <w:numPr>
          <w:ilvl w:val="0"/>
          <w:numId w:val="1"/>
        </w:numPr>
        <w:ind w:firstLineChars="0"/>
      </w:pPr>
      <w:r w:rsidRPr="00A1413A">
        <w:rPr>
          <w:rFonts w:hint="eastAsia"/>
        </w:rPr>
        <w:t>输出</w:t>
      </w:r>
      <w:r>
        <w:rPr>
          <w:rFonts w:hint="eastAsia"/>
        </w:rPr>
        <w:t>清单</w:t>
      </w:r>
    </w:p>
    <w:tbl>
      <w:tblPr>
        <w:tblStyle w:val="a5"/>
        <w:tblW w:w="0" w:type="auto"/>
        <w:jc w:val="center"/>
        <w:tblInd w:w="-1284" w:type="dxa"/>
        <w:tblLook w:val="04A0"/>
      </w:tblPr>
      <w:tblGrid>
        <w:gridCol w:w="2827"/>
        <w:gridCol w:w="1392"/>
        <w:gridCol w:w="4302"/>
      </w:tblGrid>
      <w:tr w:rsidR="00AE59AF" w:rsidRPr="00A1413A" w:rsidTr="00B30CAB">
        <w:trPr>
          <w:jc w:val="center"/>
        </w:trPr>
        <w:tc>
          <w:tcPr>
            <w:tcW w:w="2827" w:type="dxa"/>
          </w:tcPr>
          <w:p w:rsidR="00AE59AF" w:rsidRPr="00A1413A" w:rsidRDefault="00AE59AF" w:rsidP="00B30CAB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输</w:t>
            </w:r>
            <w:r>
              <w:rPr>
                <w:rFonts w:hint="eastAsia"/>
                <w:sz w:val="21"/>
                <w:szCs w:val="21"/>
              </w:rPr>
              <w:t>出</w:t>
            </w:r>
            <w:r w:rsidRPr="00A1413A">
              <w:rPr>
                <w:rFonts w:hint="eastAsia"/>
                <w:sz w:val="21"/>
                <w:szCs w:val="21"/>
              </w:rPr>
              <w:t>项</w:t>
            </w:r>
          </w:p>
        </w:tc>
        <w:tc>
          <w:tcPr>
            <w:tcW w:w="1392" w:type="dxa"/>
          </w:tcPr>
          <w:p w:rsidR="00AE59AF" w:rsidRPr="00A1413A" w:rsidRDefault="00AE59AF" w:rsidP="00B30CAB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4302" w:type="dxa"/>
          </w:tcPr>
          <w:p w:rsidR="00AE59AF" w:rsidRPr="00A1413A" w:rsidRDefault="00AE59AF" w:rsidP="00B30CAB">
            <w:pPr>
              <w:rPr>
                <w:sz w:val="21"/>
                <w:szCs w:val="21"/>
              </w:rPr>
            </w:pPr>
            <w:r w:rsidRPr="00A1413A">
              <w:rPr>
                <w:rFonts w:hint="eastAsia"/>
                <w:sz w:val="21"/>
                <w:szCs w:val="21"/>
              </w:rPr>
              <w:t>备注</w:t>
            </w:r>
          </w:p>
        </w:tc>
      </w:tr>
    </w:tbl>
    <w:p w:rsidR="007946D7" w:rsidRPr="00AE59AF" w:rsidRDefault="007946D7" w:rsidP="00EB1BAE"/>
    <w:p w:rsidR="00AE59AF" w:rsidRDefault="00AE59AF" w:rsidP="0049147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页面按钮：</w:t>
      </w:r>
    </w:p>
    <w:p w:rsidR="00EB1BAE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保存：验证输入信息合法性，存入数据库。</w:t>
      </w:r>
    </w:p>
    <w:p w:rsidR="00EB1BAE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测试</w:t>
      </w:r>
      <w:r w:rsidR="00EB1BAE">
        <w:rPr>
          <w:rFonts w:hint="eastAsia"/>
        </w:rPr>
        <w:t>：</w:t>
      </w:r>
      <w:r>
        <w:rPr>
          <w:rFonts w:hint="eastAsia"/>
        </w:rPr>
        <w:t>验证输入信息合法性，进行规则测试。</w:t>
      </w:r>
    </w:p>
    <w:p w:rsidR="00EB1BAE" w:rsidRDefault="00AE59AF" w:rsidP="0049147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返回：返回到规则查询页面</w:t>
      </w:r>
      <w:r w:rsidR="00EB1BAE">
        <w:rPr>
          <w:rFonts w:hint="eastAsia"/>
        </w:rPr>
        <w:t>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算法描述</w:t>
      </w:r>
    </w:p>
    <w:p w:rsidR="00AE59AF" w:rsidRDefault="00AE59AF" w:rsidP="00AE59AF">
      <w:pPr>
        <w:ind w:left="420"/>
      </w:pPr>
      <w:r>
        <w:rPr>
          <w:rFonts w:hint="eastAsia"/>
        </w:rPr>
        <w:t>根据输入的规则信息，进行新增和修改。</w:t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流程逻辑</w:t>
      </w:r>
    </w:p>
    <w:p w:rsidR="00AE59AF" w:rsidRDefault="00AE59AF" w:rsidP="00AE59AF">
      <w:pPr>
        <w:pStyle w:val="a7"/>
        <w:ind w:left="840" w:firstLineChars="0" w:firstLine="0"/>
      </w:pPr>
      <w:r>
        <w:rPr>
          <w:noProof/>
        </w:rPr>
        <w:drawing>
          <wp:inline distT="0" distB="0" distL="0" distR="0">
            <wp:extent cx="1524000" cy="7048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AE" w:rsidRDefault="00EB1BAE" w:rsidP="00EB1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涉及数据表及字段</w:t>
      </w:r>
    </w:p>
    <w:tbl>
      <w:tblPr>
        <w:tblStyle w:val="a5"/>
        <w:tblW w:w="0" w:type="auto"/>
        <w:tblInd w:w="420" w:type="dxa"/>
        <w:tblLook w:val="04A0"/>
      </w:tblPr>
      <w:tblGrid>
        <w:gridCol w:w="2725"/>
        <w:gridCol w:w="2724"/>
        <w:gridCol w:w="2653"/>
      </w:tblGrid>
      <w:tr w:rsidR="00EB1BAE" w:rsidTr="00FF37C1">
        <w:tc>
          <w:tcPr>
            <w:tcW w:w="2725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2724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B1BAE" w:rsidTr="00FF37C1">
        <w:tc>
          <w:tcPr>
            <w:tcW w:w="2725" w:type="dxa"/>
          </w:tcPr>
          <w:p w:rsidR="00EB1BAE" w:rsidRDefault="00EB1BAE" w:rsidP="00FF37C1">
            <w:pPr>
              <w:pStyle w:val="a7"/>
              <w:ind w:left="420" w:firstLineChars="0" w:firstLine="0"/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Default="00EB1BAE" w:rsidP="00FF37C1">
            <w:pPr>
              <w:pStyle w:val="a7"/>
              <w:ind w:firstLineChars="0" w:firstLine="0"/>
            </w:pPr>
            <w:r w:rsidRPr="00F82B31">
              <w:rPr>
                <w:rFonts w:asciiTheme="minorEastAsia" w:hAnsiTheme="minorEastAsia"/>
                <w:szCs w:val="21"/>
              </w:rPr>
              <w:t>ABI_FUS_ID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标识预约单跟进状态</w:t>
            </w:r>
          </w:p>
        </w:tc>
      </w:tr>
      <w:tr w:rsidR="00EB1BAE" w:rsidTr="00FF37C1">
        <w:tc>
          <w:tcPr>
            <w:tcW w:w="2725" w:type="dxa"/>
          </w:tcPr>
          <w:p w:rsidR="00EB1BAE" w:rsidRPr="000B4366" w:rsidRDefault="00EB1BAE" w:rsidP="00FF37C1">
            <w:pPr>
              <w:pStyle w:val="a7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Pr="00F82B31" w:rsidRDefault="00EB1BAE" w:rsidP="00FF37C1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26370">
              <w:rPr>
                <w:rFonts w:asciiTheme="minorEastAsia" w:hAnsiTheme="minorEastAsia"/>
                <w:szCs w:val="21"/>
              </w:rPr>
              <w:t>ABI_TO_BBA_ID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分配到分行</w:t>
            </w:r>
          </w:p>
        </w:tc>
      </w:tr>
      <w:tr w:rsidR="00EB1BAE" w:rsidTr="00FF37C1">
        <w:tc>
          <w:tcPr>
            <w:tcW w:w="2725" w:type="dxa"/>
          </w:tcPr>
          <w:p w:rsidR="00EB1BAE" w:rsidRPr="000B4366" w:rsidRDefault="00EB1BAE" w:rsidP="00FF37C1">
            <w:pPr>
              <w:pStyle w:val="a7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Pr="00F82B31" w:rsidRDefault="00EB1BAE" w:rsidP="00FF37C1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26370">
              <w:rPr>
                <w:rFonts w:asciiTheme="minorEastAsia" w:hAnsiTheme="minorEastAsia"/>
                <w:szCs w:val="21"/>
              </w:rPr>
              <w:t>ABI_UPDATA_USER_ID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更新人员</w:t>
            </w:r>
          </w:p>
        </w:tc>
      </w:tr>
      <w:tr w:rsidR="00EB1BAE" w:rsidTr="00FF37C1">
        <w:tc>
          <w:tcPr>
            <w:tcW w:w="2725" w:type="dxa"/>
          </w:tcPr>
          <w:p w:rsidR="00EB1BAE" w:rsidRPr="000B4366" w:rsidRDefault="00EB1BAE" w:rsidP="00FF37C1">
            <w:pPr>
              <w:pStyle w:val="a7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 w:rsidRPr="000B4366">
              <w:rPr>
                <w:rFonts w:asciiTheme="minorEastAsia" w:hAnsiTheme="minorEastAsia"/>
                <w:szCs w:val="21"/>
              </w:rPr>
              <w:t>APPOINT_BILLS</w:t>
            </w:r>
          </w:p>
        </w:tc>
        <w:tc>
          <w:tcPr>
            <w:tcW w:w="2724" w:type="dxa"/>
          </w:tcPr>
          <w:p w:rsidR="00EB1BAE" w:rsidRPr="00F82B31" w:rsidRDefault="00EB1BAE" w:rsidP="00FF37C1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26370">
              <w:rPr>
                <w:rFonts w:asciiTheme="minorEastAsia" w:hAnsiTheme="minorEastAsia"/>
                <w:szCs w:val="21"/>
              </w:rPr>
              <w:t>ABI_UPDATA_TIME</w:t>
            </w:r>
          </w:p>
        </w:tc>
        <w:tc>
          <w:tcPr>
            <w:tcW w:w="2653" w:type="dxa"/>
          </w:tcPr>
          <w:p w:rsidR="00EB1BAE" w:rsidRDefault="00EB1BAE" w:rsidP="00FF37C1">
            <w:pPr>
              <w:pStyle w:val="a7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A638EB" w:rsidRDefault="003A7CF8"/>
    <w:sectPr w:rsidR="00A638EB" w:rsidSect="001E53C6"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CF8" w:rsidRDefault="003A7CF8" w:rsidP="00EB1BAE">
      <w:r>
        <w:separator/>
      </w:r>
    </w:p>
  </w:endnote>
  <w:endnote w:type="continuationSeparator" w:id="0">
    <w:p w:rsidR="003A7CF8" w:rsidRDefault="003A7CF8" w:rsidP="00EB1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4F5" w:rsidRDefault="00C354F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4602"/>
      <w:docPartObj>
        <w:docPartGallery w:val="Page Numbers (Bottom of Page)"/>
        <w:docPartUnique/>
      </w:docPartObj>
    </w:sdtPr>
    <w:sdtContent>
      <w:sdt>
        <w:sdtPr>
          <w:id w:val="4094601"/>
          <w:docPartObj>
            <w:docPartGallery w:val="Page Numbers (Top of Page)"/>
            <w:docPartUnique/>
          </w:docPartObj>
        </w:sdtPr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4C74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 w:rsidR="004C74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53C6" w:rsidRDefault="001E53C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C6" w:rsidRDefault="001E53C6">
    <w:pPr>
      <w:pStyle w:val="a4"/>
      <w:jc w:val="right"/>
    </w:pPr>
  </w:p>
  <w:p w:rsidR="001E53C6" w:rsidRDefault="001E53C6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4607"/>
      <w:docPartObj>
        <w:docPartGallery w:val="Page Numbers (Bottom of Page)"/>
        <w:docPartUnique/>
      </w:docPartObj>
    </w:sdtPr>
    <w:sdtContent>
      <w:sdt>
        <w:sdtPr>
          <w:id w:val="4094608"/>
          <w:docPartObj>
            <w:docPartGallery w:val="Page Numbers (Top of Page)"/>
            <w:docPartUnique/>
          </w:docPartObj>
        </w:sdtPr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 w:rsidR="00C354F5">
              <w:rPr>
                <w:b/>
                <w:noProof/>
              </w:rPr>
              <w:t>2</w:t>
            </w:r>
            <w:r w:rsidR="004C74D7">
              <w:rPr>
                <w:b/>
                <w:sz w:val="24"/>
                <w:szCs w:val="24"/>
              </w:rPr>
              <w:fldChar w:fldCharType="end"/>
            </w:r>
            <w:r w:rsidR="00A0189B">
              <w:rPr>
                <w:lang w:val="zh-CN"/>
              </w:rPr>
              <w:t xml:space="preserve"> </w:t>
            </w:r>
          </w:p>
        </w:sdtContent>
      </w:sdt>
    </w:sdtContent>
  </w:sdt>
  <w:p w:rsidR="001E53C6" w:rsidRDefault="001E53C6">
    <w:pPr>
      <w:pStyle w:val="a4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4616"/>
      <w:docPartObj>
        <w:docPartGallery w:val="Page Numbers (Bottom of Page)"/>
        <w:docPartUnique/>
      </w:docPartObj>
    </w:sdtPr>
    <w:sdtContent>
      <w:sdt>
        <w:sdtPr>
          <w:id w:val="4094617"/>
          <w:docPartObj>
            <w:docPartGallery w:val="Page Numbers (Top of Page)"/>
            <w:docPartUnique/>
          </w:docPartObj>
        </w:sdtPr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 w:rsidR="00C354F5">
              <w:rPr>
                <w:b/>
                <w:noProof/>
              </w:rPr>
              <w:t>1</w:t>
            </w:r>
            <w:r w:rsidR="004C74D7">
              <w:rPr>
                <w:b/>
                <w:sz w:val="24"/>
                <w:szCs w:val="24"/>
              </w:rPr>
              <w:fldChar w:fldCharType="end"/>
            </w:r>
            <w:r w:rsidR="00A0189B">
              <w:rPr>
                <w:lang w:val="zh-CN"/>
              </w:rPr>
              <w:t xml:space="preserve"> </w:t>
            </w:r>
          </w:p>
        </w:sdtContent>
      </w:sdt>
    </w:sdtContent>
  </w:sdt>
  <w:p w:rsidR="001E53C6" w:rsidRDefault="001E53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CF8" w:rsidRDefault="003A7CF8" w:rsidP="00EB1BAE">
      <w:r>
        <w:separator/>
      </w:r>
    </w:p>
  </w:footnote>
  <w:footnote w:type="continuationSeparator" w:id="0">
    <w:p w:rsidR="003A7CF8" w:rsidRDefault="003A7CF8" w:rsidP="00EB1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4F5" w:rsidRDefault="00C354F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4F5" w:rsidRDefault="00C354F5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4F5" w:rsidRDefault="00C354F5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C6" w:rsidRDefault="001E53C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5BFC"/>
    <w:multiLevelType w:val="hybridMultilevel"/>
    <w:tmpl w:val="64B83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CD0728"/>
    <w:multiLevelType w:val="hybridMultilevel"/>
    <w:tmpl w:val="D4AE9A3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BC73331"/>
    <w:multiLevelType w:val="hybridMultilevel"/>
    <w:tmpl w:val="5BE84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3C6D85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0A8691C"/>
    <w:multiLevelType w:val="hybridMultilevel"/>
    <w:tmpl w:val="D3CE1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0F6DF9"/>
    <w:multiLevelType w:val="multilevel"/>
    <w:tmpl w:val="41AE3C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5D16AB9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EB33829"/>
    <w:multiLevelType w:val="hybridMultilevel"/>
    <w:tmpl w:val="FBD01EE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4CF1342"/>
    <w:multiLevelType w:val="hybridMultilevel"/>
    <w:tmpl w:val="0E424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394A48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6B685276"/>
    <w:multiLevelType w:val="hybridMultilevel"/>
    <w:tmpl w:val="FE0EED0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3845906"/>
    <w:multiLevelType w:val="hybridMultilevel"/>
    <w:tmpl w:val="EE0241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BAE"/>
    <w:rsid w:val="00056445"/>
    <w:rsid w:val="0009411D"/>
    <w:rsid w:val="000F54CA"/>
    <w:rsid w:val="001C04BE"/>
    <w:rsid w:val="001E53C6"/>
    <w:rsid w:val="00240D81"/>
    <w:rsid w:val="0025696A"/>
    <w:rsid w:val="00280A77"/>
    <w:rsid w:val="00287C92"/>
    <w:rsid w:val="00312062"/>
    <w:rsid w:val="003A7CF8"/>
    <w:rsid w:val="003B4615"/>
    <w:rsid w:val="003D5E8A"/>
    <w:rsid w:val="0049147C"/>
    <w:rsid w:val="00496C5D"/>
    <w:rsid w:val="004C74D7"/>
    <w:rsid w:val="00504C69"/>
    <w:rsid w:val="005813FE"/>
    <w:rsid w:val="006A155E"/>
    <w:rsid w:val="006C68EE"/>
    <w:rsid w:val="006E7835"/>
    <w:rsid w:val="006F4EDA"/>
    <w:rsid w:val="00762BD6"/>
    <w:rsid w:val="00764DE2"/>
    <w:rsid w:val="007946D7"/>
    <w:rsid w:val="007F091F"/>
    <w:rsid w:val="00815680"/>
    <w:rsid w:val="00880452"/>
    <w:rsid w:val="00885920"/>
    <w:rsid w:val="008F7E3D"/>
    <w:rsid w:val="00934548"/>
    <w:rsid w:val="00997BD6"/>
    <w:rsid w:val="00A0189B"/>
    <w:rsid w:val="00A03763"/>
    <w:rsid w:val="00A11021"/>
    <w:rsid w:val="00A37A94"/>
    <w:rsid w:val="00AA5D89"/>
    <w:rsid w:val="00AD4820"/>
    <w:rsid w:val="00AE59AF"/>
    <w:rsid w:val="00B82213"/>
    <w:rsid w:val="00C354F5"/>
    <w:rsid w:val="00C41068"/>
    <w:rsid w:val="00DF1698"/>
    <w:rsid w:val="00E52D50"/>
    <w:rsid w:val="00E75591"/>
    <w:rsid w:val="00E978D4"/>
    <w:rsid w:val="00EB1BAE"/>
    <w:rsid w:val="00EE3ECA"/>
    <w:rsid w:val="00F21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9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1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B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B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1B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1B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1B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1BAE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B1BAE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B1BAE"/>
    <w:rPr>
      <w:rFonts w:asciiTheme="majorHAnsi" w:eastAsiaTheme="majorEastAsia" w:hAnsiTheme="majorHAnsi" w:cstheme="majorBidi"/>
      <w:kern w:val="0"/>
      <w:sz w:val="24"/>
      <w:szCs w:val="24"/>
    </w:rPr>
  </w:style>
  <w:style w:type="table" w:styleId="a5">
    <w:name w:val="Table Grid"/>
    <w:basedOn w:val="a1"/>
    <w:rsid w:val="00EB1BA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正文2 缩进"/>
    <w:basedOn w:val="a"/>
    <w:link w:val="2Char0"/>
    <w:qFormat/>
    <w:rsid w:val="00EB1BAE"/>
    <w:pPr>
      <w:widowControl/>
      <w:spacing w:after="200" w:line="276" w:lineRule="auto"/>
      <w:ind w:leftChars="200" w:left="440"/>
      <w:jc w:val="left"/>
    </w:pPr>
    <w:rPr>
      <w:rFonts w:ascii="Calibri" w:eastAsia="宋体" w:hAnsi="Calibri" w:cs="Times New Roman"/>
      <w:kern w:val="0"/>
      <w:sz w:val="22"/>
      <w:lang w:bidi="en-US"/>
    </w:rPr>
  </w:style>
  <w:style w:type="character" w:customStyle="1" w:styleId="2Char0">
    <w:name w:val="正文2 缩进 Char"/>
    <w:basedOn w:val="a0"/>
    <w:link w:val="20"/>
    <w:rsid w:val="00EB1BAE"/>
    <w:rPr>
      <w:rFonts w:ascii="Calibri" w:eastAsia="宋体" w:hAnsi="Calibri" w:cs="Times New Roman"/>
      <w:kern w:val="0"/>
      <w:sz w:val="22"/>
      <w:lang w:bidi="en-US"/>
    </w:rPr>
  </w:style>
  <w:style w:type="paragraph" w:styleId="a6">
    <w:name w:val="Document Map"/>
    <w:basedOn w:val="a"/>
    <w:link w:val="Char1"/>
    <w:uiPriority w:val="99"/>
    <w:semiHidden/>
    <w:unhideWhenUsed/>
    <w:rsid w:val="00EB1B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B1BAE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B1BAE"/>
    <w:pPr>
      <w:ind w:firstLineChars="200" w:firstLine="420"/>
    </w:pPr>
  </w:style>
  <w:style w:type="paragraph" w:styleId="a8">
    <w:name w:val="Normal (Web)"/>
    <w:basedOn w:val="a"/>
    <w:rsid w:val="00EB1BA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EB1B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B1BAE"/>
    <w:rPr>
      <w:sz w:val="18"/>
      <w:szCs w:val="18"/>
    </w:rPr>
  </w:style>
  <w:style w:type="character" w:styleId="aa">
    <w:name w:val="Hyperlink"/>
    <w:basedOn w:val="a0"/>
    <w:uiPriority w:val="99"/>
    <w:unhideWhenUsed/>
    <w:rsid w:val="00EB1BA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B1BAE"/>
    <w:rPr>
      <w:color w:val="800080" w:themeColor="followedHyperlink"/>
      <w:u w:val="single"/>
    </w:rPr>
  </w:style>
  <w:style w:type="paragraph" w:styleId="ac">
    <w:name w:val="No Spacing"/>
    <w:link w:val="Char3"/>
    <w:uiPriority w:val="1"/>
    <w:qFormat/>
    <w:rsid w:val="00EB1BAE"/>
    <w:pPr>
      <w:widowControl w:val="0"/>
      <w:jc w:val="both"/>
    </w:pPr>
  </w:style>
  <w:style w:type="character" w:customStyle="1" w:styleId="Char3">
    <w:name w:val="无间隔 Char"/>
    <w:basedOn w:val="a0"/>
    <w:link w:val="ac"/>
    <w:uiPriority w:val="1"/>
    <w:locked/>
    <w:rsid w:val="00EB1BAE"/>
  </w:style>
  <w:style w:type="paragraph" w:styleId="ad">
    <w:name w:val="Title"/>
    <w:basedOn w:val="a"/>
    <w:next w:val="a"/>
    <w:link w:val="Char4"/>
    <w:uiPriority w:val="10"/>
    <w:qFormat/>
    <w:rsid w:val="00EB1B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EB1BAE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B1B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B1BAE"/>
  </w:style>
  <w:style w:type="paragraph" w:styleId="21">
    <w:name w:val="toc 2"/>
    <w:basedOn w:val="a"/>
    <w:next w:val="a"/>
    <w:autoRedefine/>
    <w:uiPriority w:val="39"/>
    <w:unhideWhenUsed/>
    <w:rsid w:val="00EB1B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B1B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EB1BA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B1BA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B1BA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EB1BA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EB1BA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B1BAE"/>
    <w:pPr>
      <w:ind w:leftChars="1600" w:left="3360"/>
    </w:pPr>
  </w:style>
  <w:style w:type="character" w:styleId="ae">
    <w:name w:val="line number"/>
    <w:basedOn w:val="a0"/>
    <w:uiPriority w:val="99"/>
    <w:semiHidden/>
    <w:unhideWhenUsed/>
    <w:rsid w:val="008F7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EDBDD129CE4615B2B5EDA0F16347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F3896C-338F-4B05-AAA3-8E03372C6E96}"/>
      </w:docPartPr>
      <w:docPartBody>
        <w:p w:rsidR="003B3B16" w:rsidRDefault="002D6CD7" w:rsidP="002D6CD7">
          <w:pPr>
            <w:pStyle w:val="ADEDBDD129CE4615B2B5EDA0F16347D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E2312312E5648F39000A2C4739F79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61286C-CDA5-4581-BCDB-33007D4F9439}"/>
      </w:docPartPr>
      <w:docPartBody>
        <w:p w:rsidR="003B3B16" w:rsidRDefault="002D6CD7" w:rsidP="002D6CD7">
          <w:pPr>
            <w:pStyle w:val="3E2312312E5648F39000A2C4739F795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C2AF49FAB2A4F6F8FC623782A533F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AE932-9F4B-4179-AEC3-ECD1524E3471}"/>
      </w:docPartPr>
      <w:docPartBody>
        <w:p w:rsidR="003B3B16" w:rsidRDefault="002D6CD7" w:rsidP="002D6CD7">
          <w:pPr>
            <w:pStyle w:val="2C2AF49FAB2A4F6F8FC623782A533F2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6CD7"/>
    <w:rsid w:val="00232852"/>
    <w:rsid w:val="002D6CD7"/>
    <w:rsid w:val="003B3B16"/>
    <w:rsid w:val="00C52550"/>
    <w:rsid w:val="00C9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B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EDBDD129CE4615B2B5EDA0F16347DE">
    <w:name w:val="ADEDBDD129CE4615B2B5EDA0F16347DE"/>
    <w:rsid w:val="002D6CD7"/>
    <w:pPr>
      <w:widowControl w:val="0"/>
      <w:jc w:val="both"/>
    </w:pPr>
  </w:style>
  <w:style w:type="paragraph" w:customStyle="1" w:styleId="3E2312312E5648F39000A2C4739F795C">
    <w:name w:val="3E2312312E5648F39000A2C4739F795C"/>
    <w:rsid w:val="002D6CD7"/>
    <w:pPr>
      <w:widowControl w:val="0"/>
      <w:jc w:val="both"/>
    </w:pPr>
  </w:style>
  <w:style w:type="paragraph" w:customStyle="1" w:styleId="2C2AF49FAB2A4F6F8FC623782A533F2B">
    <w:name w:val="2C2AF49FAB2A4F6F8FC623782A533F2B"/>
    <w:rsid w:val="002D6CD7"/>
    <w:pPr>
      <w:widowControl w:val="0"/>
      <w:jc w:val="both"/>
    </w:pPr>
  </w:style>
  <w:style w:type="paragraph" w:customStyle="1" w:styleId="F507C217CA5E4128A5E2AFF354315CDB">
    <w:name w:val="F507C217CA5E4128A5E2AFF354315CDB"/>
    <w:rsid w:val="002D6CD7"/>
    <w:pPr>
      <w:widowControl w:val="0"/>
      <w:jc w:val="both"/>
    </w:pPr>
  </w:style>
  <w:style w:type="paragraph" w:customStyle="1" w:styleId="45DD8129B08541B1B97AF24E2FCC0072">
    <w:name w:val="45DD8129B08541B1B97AF24E2FCC0072"/>
    <w:rsid w:val="002D6CD7"/>
    <w:pPr>
      <w:widowControl w:val="0"/>
      <w:jc w:val="both"/>
    </w:pPr>
  </w:style>
  <w:style w:type="paragraph" w:customStyle="1" w:styleId="FF01A2BFF83C438FA192A03D8EF43B24">
    <w:name w:val="FF01A2BFF83C438FA192A03D8EF43B24"/>
    <w:rsid w:val="002D6CD7"/>
    <w:pPr>
      <w:widowControl w:val="0"/>
      <w:jc w:val="both"/>
    </w:pPr>
  </w:style>
  <w:style w:type="paragraph" w:customStyle="1" w:styleId="CE9EDB89015B4EBC91FA822675D7043D">
    <w:name w:val="CE9EDB89015B4EBC91FA822675D7043D"/>
    <w:rsid w:val="003B3B1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2014-05-27T00:00:00</PublishDate>
  <Abstract>此详细设计主要书写“异步上传服务器”的设计思想，使用发放，暴露接口，数据库设计等。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9E910-699C-4600-A875-DD948C3B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375</Words>
  <Characters>2144</Characters>
  <Application>Microsoft Office Word</Application>
  <DocSecurity>0</DocSecurity>
  <Lines>17</Lines>
  <Paragraphs>5</Paragraphs>
  <ScaleCrop>false</ScaleCrop>
  <Company>重庆市江北区博达小额贷款股份有限公司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异步上传服务器</dc:title>
  <dc:subject> </dc:subject>
  <dc:creator>何雨</dc:creator>
  <cp:keywords/>
  <dc:description/>
  <cp:lastModifiedBy>Rain</cp:lastModifiedBy>
  <cp:revision>31</cp:revision>
  <dcterms:created xsi:type="dcterms:W3CDTF">2011-10-18T01:55:00Z</dcterms:created>
  <dcterms:modified xsi:type="dcterms:W3CDTF">2014-05-27T03:25:00Z</dcterms:modified>
</cp:coreProperties>
</file>