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 ВЫБОР АРХИТЕКТУРЫ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При проектировании комплексной системы автоматизации отеля «Hostilio», включающей в себя как настольное Windows-приложение для стационарных рабочих мест администраторов, так и мобильное приложение для оперативного контроля, критически важным этапом является выбор и обоснование архитектурной модели программного продукта.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Для реализации системы «Hostilio» была выбрана классическая </w:t>
      </w:r>
      <w:r w:rsidDel="00000000" w:rsidR="00000000" w:rsidRPr="00000000">
        <w:rPr>
          <w:b w:val="1"/>
          <w:bCs w:val="1"/>
          <w:rtl w:val="0"/>
        </w:rPr>
        <w:t xml:space="preserve">трехзвенная архитектура (Three-tier architecture)</w:t>
      </w:r>
      <w:r w:rsidDel="00000000" w:rsidR="00000000" w:rsidRPr="00000000">
        <w:rPr>
          <w:rtl w:val="0"/>
        </w:rPr>
        <w:t xml:space="preserve">, также известная как многоуровневая архитектура клиент-серверного типа. Данный подход предполагает жесткое разделение всей логики программного комплекса на три независимых и изолированных слоя (уровня):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Слой представления (Presentation Tier):</w:t>
      </w:r>
      <w:r w:rsidDel="00000000" w:rsidR="00000000" w:rsidRPr="00000000">
        <w:rPr>
          <w:rtl w:val="0"/>
        </w:rPr>
        <w:t xml:space="preserve"> Верхний уровень системы, с которым непосредственно взаимодействуют конечные пользователи. В рамках нашего проекта данный слой представлен графическими интерфейсами настольного Windows-приложения и мобильного приложения, разработанными на фреймворке Flutter. Задача этого уровня — сбор входных данных (ФИО, паспорт, телефон) через экранные формы, отправка сетевых запросов и визуализация полученных ответов в удобном для человека виде.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Слой бизнес-логики (Application Tier / Middleware):</w:t>
      </w:r>
      <w:r w:rsidDel="00000000" w:rsidR="00000000" w:rsidRPr="00000000">
        <w:rPr>
          <w:rtl w:val="0"/>
        </w:rPr>
        <w:t xml:space="preserve"> Промежуточный уровень, выступающий связующим звеном между интерфейсом и хранилищем данных. Он реализован в виде серверных API-скриптов на языке PHP, развернутых под управлением локального веб-сервера Apache. Этот слой принимает HTTP-запросы от клиентских приложений, осуществляет валидацию параметров, координирует выполнение бизнес-правил гостиничного учета и формирует структурированные обращения к базе данных.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Слой доступа к данным (Data Tier):</w:t>
      </w:r>
      <w:r w:rsidDel="00000000" w:rsidR="00000000" w:rsidRPr="00000000">
        <w:rPr>
          <w:rtl w:val="0"/>
        </w:rPr>
        <w:t xml:space="preserve"> Нижний уровень архитектуры, отвечающий за централизованное, надежное и физическое хранение информации. Реализован на базе реляционной системы управления базами данных MySQL (в составе программной среды XAMPP). На данном уровне выполняются непосредственные транзакции по записи, изменению или выборке строк в таблицах clients и rooms.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Выбор трехзвенной архитектурной модели вместо классической двухзвенной («клиент-база») обусловлен жесткими требованиями к безопасности, масштабируемости и надежности гостиничного ПО: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Повышенная безопасность персональных данных:</w:t>
      </w:r>
      <w:r w:rsidDel="00000000" w:rsidR="00000000" w:rsidRPr="00000000">
        <w:rPr>
          <w:rtl w:val="0"/>
        </w:rPr>
        <w:t xml:space="preserve"> Клиентские (настольное и мобильное) приложения не имеют прямого доступа к СУБД MySQL. В коде программных модулей Flutter отсутствуют логины и пароли от базы данных, что исключает возможность их компрометации. Все манипуляции производятся строго через PHP-посредника, контролирующего корректность каждого запроса.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Масштабируемость и поддержка нескольких клиентов:</w:t>
      </w:r>
      <w:r w:rsidDel="00000000" w:rsidR="00000000" w:rsidRPr="00000000">
        <w:rPr>
          <w:rtl w:val="0"/>
        </w:rPr>
        <w:t xml:space="preserve"> Единая серверная часть на PHP (API) позволяет одновременно подключать к общей базе данных MySQL различные типы клиентов. Настольное приложение используется стационарно на ресепшене отеля, а мобильное приложение обращается к тем же самым PHP-скриптам, обеспечивая полную синхронизацию данных в режиме реального времени.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Независимость разработки и простота обслуживания:</w:t>
      </w:r>
      <w:r w:rsidDel="00000000" w:rsidR="00000000" w:rsidRPr="00000000">
        <w:rPr>
          <w:rtl w:val="0"/>
        </w:rPr>
        <w:t xml:space="preserve"> Изменение внутренней логики обработки данных или структуры таблиц в MySQL требует корректировки только серверных PHP-скриптов. При этом кодовая база настольного и мобильного приложений остается неизменной, что значительно упрощает дальнейшую поддержку и обновление программного продукта.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