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RS'ASF/179/MI-UMUM/SOP/2025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sopir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17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service dan perbaikan rem mobil ambulance APV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62FC09B" w14:textId="77777777" w:rsidR="0032360B" w:rsidRDefault="00AD4F6E" w:rsidP="0032360B">
      <w:pPr>
        <w:spacing w:after="120" w:line="276" w:lineRule="auto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32360B" w:rsidRPr="00301144">
        <w:rPr>
          <w:rFonts w:ascii="Times New Roman" w:eastAsia="Times New Roman" w:hAnsi="Times New Roman" w:cs="Times New Roman"/>
          <w:bCs/>
          <w:lang w:eastAsia="en-US"/>
        </w:rPr>
        <w:t xml:space="preserve">Demi </w:t>
      </w:r>
      <w:proofErr w:type="spellStart"/>
      <w:r w:rsidR="0032360B" w:rsidRPr="00301144">
        <w:rPr>
          <w:rFonts w:ascii="Times New Roman" w:eastAsia="Times New Roman" w:hAnsi="Times New Roman" w:cs="Times New Roman"/>
          <w:bCs/>
          <w:lang w:eastAsia="en-US"/>
        </w:rPr>
        <w:t>kelancaran</w:t>
      </w:r>
      <w:proofErr w:type="spellEnd"/>
      <w:r w:rsidR="0032360B" w:rsidRPr="00301144">
        <w:rPr>
          <w:rFonts w:ascii="Times New Roman" w:eastAsia="Times New Roman" w:hAnsi="Times New Roman" w:cs="Times New Roman"/>
          <w:bCs/>
          <w:lang w:eastAsia="en-US"/>
        </w:rPr>
        <w:t xml:space="preserve"> di unit Driver </w:t>
      </w:r>
      <w:proofErr w:type="spellStart"/>
      <w:r w:rsidR="0032360B" w:rsidRPr="00301144">
        <w:rPr>
          <w:rFonts w:ascii="Times New Roman" w:eastAsia="Times New Roman" w:hAnsi="Times New Roman" w:cs="Times New Roman"/>
          <w:bCs/>
          <w:lang w:eastAsia="en-US"/>
        </w:rPr>
        <w:t>maka</w:t>
      </w:r>
      <w:proofErr w:type="spellEnd"/>
      <w:r w:rsidR="0032360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="0032360B">
        <w:rPr>
          <w:rFonts w:ascii="Times New Roman" w:hAnsi="Times New Roman"/>
        </w:rPr>
        <w:t>Dengan</w:t>
      </w:r>
      <w:proofErr w:type="spellEnd"/>
      <w:r w:rsidR="0032360B">
        <w:rPr>
          <w:rFonts w:ascii="Times New Roman" w:hAnsi="Times New Roman"/>
        </w:rPr>
        <w:t xml:space="preserve"> </w:t>
      </w:r>
      <w:proofErr w:type="spellStart"/>
      <w:r w:rsidR="0032360B">
        <w:rPr>
          <w:rFonts w:ascii="Times New Roman" w:hAnsi="Times New Roman"/>
        </w:rPr>
        <w:t>ini</w:t>
      </w:r>
      <w:proofErr w:type="spellEnd"/>
      <w:r w:rsidR="0032360B">
        <w:rPr>
          <w:rFonts w:ascii="Times New Roman" w:hAnsi="Times New Roman"/>
        </w:rPr>
        <w:t xml:space="preserve"> </w:t>
      </w:r>
      <w:proofErr w:type="spellStart"/>
      <w:r w:rsidR="0032360B">
        <w:rPr>
          <w:rFonts w:ascii="Times New Roman" w:hAnsi="Times New Roman"/>
        </w:rPr>
        <w:t>mengajukan</w:t>
      </w:r>
      <w:proofErr w:type="spellEnd"/>
      <w:r w:rsidR="0032360B">
        <w:rPr>
          <w:rFonts w:ascii="Times New Roman" w:hAnsi="Times New Roman"/>
        </w:rPr>
        <w:t xml:space="preserve"> service dan </w:t>
      </w:r>
      <w:proofErr w:type="spellStart"/>
      <w:r w:rsidR="0032360B">
        <w:rPr>
          <w:rFonts w:ascii="Times New Roman" w:hAnsi="Times New Roman"/>
        </w:rPr>
        <w:t>perbaikan</w:t>
      </w:r>
      <w:proofErr w:type="spellEnd"/>
      <w:r w:rsidR="0032360B">
        <w:rPr>
          <w:rFonts w:ascii="Times New Roman" w:hAnsi="Times New Roman"/>
        </w:rPr>
        <w:t xml:space="preserve"> rem  </w:t>
      </w:r>
      <w:proofErr w:type="spellStart"/>
      <w:r w:rsidR="0032360B">
        <w:rPr>
          <w:rFonts w:ascii="Times New Roman" w:hAnsi="Times New Roman"/>
        </w:rPr>
        <w:t>mobil</w:t>
      </w:r>
      <w:proofErr w:type="spellEnd"/>
      <w:r w:rsidR="0032360B">
        <w:rPr>
          <w:rFonts w:ascii="Times New Roman" w:hAnsi="Times New Roman"/>
        </w:rPr>
        <w:t xml:space="preserve"> APV</w:t>
      </w:r>
      <w:r w:rsidR="0032360B">
        <w:rPr>
          <w:rFonts w:ascii="Times New Roman" w:hAnsi="Times New Roman"/>
          <w:bCs/>
        </w:rPr>
        <w:t xml:space="preserve"> </w:t>
      </w:r>
      <w:proofErr w:type="spellStart"/>
      <w:r w:rsidR="0032360B">
        <w:rPr>
          <w:rFonts w:ascii="Times New Roman" w:hAnsi="Times New Roman"/>
        </w:rPr>
        <w:t>dengan</w:t>
      </w:r>
      <w:proofErr w:type="spellEnd"/>
      <w:r w:rsidR="0032360B">
        <w:rPr>
          <w:rFonts w:ascii="Times New Roman" w:hAnsi="Times New Roman"/>
        </w:rPr>
        <w:t xml:space="preserve"> </w:t>
      </w:r>
      <w:proofErr w:type="spellStart"/>
      <w:r w:rsidR="0032360B">
        <w:rPr>
          <w:rFonts w:ascii="Times New Roman" w:hAnsi="Times New Roman"/>
        </w:rPr>
        <w:t>biaya</w:t>
      </w:r>
      <w:proofErr w:type="spellEnd"/>
      <w:r w:rsidR="0032360B">
        <w:rPr>
          <w:rFonts w:ascii="Times New Roman" w:hAnsi="Times New Roman"/>
        </w:rPr>
        <w:t xml:space="preserve"> </w:t>
      </w:r>
      <w:proofErr w:type="spellStart"/>
      <w:r w:rsidR="0032360B">
        <w:rPr>
          <w:rFonts w:ascii="Times New Roman" w:hAnsi="Times New Roman"/>
        </w:rPr>
        <w:t>sebagai</w:t>
      </w:r>
      <w:proofErr w:type="spellEnd"/>
      <w:r w:rsidR="0032360B">
        <w:rPr>
          <w:rFonts w:ascii="Times New Roman" w:hAnsi="Times New Roman"/>
        </w:rPr>
        <w:t xml:space="preserve"> </w:t>
      </w:r>
      <w:proofErr w:type="spellStart"/>
      <w:r w:rsidR="0032360B">
        <w:rPr>
          <w:rFonts w:ascii="Times New Roman" w:hAnsi="Times New Roman"/>
        </w:rPr>
        <w:t>berikut</w:t>
      </w:r>
      <w:proofErr w:type="spellEnd"/>
      <w:r w:rsidR="0032360B">
        <w:rPr>
          <w:rFonts w:ascii="Times New Roman" w:hAnsi="Times New Roman"/>
        </w:rPr>
        <w:t>:</w:t>
      </w:r>
    </w:p>
    <w:p w14:paraId="20FD0168" w14:textId="77777777" w:rsidR="0032360B" w:rsidRDefault="0032360B" w:rsidP="0032360B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Service Mobil APV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800.000,-</w:t>
      </w:r>
    </w:p>
    <w:p w14:paraId="252BB971" w14:textId="77777777" w:rsidR="0032360B" w:rsidRDefault="0032360B" w:rsidP="0032360B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A13ECD" wp14:editId="42F2F70B">
                <wp:simplePos x="0" y="0"/>
                <wp:positionH relativeFrom="column">
                  <wp:posOffset>3648075</wp:posOffset>
                </wp:positionH>
                <wp:positionV relativeFrom="paragraph">
                  <wp:posOffset>69215</wp:posOffset>
                </wp:positionV>
                <wp:extent cx="1076325" cy="0"/>
                <wp:effectExtent l="9525" t="6985" r="9525" b="1206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37C9B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7.25pt;margin-top:5.45pt;width:84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"/>
            </w:pict>
          </mc:Fallback>
        </mc:AlternateConten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</w:p>
    <w:p w14:paraId="1975E28B" w14:textId="77777777" w:rsidR="0032360B" w:rsidRPr="004B77B8" w:rsidRDefault="0032360B" w:rsidP="0032360B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                                           Rp. 800.000,-</w:t>
      </w:r>
    </w:p>
    <w:p w14:paraId="7B3DBA43" w14:textId="5A80B4B4" w:rsidR="004A5118" w:rsidRPr="008F5262" w:rsidRDefault="004A5118" w:rsidP="0032360B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5AD9B6C7" w:rsidR="004A5118" w:rsidRPr="00E109DA" w:rsidRDefault="001445A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109DA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Dwi Anzar Pratama A.Md.RMIK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3327AC" w14:textId="77777777" w:rsidR="00B66478" w:rsidRDefault="00B66478" w:rsidP="00620BCD">
      <w:r>
        <w:separator/>
      </w:r>
    </w:p>
  </w:endnote>
  <w:endnote w:type="continuationSeparator" w:id="0">
    <w:p w14:paraId="1EAA603D" w14:textId="77777777" w:rsidR="00B66478" w:rsidRDefault="00B6647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95A225" w14:textId="77777777" w:rsidR="00B66478" w:rsidRDefault="00B66478" w:rsidP="00620BCD">
      <w:r>
        <w:separator/>
      </w:r>
    </w:p>
  </w:footnote>
  <w:footnote w:type="continuationSeparator" w:id="0">
    <w:p w14:paraId="12A2067A" w14:textId="77777777" w:rsidR="00B66478" w:rsidRDefault="00B6647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6C3033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2360B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66478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2360B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2025-03-04T05:15:00Z</dcterms:created>
  <dcterms:modified xsi:type="dcterms:W3CDTF">2025-05-17T07:12:00Z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