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Penambahan Titik Lampu di Lorong Lantai 1, Lantai 2 dan Lorong Tangga Selasar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6CC01120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penambahan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instalasi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Lampu</w:t>
      </w:r>
      <w:proofErr w:type="spellEnd"/>
      <w:r w:rsidR="009D2676">
        <w:rPr>
          <w:rFonts w:ascii="Times New Roman" w:hAnsi="Times New Roman"/>
        </w:rPr>
        <w:t xml:space="preserve"> di Lorong </w:t>
      </w:r>
      <w:proofErr w:type="spellStart"/>
      <w:r w:rsidR="009D2676">
        <w:rPr>
          <w:rFonts w:ascii="Times New Roman" w:hAnsi="Times New Roman"/>
        </w:rPr>
        <w:t>lantai</w:t>
      </w:r>
      <w:proofErr w:type="spellEnd"/>
      <w:r w:rsidR="009D2676">
        <w:rPr>
          <w:rFonts w:ascii="Times New Roman" w:hAnsi="Times New Roman"/>
        </w:rPr>
        <w:t xml:space="preserve"> 1, </w:t>
      </w:r>
      <w:proofErr w:type="spellStart"/>
      <w:r w:rsidR="009D2676">
        <w:rPr>
          <w:rFonts w:ascii="Times New Roman" w:hAnsi="Times New Roman"/>
        </w:rPr>
        <w:t>lantai</w:t>
      </w:r>
      <w:proofErr w:type="spellEnd"/>
      <w:r w:rsidR="009D2676">
        <w:rPr>
          <w:rFonts w:ascii="Times New Roman" w:hAnsi="Times New Roman"/>
        </w:rPr>
        <w:t xml:space="preserve"> 2 dan Lorong </w:t>
      </w:r>
      <w:proofErr w:type="spellStart"/>
      <w:r w:rsidR="009D2676">
        <w:rPr>
          <w:rFonts w:ascii="Times New Roman" w:hAnsi="Times New Roman"/>
        </w:rPr>
        <w:t>tangga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selasar</w:t>
      </w:r>
      <w:proofErr w:type="spellEnd"/>
      <w:r w:rsidR="009D2676">
        <w:rPr>
          <w:rFonts w:ascii="Times New Roman" w:hAnsi="Times New Roman"/>
        </w:rPr>
        <w:t xml:space="preserve">, </w:t>
      </w:r>
      <w:proofErr w:type="spellStart"/>
      <w:r w:rsidR="009D2676">
        <w:rPr>
          <w:rFonts w:ascii="Times New Roman" w:hAnsi="Times New Roman"/>
        </w:rPr>
        <w:t>dikarenakan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kondisi</w:t>
      </w:r>
      <w:proofErr w:type="spellEnd"/>
      <w:r w:rsidR="009D2676">
        <w:rPr>
          <w:rFonts w:ascii="Times New Roman" w:hAnsi="Times New Roman"/>
        </w:rPr>
        <w:t xml:space="preserve"> Lorong </w:t>
      </w:r>
      <w:proofErr w:type="spellStart"/>
      <w:r w:rsidR="009D2676">
        <w:rPr>
          <w:rFonts w:ascii="Times New Roman" w:hAnsi="Times New Roman"/>
        </w:rPr>
        <w:t>tersebut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untuk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pencahayannya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kurang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terang</w:t>
      </w:r>
      <w:proofErr w:type="spellEnd"/>
      <w:r w:rsidR="009D2676">
        <w:rPr>
          <w:rFonts w:ascii="Times New Roman" w:hAnsi="Times New Roman"/>
        </w:rPr>
        <w:t xml:space="preserve">.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12070586" w:rsidR="0062108A" w:rsidRDefault="009D2676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Downlight </w:t>
            </w:r>
            <w:proofErr w:type="spellStart"/>
            <w:r>
              <w:rPr>
                <w:rFonts w:ascii="Times New Roman" w:hAnsi="Times New Roman" w:cs="Times New Roman"/>
              </w:rPr>
              <w:t>philiph</w:t>
            </w:r>
            <w:proofErr w:type="spellEnd"/>
            <w:r>
              <w:rPr>
                <w:rFonts w:ascii="Times New Roman" w:hAnsi="Times New Roman" w:cs="Times New Roman"/>
              </w:rPr>
              <w:t xml:space="preserve"> 24 </w:t>
            </w:r>
            <w:proofErr w:type="gramStart"/>
            <w:r>
              <w:rPr>
                <w:rFonts w:ascii="Times New Roman" w:hAnsi="Times New Roman" w:cs="Times New Roman"/>
              </w:rPr>
              <w:t>watt</w:t>
            </w:r>
            <w:proofErr w:type="gramEnd"/>
          </w:p>
        </w:tc>
        <w:tc>
          <w:tcPr>
            <w:tcW w:w="1532" w:type="dxa"/>
            <w:vAlign w:val="center"/>
          </w:tcPr>
          <w:p w14:paraId="3B4E43A0" w14:textId="283E85FC" w:rsidR="0062108A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D2676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21D8E1A4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D2676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5CABE77A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397F00">
              <w:rPr>
                <w:rFonts w:ascii="Times New Roman" w:hAnsi="Times New Roman" w:cs="Times New Roman"/>
              </w:rPr>
              <w:t>3</w:t>
            </w:r>
            <w:r w:rsidR="009D2676">
              <w:rPr>
                <w:rFonts w:ascii="Times New Roman" w:hAnsi="Times New Roman" w:cs="Times New Roman"/>
              </w:rPr>
              <w:t>.</w:t>
            </w:r>
            <w:r w:rsidR="00397F00">
              <w:rPr>
                <w:rFonts w:ascii="Times New Roman" w:hAnsi="Times New Roman" w:cs="Times New Roman"/>
              </w:rPr>
              <w:t>8</w:t>
            </w:r>
            <w:r w:rsidR="009D2676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72212012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</w:t>
            </w:r>
            <w:proofErr w:type="spellStart"/>
            <w:r>
              <w:rPr>
                <w:rFonts w:ascii="Times New Roman" w:hAnsi="Times New Roman" w:cs="Times New Roman"/>
              </w:rPr>
              <w:t>eterna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3CC0CAF2" w14:textId="5B1F4CEC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Roll</w:t>
            </w:r>
          </w:p>
        </w:tc>
        <w:tc>
          <w:tcPr>
            <w:tcW w:w="1843" w:type="dxa"/>
            <w:vAlign w:val="center"/>
          </w:tcPr>
          <w:p w14:paraId="4B3679E9" w14:textId="5846EB9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 400.000</w:t>
            </w:r>
          </w:p>
        </w:tc>
        <w:tc>
          <w:tcPr>
            <w:tcW w:w="2403" w:type="dxa"/>
            <w:vAlign w:val="center"/>
          </w:tcPr>
          <w:p w14:paraId="03EFAAE0" w14:textId="3238EEF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800.000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6447406D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Hollow (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dudukan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plavon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32" w:type="dxa"/>
            <w:vAlign w:val="center"/>
          </w:tcPr>
          <w:p w14:paraId="2DC1994D" w14:textId="294796C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7722E6E7" w14:textId="731FC36A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30.000</w:t>
            </w:r>
          </w:p>
        </w:tc>
        <w:tc>
          <w:tcPr>
            <w:tcW w:w="2403" w:type="dxa"/>
            <w:vAlign w:val="center"/>
          </w:tcPr>
          <w:p w14:paraId="11011425" w14:textId="7BB84DD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360.000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F470BC6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Pemasangan</w:t>
            </w:r>
            <w:proofErr w:type="spellEnd"/>
          </w:p>
        </w:tc>
        <w:tc>
          <w:tcPr>
            <w:tcW w:w="1532" w:type="dxa"/>
            <w:vAlign w:val="center"/>
          </w:tcPr>
          <w:p w14:paraId="30AEA6E0" w14:textId="7EDA94D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D2676">
              <w:rPr>
                <w:rFonts w:ascii="Times New Roman" w:hAnsi="Times New Roman" w:cs="Times New Roman"/>
              </w:rPr>
              <w:t>Titik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4FC329D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150.000</w:t>
            </w:r>
          </w:p>
        </w:tc>
        <w:tc>
          <w:tcPr>
            <w:tcW w:w="2403" w:type="dxa"/>
            <w:vAlign w:val="center"/>
          </w:tcPr>
          <w:p w14:paraId="5DF33928" w14:textId="4EA11A80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2.850.000</w:t>
            </w:r>
          </w:p>
        </w:tc>
      </w:tr>
      <w:tr w:rsidR="0062108A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526D972C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E63E0F">
              <w:rPr>
                <w:rFonts w:ascii="Times New Roman" w:hAnsi="Times New Roman" w:cs="Times New Roman"/>
              </w:rPr>
              <w:t xml:space="preserve">   </w:t>
            </w:r>
            <w:r w:rsidR="00397F00">
              <w:rPr>
                <w:rFonts w:ascii="Times New Roman" w:hAnsi="Times New Roman" w:cs="Times New Roman"/>
              </w:rPr>
              <w:t>7.810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0893" w14:textId="77777777" w:rsidR="0009171E" w:rsidRDefault="0009171E" w:rsidP="00620BCD">
      <w:r>
        <w:separator/>
      </w:r>
    </w:p>
  </w:endnote>
  <w:endnote w:type="continuationSeparator" w:id="0">
    <w:p w14:paraId="313467B8" w14:textId="77777777" w:rsidR="0009171E" w:rsidRDefault="0009171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ED74" w14:textId="77777777" w:rsidR="0009171E" w:rsidRDefault="0009171E" w:rsidP="00620BCD">
      <w:r>
        <w:separator/>
      </w:r>
    </w:p>
  </w:footnote>
  <w:footnote w:type="continuationSeparator" w:id="0">
    <w:p w14:paraId="230EFE2F" w14:textId="77777777" w:rsidR="0009171E" w:rsidRDefault="0009171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2025-05-26T01:14:00Z</dcterms:created>
  <dcterms:modified xsi:type="dcterms:W3CDTF">2025-05-26T01:14:00Z</dcterms:modified>
  <dc:language>en-US</dc:language>
</cp:coreProperties>
</file>