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Program Krida Tgl 27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557C4AE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315A1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2869E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1C81683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315A1E">
              <w:rPr>
                <w:rFonts w:ascii="Times New Roman" w:hAnsi="Times New Roman" w:cs="Times New Roman"/>
              </w:rPr>
              <w:t>5</w:t>
            </w:r>
            <w:r w:rsidR="002869E5">
              <w:rPr>
                <w:rFonts w:ascii="Times New Roman" w:hAnsi="Times New Roman" w:cs="Times New Roman"/>
              </w:rPr>
              <w:t>85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5D8799A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="002869E5">
              <w:rPr>
                <w:rFonts w:ascii="Times New Roman" w:hAnsi="Times New Roman" w:cs="Times New Roman"/>
                <w:b/>
                <w:bCs/>
              </w:rPr>
              <w:t>608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4DB83AE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Enam 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ratus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delapan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0C44C" w14:textId="77777777" w:rsidR="00A22EB0" w:rsidRDefault="00A22EB0" w:rsidP="00620BCD">
      <w:r>
        <w:separator/>
      </w:r>
    </w:p>
  </w:endnote>
  <w:endnote w:type="continuationSeparator" w:id="0">
    <w:p w14:paraId="365A5CD6" w14:textId="77777777" w:rsidR="00A22EB0" w:rsidRDefault="00A22E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5499EF" w14:textId="77777777" w:rsidR="00A22EB0" w:rsidRDefault="00A22EB0" w:rsidP="00620BCD">
      <w:r>
        <w:separator/>
      </w:r>
    </w:p>
  </w:footnote>
  <w:footnote w:type="continuationSeparator" w:id="0">
    <w:p w14:paraId="2EC9F367" w14:textId="77777777" w:rsidR="00A22EB0" w:rsidRDefault="00A22E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9E5"/>
    <w:rsid w:val="00315A1E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22EB0"/>
    <w:rsid w:val="00A52492"/>
    <w:rsid w:val="00AD4F6E"/>
    <w:rsid w:val="00BA6805"/>
    <w:rsid w:val="00BF456D"/>
    <w:rsid w:val="00C60DC3"/>
    <w:rsid w:val="00E109DA"/>
    <w:rsid w:val="00E20553"/>
    <w:rsid w:val="00E2455C"/>
    <w:rsid w:val="00EA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2025-06-23T05:34:00Z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