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RS'ASF/304/MI-UMUM/SOP/2025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pajak mobil inova dan hiace dan service mobil inova, penggantian oli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A3596E9" w14:textId="77777777" w:rsidR="008918EA" w:rsidRDefault="00AD4F6E" w:rsidP="008918EA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918EA">
        <w:rPr>
          <w:rFonts w:ascii="Times New Roman" w:hAnsi="Times New Roman"/>
        </w:rPr>
        <w:t>Sehubungan Dengan ini mengajukan permohonan pembiayaan service rutin dan penggantian oli mesin, gardan, bak perseneleng dan pembayaran pajak mobil inova dan ambulance hiace biaya sebagai berikut:</w:t>
      </w:r>
    </w:p>
    <w:p w14:paraId="14EB1574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service rutin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1.500.000,-</w:t>
      </w:r>
    </w:p>
    <w:p w14:paraId="19A2CE72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mesin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850.000,-</w:t>
      </w:r>
    </w:p>
    <w:p w14:paraId="15D6B3F3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bak perseneling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300.000,-</w:t>
      </w:r>
    </w:p>
    <w:p w14:paraId="68C21E28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gardan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200.000.-</w:t>
      </w:r>
    </w:p>
    <w:p w14:paraId="7A0BDD2A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filter oli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150.000,-</w:t>
      </w:r>
    </w:p>
    <w:p w14:paraId="34307F08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pajak ambulance hiace (12/07/2025)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2.150.000,-</w:t>
      </w:r>
    </w:p>
    <w:p w14:paraId="4386299A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pajak operasiona inova (12/07/2025)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4.700.000,-</w:t>
      </w:r>
    </w:p>
    <w:p w14:paraId="0CF6CEAB" w14:textId="179F06DD" w:rsidR="008918EA" w:rsidRDefault="008918EA" w:rsidP="008918EA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6C70F0" wp14:editId="3EC145C9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2700" r="9525" b="63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8A63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36321CD" w14:textId="4EC7B545" w:rsidR="008918EA" w:rsidRPr="00E94684" w:rsidRDefault="008918EA" w:rsidP="008918EA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r w:rsidR="00073486">
        <w:rPr>
          <w:rFonts w:ascii="Times New Roman" w:hAnsi="Times New Roman"/>
          <w:sz w:val="24"/>
          <w:szCs w:val="24"/>
          <w:lang w:val="en-US"/>
        </w:rPr>
        <w:t>9</w:t>
      </w:r>
      <w:r>
        <w:rPr>
          <w:rFonts w:ascii="Times New Roman" w:hAnsi="Times New Roman"/>
          <w:sz w:val="24"/>
          <w:szCs w:val="24"/>
          <w:lang w:val="en-US"/>
        </w:rPr>
        <w:t>.</w:t>
      </w:r>
      <w:r w:rsidR="00073486">
        <w:rPr>
          <w:rFonts w:ascii="Times New Roman" w:hAnsi="Times New Roman"/>
          <w:sz w:val="24"/>
          <w:szCs w:val="24"/>
          <w:lang w:val="en-US"/>
        </w:rPr>
        <w:t>85</w:t>
      </w:r>
      <w:r>
        <w:rPr>
          <w:rFonts w:ascii="Times New Roman" w:hAnsi="Times New Roman"/>
          <w:sz w:val="24"/>
          <w:szCs w:val="24"/>
          <w:lang w:val="en-US"/>
        </w:rPr>
        <w:t>0.000</w:t>
      </w:r>
    </w:p>
    <w:p w14:paraId="7B3DBA43" w14:textId="2D613950" w:rsidR="004A5118" w:rsidRPr="008F5262" w:rsidRDefault="004A5118" w:rsidP="008918E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9E3676" w14:textId="77777777" w:rsidR="00C90961" w:rsidRDefault="00C90961" w:rsidP="00620BCD">
      <w:r>
        <w:separator/>
      </w:r>
    </w:p>
  </w:endnote>
  <w:endnote w:type="continuationSeparator" w:id="0">
    <w:p w14:paraId="2CD0A793" w14:textId="77777777" w:rsidR="00C90961" w:rsidRDefault="00C9096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00D9AB" w14:textId="77777777" w:rsidR="00C90961" w:rsidRDefault="00C90961" w:rsidP="00620BCD">
      <w:r>
        <w:separator/>
      </w:r>
    </w:p>
  </w:footnote>
  <w:footnote w:type="continuationSeparator" w:id="0">
    <w:p w14:paraId="14AA4664" w14:textId="77777777" w:rsidR="00C90961" w:rsidRDefault="00C9096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3486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18EA"/>
    <w:rsid w:val="00897B51"/>
    <w:rsid w:val="008E6578"/>
    <w:rsid w:val="008F5262"/>
    <w:rsid w:val="00AD4F6E"/>
    <w:rsid w:val="00BA6805"/>
    <w:rsid w:val="00BF456D"/>
    <w:rsid w:val="00C90961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18EA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2025-07-02T01:22:00Z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