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97A5" w14:textId="25D28864" w:rsidR="000E10FE" w:rsidRPr="00C158B2" w:rsidRDefault="000E10FE" w:rsidP="000E10F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  <w:kern w:val="0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RS’ASF/05/MI.DTO/VII/2025}</w:t>
      </w:r>
    </w:p>
    <w:p w14:paraId="2AFF6F28" w14:textId="77777777" w:rsidR="000E10FE" w:rsidRPr="008F5262" w:rsidRDefault="000E10FE" w:rsidP="000E10F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24581FAF" w14:textId="77777777" w:rsidR="000E10FE" w:rsidRPr="008F5262" w:rsidRDefault="000E10FE" w:rsidP="000E10F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63C4415B" w14:textId="77777777" w:rsidR="000E10FE" w:rsidRPr="008F5262" w:rsidRDefault="000E10FE" w:rsidP="000E10F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B0C3684" w14:textId="505964E6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${dr Umriya Retnowati}</w:t>
      </w:r>
    </w:p>
    <w:p w14:paraId="1E946CD4" w14:textId="1D0C69BD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Tim DTO}</w:t>
      </w:r>
    </w:p>
    <w:p w14:paraId="3F1FB2B2" w14:textId="77777777" w:rsidR="000E10FE" w:rsidRPr="008F5262" w:rsidRDefault="000E10FE" w:rsidP="000E10F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E171A8D" w14:textId="77777777" w:rsidR="000E10FE" w:rsidRPr="008F5262" w:rsidRDefault="000E10FE" w:rsidP="000E10F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7625C6E" w14:textId="77777777" w:rsidR="000E10FE" w:rsidRPr="008F5262" w:rsidRDefault="000E10FE" w:rsidP="000E10F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${12 Juli 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0E10FE" w:rsidRPr="00716C64" w14:paraId="6A812AB5" w14:textId="77777777" w:rsidTr="0070392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0AD32" w14:textId="070E653B" w:rsidR="000E10FE" w:rsidRPr="00716C64" w:rsidRDefault="000E10FE" w:rsidP="0070392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  <w:lang w:val="de-DE"/>
              </w:rPr>
            </w:pPr>
            <w:r w:rsidRPr="00716C64">
              <w:rPr>
                <w:rFonts w:ascii="Times New Roman" w:hAnsi="Times New Roman" w:cs="Times New Roman"/>
                <w:b/>
                <w:lang w:val="de-DE" w:eastAsia="en-US"/>
              </w:rPr>
              <w:t xml:space="preserve">Perihal  : </w:t>
            </w:r>
            <w:r w:rsidR="00716C64">
              <w:rPr>
                <w:rFonts w:ascii="Times New Roman" w:eastAsia="Times New Roman" w:hAnsi="Times New Roman" w:cs="Times New Roman"/>
                <w:lang w:val="de-DE" w:eastAsia="en-US"/>
              </w:rPr>
              <w:t>Pen</w:t>
            </w:r>
            <w:r w:rsidR="00716C64" w:rsidRPr="00716C64">
              <w:rPr>
                <w:rFonts w:ascii="Times New Roman" w:eastAsia="Times New Roman" w:hAnsi="Times New Roman" w:cs="Times New Roman"/>
                <w:lang w:val="de-DE" w:eastAsia="en-US"/>
              </w:rPr>
              <w:t>gaju</w:t>
            </w:r>
            <w:r w:rsidR="00716C64">
              <w:rPr>
                <w:rFonts w:ascii="Times New Roman" w:eastAsia="Times New Roman" w:hAnsi="Times New Roman" w:cs="Times New Roman"/>
                <w:lang w:val="de-DE" w:eastAsia="en-US"/>
              </w:rPr>
              <w:t>an</w:t>
            </w:r>
            <w:r w:rsidR="00716C64" w:rsidRPr="00716C64">
              <w:rPr>
                <w:rFonts w:ascii="Times New Roman" w:eastAsia="Times New Roman" w:hAnsi="Times New Roman" w:cs="Times New Roman"/>
                <w:lang w:val="de-DE" w:eastAsia="en-US"/>
              </w:rPr>
              <w:t xml:space="preserve"> pelaksanaan Trial Elektronik Rekam Medis Pasien rawat Jalan</w:t>
            </w:r>
          </w:p>
        </w:tc>
      </w:tr>
    </w:tbl>
    <w:p w14:paraId="78504FE5" w14:textId="77777777" w:rsidR="000E10FE" w:rsidRPr="00716C64" w:rsidRDefault="000E10FE" w:rsidP="000E10FE">
      <w:pPr>
        <w:spacing w:after="160"/>
        <w:contextualSpacing/>
        <w:jc w:val="both"/>
        <w:rPr>
          <w:rFonts w:ascii="Times New Roman" w:hAnsi="Times New Roman" w:cs="Times New Roman"/>
          <w:b/>
          <w:lang w:val="de-DE" w:eastAsia="en-US"/>
        </w:rPr>
      </w:pPr>
    </w:p>
    <w:p w14:paraId="3C1604D8" w14:textId="77777777" w:rsidR="000E10FE" w:rsidRPr="0084775D" w:rsidRDefault="000E10FE" w:rsidP="000E10F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</w:p>
    <w:p w14:paraId="6C43E492" w14:textId="06B29B13" w:rsidR="000E10FE" w:rsidRPr="00D84BDE" w:rsidRDefault="000E10FE" w:rsidP="000E10FE">
      <w:pPr>
        <w:spacing w:line="276" w:lineRule="auto"/>
        <w:ind w:right="140"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edaran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kemenkes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percepatan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implementasi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percepatan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plavon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sehat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seluruh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target 100 % di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akhir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2025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4775D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4775D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Trial Elektronik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Jalan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, di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mulai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pemberkasan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sampai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klaim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di unit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jadwalkan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pada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t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16 – 17 Juli 2025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.  </w:t>
      </w:r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melihat</w:t>
      </w:r>
      <w:proofErr w:type="spellEnd"/>
      <w:r w:rsidR="00D84BDE"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 w:rsidRPr="00D84BDE">
        <w:rPr>
          <w:rFonts w:ascii="Times New Roman" w:eastAsia="Times New Roman" w:hAnsi="Times New Roman" w:cs="Times New Roman"/>
          <w:lang w:eastAsia="en-US"/>
        </w:rPr>
        <w:t>pe</w:t>
      </w:r>
      <w:r w:rsidR="00D84BDE">
        <w:rPr>
          <w:rFonts w:ascii="Times New Roman" w:eastAsia="Times New Roman" w:hAnsi="Times New Roman" w:cs="Times New Roman"/>
          <w:lang w:eastAsia="en-US"/>
        </w:rPr>
        <w:t>rkembangan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proses trial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Pr="00D84BDE">
        <w:rPr>
          <w:rFonts w:ascii="Times New Roman" w:eastAsia="Times New Roman" w:hAnsi="Times New Roman" w:cs="Times New Roman"/>
          <w:lang w:eastAsia="en-US"/>
        </w:rPr>
        <w:t xml:space="preserve">kami 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juga</w:t>
      </w:r>
      <w:proofErr w:type="gram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r w:rsidR="00D84BDE" w:rsidRPr="00D84BDE">
        <w:rPr>
          <w:rFonts w:ascii="Times New Roman" w:eastAsia="Times New Roman" w:hAnsi="Times New Roman" w:cs="Times New Roman"/>
          <w:lang w:eastAsia="en-US"/>
        </w:rPr>
        <w:t>monitoring</w:t>
      </w:r>
      <w:r w:rsidRPr="00D84BDE">
        <w:rPr>
          <w:rFonts w:ascii="Times New Roman" w:eastAsia="Times New Roman" w:hAnsi="Times New Roman" w:cs="Times New Roman"/>
          <w:lang w:eastAsia="en-US"/>
        </w:rPr>
        <w:t xml:space="preserve"> dan</w:t>
      </w:r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evaluasi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inputan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berkas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elektronik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di Sim-RS </w:t>
      </w:r>
      <w:proofErr w:type="spellStart"/>
      <w:r w:rsidRPr="00D84BDE">
        <w:rPr>
          <w:rFonts w:ascii="Times New Roman" w:eastAsia="Times New Roman" w:hAnsi="Times New Roman" w:cs="Times New Roman"/>
          <w:lang w:eastAsia="en-US"/>
        </w:rPr>
        <w:t>Khanza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D84BDE">
        <w:rPr>
          <w:rFonts w:ascii="Times New Roman" w:eastAsia="Times New Roman" w:hAnsi="Times New Roman" w:cs="Times New Roman"/>
          <w:lang w:eastAsia="en-US"/>
        </w:rPr>
        <w:t>terdiri</w:t>
      </w:r>
      <w:proofErr w:type="spellEnd"/>
      <w:r w:rsidR="00D84BD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D84BDE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D84BDE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50A407B2" w14:textId="3DDB5141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dasar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demografi</w:t>
      </w:r>
      <w:proofErr w:type="spellEnd"/>
    </w:p>
    <w:p w14:paraId="34D4294F" w14:textId="1F393636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r>
        <w:rPr>
          <w:rFonts w:ascii="Times New Roman" w:eastAsia="Times New Roman" w:hAnsi="Times New Roman" w:cs="Times New Roman"/>
        </w:rPr>
        <w:t>subyek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terdiri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dari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keluhan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masalah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utama</w:t>
      </w:r>
      <w:proofErr w:type="spellEnd"/>
    </w:p>
    <w:p w14:paraId="13138930" w14:textId="7F0799CE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Data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Obyek</w:t>
      </w:r>
      <w:proofErr w:type="spellEnd"/>
      <w:r>
        <w:rPr>
          <w:rFonts w:ascii="Times New Roman" w:eastAsia="Times New Roman" w:hAnsi="Times New Roman" w:cs="Times New Roman"/>
        </w:rPr>
        <w:t xml:space="preserve">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Kesadaraan</w:t>
      </w:r>
      <w:proofErr w:type="spellEnd"/>
      <w:r>
        <w:rPr>
          <w:rFonts w:ascii="Times New Roman" w:eastAsia="Times New Roman" w:hAnsi="Times New Roman" w:cs="Times New Roman"/>
        </w:rPr>
        <w:t xml:space="preserve">, GCS, TB, BB, </w:t>
      </w:r>
      <w:proofErr w:type="gramStart"/>
      <w:r>
        <w:rPr>
          <w:rFonts w:ascii="Times New Roman" w:eastAsia="Times New Roman" w:hAnsi="Times New Roman" w:cs="Times New Roman"/>
        </w:rPr>
        <w:t>TTV 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tensi</w:t>
      </w:r>
      <w:proofErr w:type="spellEnd"/>
      <w:r>
        <w:rPr>
          <w:rFonts w:ascii="Times New Roman" w:eastAsia="Times New Roman" w:hAnsi="Times New Roman" w:cs="Times New Roman"/>
        </w:rPr>
        <w:t>, Nadi, Temp, RR, SpO2</w:t>
      </w:r>
    </w:p>
    <w:p w14:paraId="7E66058B" w14:textId="12675649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Asessmen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A98CCEA" w14:textId="285EF81C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Intruksi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D45D587" w14:textId="5E6119BF" w:rsidR="000E10FE" w:rsidRDefault="000E10FE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Planning </w:t>
      </w:r>
    </w:p>
    <w:p w14:paraId="113E5F36" w14:textId="0B46E7FE" w:rsidR="005F44C6" w:rsidRPr="000E10FE" w:rsidRDefault="005F44C6" w:rsidP="000E10FE">
      <w:pPr>
        <w:pStyle w:val="ListParagraph"/>
        <w:numPr>
          <w:ilvl w:val="0"/>
          <w:numId w:val="2"/>
        </w:numPr>
        <w:spacing w:line="276" w:lineRule="auto"/>
        <w:ind w:right="1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Berkas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Digital :</w:t>
      </w:r>
      <w:proofErr w:type="gramEnd"/>
      <w:r>
        <w:rPr>
          <w:rFonts w:ascii="Times New Roman" w:eastAsia="Times New Roman" w:hAnsi="Times New Roman" w:cs="Times New Roman"/>
        </w:rPr>
        <w:t xml:space="preserve"> SEP, E-Claim, Resume Rajal, </w:t>
      </w:r>
      <w:proofErr w:type="spellStart"/>
      <w:r>
        <w:rPr>
          <w:rFonts w:ascii="Times New Roman" w:eastAsia="Times New Roman" w:hAnsi="Times New Roman" w:cs="Times New Roman"/>
        </w:rPr>
        <w:t>BillingObat</w:t>
      </w:r>
      <w:proofErr w:type="spellEnd"/>
      <w:r>
        <w:rPr>
          <w:rFonts w:ascii="Times New Roman" w:eastAsia="Times New Roman" w:hAnsi="Times New Roman" w:cs="Times New Roman"/>
        </w:rPr>
        <w:t>/Tindakan</w:t>
      </w:r>
    </w:p>
    <w:p w14:paraId="03A49B52" w14:textId="382DF387" w:rsidR="000E10FE" w:rsidRPr="008F5262" w:rsidRDefault="000E10FE" w:rsidP="000E10FE">
      <w:pPr>
        <w:spacing w:line="276" w:lineRule="auto"/>
        <w:ind w:right="140"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Trial Elektronik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Rekam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5678B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65678B">
        <w:rPr>
          <w:rFonts w:ascii="Times New Roman" w:eastAsia="Times New Roman" w:hAnsi="Times New Roman" w:cs="Times New Roman"/>
          <w:lang w:eastAsia="en-US"/>
        </w:rPr>
        <w:t xml:space="preserve"> Jalan</w:t>
      </w:r>
      <w:r w:rsidR="0065678B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CE74A04" w14:textId="77777777" w:rsidR="000E10FE" w:rsidRPr="00C526BF" w:rsidRDefault="000E10FE" w:rsidP="000E10FE">
      <w:pPr>
        <w:spacing w:line="276" w:lineRule="auto"/>
        <w:ind w:right="140"/>
        <w:jc w:val="both"/>
        <w:rPr>
          <w:rFonts w:ascii="Times New Roman" w:eastAsia="Times New Roman" w:hAnsi="Times New Roman" w:cs="Times New Roman"/>
          <w:i/>
          <w:iCs/>
          <w:lang w:eastAsia="en-US"/>
        </w:rPr>
      </w:pP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Nashrun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Minallah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Wa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</w:t>
      </w:r>
      <w:proofErr w:type="spellStart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>Fathun</w:t>
      </w:r>
      <w:proofErr w:type="spellEnd"/>
      <w:r w:rsidRPr="00C526BF">
        <w:rPr>
          <w:rFonts w:ascii="Times New Roman" w:eastAsia="Times New Roman" w:hAnsi="Times New Roman" w:cs="Times New Roman"/>
          <w:i/>
          <w:iCs/>
          <w:lang w:eastAsia="en-US"/>
        </w:rPr>
        <w:t xml:space="preserve"> Qorib</w:t>
      </w:r>
    </w:p>
    <w:p w14:paraId="300F6242" w14:textId="77777777" w:rsidR="000E10FE" w:rsidRPr="008F5262" w:rsidRDefault="000E10FE" w:rsidP="000E10F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5939398B" w14:textId="77777777" w:rsidR="000E10FE" w:rsidRPr="008F5262" w:rsidRDefault="000E10FE" w:rsidP="000E10F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0E10FE" w:rsidRPr="00D84BDE" w14:paraId="4A80FB9E" w14:textId="77777777" w:rsidTr="0070392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6172D9" w14:textId="2F1C1BCB" w:rsidR="000E10FE" w:rsidRPr="008F5262" w:rsidRDefault="00716C64" w:rsidP="0070392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DTO</w:t>
            </w:r>
            <w:r w:rsidR="000E10F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C7FB125" w14:textId="77777777" w:rsidR="000E10FE" w:rsidRPr="008F5262" w:rsidRDefault="000E10FE" w:rsidP="0070392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BBA8C3" w14:textId="7A677579" w:rsidR="000E10FE" w:rsidRPr="00D84BDE" w:rsidRDefault="005F44C6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dr Umriya R.T.A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463641" w14:textId="77777777" w:rsidR="000E10FE" w:rsidRPr="00D84BDE" w:rsidRDefault="000E10FE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lang w:val="de-DE"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39C274B" w14:textId="77777777" w:rsidR="000E10FE" w:rsidRPr="00D84BDE" w:rsidRDefault="000E10FE" w:rsidP="0070392C">
            <w:pPr>
              <w:spacing w:line="360" w:lineRule="auto"/>
              <w:rPr>
                <w:rFonts w:ascii="Times New Roman" w:hAnsi="Times New Roman" w:cs="Times New Roman"/>
                <w:lang w:val="de-DE"/>
              </w:rPr>
            </w:pPr>
            <w:r w:rsidRPr="00D84BDE">
              <w:rPr>
                <w:rFonts w:ascii="Times New Roman" w:hAnsi="Times New Roman" w:cs="Times New Roman"/>
                <w:kern w:val="0"/>
                <w:lang w:val="de-DE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89C2D41" w14:textId="77777777" w:rsidR="000E10FE" w:rsidRPr="00D84BDE" w:rsidRDefault="000E10FE" w:rsidP="0070392C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D84BDE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dr. M. Hud Suhargono SpOG SubSpObgynsos</w:t>
            </w:r>
          </w:p>
        </w:tc>
      </w:tr>
      <w:bookmarkEnd w:id="0"/>
    </w:tbl>
    <w:p w14:paraId="5141B08B" w14:textId="77777777" w:rsidR="000E10FE" w:rsidRPr="00D84BDE" w:rsidRDefault="000E10FE" w:rsidP="000E10FE">
      <w:pPr>
        <w:rPr>
          <w:rFonts w:ascii="Times New Roman" w:hAnsi="Times New Roman" w:cs="Times New Roman"/>
          <w:lang w:val="de-DE"/>
        </w:rPr>
      </w:pPr>
    </w:p>
    <w:p w14:paraId="601E9DA9" w14:textId="77777777" w:rsidR="000E10FE" w:rsidRPr="00D84BDE" w:rsidRDefault="000E10FE" w:rsidP="000E10FE">
      <w:pPr>
        <w:rPr>
          <w:lang w:val="de-DE"/>
        </w:rPr>
      </w:pPr>
    </w:p>
    <w:p w14:paraId="7879EE22" w14:textId="77777777" w:rsidR="004C02DC" w:rsidRPr="00D84BDE" w:rsidRDefault="004C02DC">
      <w:pPr>
        <w:rPr>
          <w:lang w:val="de-DE"/>
        </w:rPr>
      </w:pPr>
    </w:p>
    <w:sectPr w:rsidR="004C02DC" w:rsidRPr="00D84BDE" w:rsidSect="000E10FE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EC39A" w14:textId="77777777" w:rsidR="00B12A60" w:rsidRDefault="00B12A60">
      <w:r>
        <w:separator/>
      </w:r>
    </w:p>
  </w:endnote>
  <w:endnote w:type="continuationSeparator" w:id="0">
    <w:p w14:paraId="6280AD7C" w14:textId="77777777" w:rsidR="00B12A60" w:rsidRDefault="00B12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DB944" w14:textId="77777777" w:rsidR="00B12A60" w:rsidRDefault="00B12A60">
      <w:r>
        <w:separator/>
      </w:r>
    </w:p>
  </w:footnote>
  <w:footnote w:type="continuationSeparator" w:id="0">
    <w:p w14:paraId="16006919" w14:textId="77777777" w:rsidR="00B12A60" w:rsidRDefault="00B12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33C15" w14:textId="77777777" w:rsidR="000B6F3A" w:rsidRPr="00BA6805" w:rsidRDefault="000B6F3A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874A361" w14:textId="77777777" w:rsidR="000B6F3A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7CC2A026" wp14:editId="5186D454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ACB175" w14:textId="77777777" w:rsidR="000B6F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5209A97" w14:textId="77777777" w:rsidR="000B6F3A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ED75877" w14:textId="77777777" w:rsidR="000B6F3A" w:rsidRPr="00BA6805" w:rsidRDefault="000B6F3A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1F3"/>
    <w:multiLevelType w:val="hybridMultilevel"/>
    <w:tmpl w:val="ADD2C122"/>
    <w:lvl w:ilvl="0" w:tplc="41E8E1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EED5914"/>
    <w:multiLevelType w:val="hybridMultilevel"/>
    <w:tmpl w:val="27008CB4"/>
    <w:lvl w:ilvl="0" w:tplc="2E4A21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37102957">
    <w:abstractNumId w:val="0"/>
  </w:num>
  <w:num w:numId="2" w16cid:durableId="1126511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FE"/>
    <w:rsid w:val="0009607C"/>
    <w:rsid w:val="000B6F3A"/>
    <w:rsid w:val="000E10FE"/>
    <w:rsid w:val="001A5D8B"/>
    <w:rsid w:val="004C02DC"/>
    <w:rsid w:val="005C2AAD"/>
    <w:rsid w:val="005F44C6"/>
    <w:rsid w:val="0065678B"/>
    <w:rsid w:val="00716C64"/>
    <w:rsid w:val="009138F0"/>
    <w:rsid w:val="00B12A60"/>
    <w:rsid w:val="00D84BDE"/>
    <w:rsid w:val="00E6290B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825C3"/>
  <w15:chartTrackingRefBased/>
  <w15:docId w15:val="{29B56D2C-0FB9-49B7-9A05-056B84755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0FE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10F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0E10FE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Al Jihad</cp:lastModifiedBy>
  <cp:revision>3</cp:revision>
  <dcterms:created xsi:type="dcterms:W3CDTF">2025-07-14T03:48:00Z</dcterms:created>
  <dcterms:modified xsi:type="dcterms:W3CDTF">2025-07-14T04:02:00Z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2025-07-14T03:48:18Z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c4626c57-737d-4dea-8af8-c58781193dea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