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Kredensial Dokter Spesialis Bedah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37560A97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Gagang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Guntaran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Kalbuningwang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Sp.B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>.,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53FEB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984B7B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05A34678" w:rsidR="00984B7B" w:rsidRPr="00984B7B" w:rsidRDefault="00D53FE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KTP</w:t>
      </w:r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8DB1818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380970" w14:textId="77777777" w:rsidR="00D53FEB" w:rsidRPr="00D53FEB" w:rsidRDefault="00D53FEB" w:rsidP="00D53FEB">
      <w:pPr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D53FEB" w:rsidRPr="008F5262" w14:paraId="6DD04FD1" w14:textId="77777777" w:rsidTr="00D53FEB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65F39CDC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4DD57E36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257B2BD" w14:textId="77777777" w:rsidR="00D53FEB" w:rsidRPr="008F5262" w:rsidRDefault="00D53FEB" w:rsidP="00063B6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0BD53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1BE9A1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ADE7C1D" w14:textId="77777777" w:rsidR="00D53FEB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644C27F8" w14:textId="77777777" w:rsidR="00D53FEB" w:rsidRPr="005D6720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58A64137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D20B8F0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B63C6D8" w14:textId="77777777" w:rsidR="00D53FEB" w:rsidRPr="008F5262" w:rsidRDefault="00D53FEB" w:rsidP="00063B6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13FA265" w14:textId="1D24A986" w:rsidR="00D53FEB" w:rsidRPr="00D53FEB" w:rsidRDefault="00D53FEB" w:rsidP="00D53FEB">
      <w:pPr>
        <w:tabs>
          <w:tab w:val="left" w:pos="1582"/>
        </w:tabs>
        <w:rPr>
          <w:rFonts w:ascii="Times New Roman" w:hAnsi="Times New Roman" w:cs="Times New Roman"/>
        </w:rPr>
      </w:pPr>
    </w:p>
    <w:sectPr w:rsidR="00D53FEB" w:rsidRPr="00D53FE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F3573" w14:textId="77777777" w:rsidR="001E4C62" w:rsidRDefault="001E4C62" w:rsidP="00620BCD">
      <w:r>
        <w:separator/>
      </w:r>
    </w:p>
  </w:endnote>
  <w:endnote w:type="continuationSeparator" w:id="0">
    <w:p w14:paraId="3C38B7C9" w14:textId="77777777" w:rsidR="001E4C62" w:rsidRDefault="001E4C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91AC" w14:textId="77777777" w:rsidR="001E4C62" w:rsidRDefault="001E4C62" w:rsidP="00620BCD">
      <w:r>
        <w:separator/>
      </w:r>
    </w:p>
  </w:footnote>
  <w:footnote w:type="continuationSeparator" w:id="0">
    <w:p w14:paraId="47D8F862" w14:textId="77777777" w:rsidR="001E4C62" w:rsidRDefault="001E4C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C62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D53FEB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2025-09-16T00:46:00Z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