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jpeg" ContentType="image/jpeg"/>
  <Override PartName="/word/media/image_rId11_document.png" ContentType="image/png"/>
  <Override PartName="/word/media/image_rId12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RS'ASF/565/MI-UMUM/IT/2025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2</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Okyanto Agung Kurniawan S. Kom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Kasubag</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24 September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Renovasi Ruangan Server Dan Operasional unit SIMRS</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rsidP="00B44842">
      <w:pPr>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rsidP="00B44842">
      <w:pPr>
        <w:jc w:val="both"/>
        <w:rPr>
          <w:rFonts w:ascii="Times New Roman" w:eastAsia="Times New Roman" w:hAnsi="Times New Roman" w:cs="Times New Roman"/>
          <w:b/>
          <w:lang w:eastAsia="en-US"/>
        </w:rPr>
      </w:pPr>
    </w:p>
    <w:p w14:paraId="6C2E8C41" w14:textId="0C28D15A" w:rsidR="00B44842" w:rsidRDefault="00AD4F6E" w:rsidP="00B44842">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B44842" w:rsidRPr="00B44842">
        <w:rPr>
          <w:rFonts w:ascii="Times New Roman" w:eastAsia="Times New Roman" w:hAnsi="Times New Roman" w:cs="Times New Roman"/>
          <w:lang w:eastAsia="en-US"/>
        </w:rPr>
        <w:t>Sehubungan dengan kondisi ruang server RS ‘Aisyiyah Siti Fatimah yang saat ini masih bergabung dengan ruang kerja, kami dari Tim IT memandang perlu dilakukan renovasi ruang server</w:t>
      </w:r>
      <w:r w:rsidR="002C2C06">
        <w:rPr>
          <w:rFonts w:ascii="Times New Roman" w:eastAsia="Times New Roman" w:hAnsi="Times New Roman" w:cs="Times New Roman"/>
          <w:lang w:eastAsia="en-US"/>
        </w:rPr>
        <w:t xml:space="preserve">, karena ada bocoran dari KM. Ners 1 </w:t>
      </w:r>
      <w:r w:rsidR="00B44842" w:rsidRPr="00B44842">
        <w:rPr>
          <w:rFonts w:ascii="Times New Roman" w:eastAsia="Times New Roman" w:hAnsi="Times New Roman" w:cs="Times New Roman"/>
          <w:lang w:eastAsia="en-US"/>
        </w:rPr>
        <w:t xml:space="preserve">serta perapian kabel agar sesuai dengan standar keamanan dan operasional. Saat ini CPU Server SIMRS mencatat suhu hingga 80-85°C akibat pendingin ruangan (AC) yang tidak berfungsi optimal. Kondisi tersebut berpotensi menurunkan performa, memperpendek umur perangkat, hingga menimbulkan risiko kerusakan serius dan kehilangan Data SIMRS. Selain itu, penataan kabel yang semrawut dan tidak profesional menyebabkan gangguan teknis seperti looping jaringan yang mengakibatkan ganguan jaringan internet seluruh RS, serta menyulitkan penambahan perangkat pendukung seperti UPS </w:t>
      </w:r>
      <w:r w:rsidR="002C2C06">
        <w:rPr>
          <w:rFonts w:ascii="Times New Roman" w:eastAsia="Times New Roman" w:hAnsi="Times New Roman" w:cs="Times New Roman"/>
          <w:lang w:eastAsia="en-US"/>
        </w:rPr>
        <w:t>dengan Kapasitas besar, lalu switch hub untuk penambahan internet jadi sulit dilakukan</w:t>
      </w:r>
      <w:r w:rsidR="00B44842" w:rsidRPr="00B44842">
        <w:rPr>
          <w:rFonts w:ascii="Times New Roman" w:eastAsia="Times New Roman" w:hAnsi="Times New Roman" w:cs="Times New Roman"/>
          <w:lang w:eastAsia="en-US"/>
        </w:rPr>
        <w:t>.</w:t>
      </w:r>
    </w:p>
    <w:p w14:paraId="50C7994A" w14:textId="77777777" w:rsidR="00B44842" w:rsidRPr="00B44842" w:rsidRDefault="00B44842" w:rsidP="002C2C06">
      <w:pPr>
        <w:ind w:firstLine="709"/>
        <w:jc w:val="both"/>
        <w:rPr>
          <w:rFonts w:ascii="Times New Roman" w:eastAsia="Times New Roman" w:hAnsi="Times New Roman" w:cs="Times New Roman"/>
          <w:lang w:eastAsia="en-US"/>
        </w:rPr>
      </w:pPr>
      <w:r w:rsidRPr="00B44842">
        <w:rPr>
          <w:rFonts w:ascii="Times New Roman" w:eastAsia="Times New Roman" w:hAnsi="Times New Roman" w:cs="Times New Roman"/>
          <w:lang w:eastAsia="en-US"/>
        </w:rPr>
        <w:t>Dengan mempertimbangkan aspek keamanan data, keandalan sistem, serta kesinambungan pelayanan rumah sakit, bersama ini kami mengajukan Renovasi Ruang Server dan Perapian Kabel (terlampir) untuk segera ditindaklanjuti.</w:t>
      </w:r>
    </w:p>
    <w:p w14:paraId="14509982" w14:textId="77777777" w:rsidR="00B44842" w:rsidRPr="0045693E" w:rsidRDefault="00B44842" w:rsidP="00B44842">
      <w:pPr>
        <w:jc w:val="both"/>
        <w:rPr>
          <w:rFonts w:ascii="Times New Roman" w:eastAsia="Times New Roman" w:hAnsi="Times New Roman" w:cs="Times New Roman"/>
          <w:lang w:val="de-DE" w:eastAsia="en-US"/>
        </w:rPr>
      </w:pPr>
      <w:r w:rsidRPr="00B44842">
        <w:rPr>
          <w:rFonts w:ascii="Times New Roman" w:eastAsia="Times New Roman" w:hAnsi="Times New Roman" w:cs="Times New Roman"/>
          <w:lang w:eastAsia="en-US"/>
        </w:rPr>
        <w:t xml:space="preserve">Demikian pengajuan ini kami sampaikan. </w:t>
      </w:r>
      <w:r w:rsidRPr="0045693E">
        <w:rPr>
          <w:rFonts w:ascii="Times New Roman" w:eastAsia="Times New Roman" w:hAnsi="Times New Roman" w:cs="Times New Roman"/>
          <w:lang w:val="de-DE" w:eastAsia="en-US"/>
        </w:rPr>
        <w:t>Atas perhatian dan kerjasamanya kami ucapkan terima kasih.</w:t>
      </w:r>
    </w:p>
    <w:p w14:paraId="6E6615D1" w14:textId="77777777" w:rsidR="00B44842" w:rsidRPr="0045693E" w:rsidRDefault="00B44842" w:rsidP="00B44842">
      <w:pPr>
        <w:jc w:val="both"/>
        <w:rPr>
          <w:rFonts w:ascii="Times New Roman" w:eastAsia="Times New Roman" w:hAnsi="Times New Roman" w:cs="Times New Roman"/>
          <w:lang w:val="de-DE" w:eastAsia="en-US"/>
        </w:rPr>
      </w:pPr>
      <w:r w:rsidRPr="0045693E">
        <w:rPr>
          <w:rFonts w:ascii="Times New Roman" w:eastAsia="Times New Roman" w:hAnsi="Times New Roman" w:cs="Times New Roman"/>
          <w:lang w:val="de-DE" w:eastAsia="en-US"/>
        </w:rPr>
        <w:t>Nashrun Minallah Wa Fathun Qorib</w:t>
      </w:r>
    </w:p>
    <w:p w14:paraId="39BC8E81" w14:textId="566B5343" w:rsidR="004A5118" w:rsidRPr="0045693E" w:rsidRDefault="00AD4F6E" w:rsidP="00B44842">
      <w:pPr>
        <w:jc w:val="both"/>
        <w:rPr>
          <w:rFonts w:ascii="Times New Roman" w:hAnsi="Times New Roman" w:cs="Times New Roman"/>
          <w:lang w:val="de-DE"/>
        </w:rPr>
      </w:pPr>
      <w:r w:rsidRPr="0045693E">
        <w:rPr>
          <w:rFonts w:ascii="Times New Roman" w:eastAsia="Times New Roman" w:hAnsi="Times New Roman" w:cs="Times New Roman"/>
          <w:b/>
          <w:bCs/>
          <w:iCs/>
          <w:lang w:val="de-DE" w:eastAsia="en-US"/>
        </w:rPr>
        <w:t xml:space="preserve">Wassalamu’alaikum </w:t>
      </w:r>
      <w:r w:rsidRPr="0045693E">
        <w:rPr>
          <w:rFonts w:ascii="Times New Roman" w:hAnsi="Times New Roman" w:cs="Times New Roman"/>
          <w:b/>
          <w:lang w:val="de-DE" w:eastAsia="en-US"/>
        </w:rPr>
        <w:t>Warahmatullahi Wabarakaatuh.</w:t>
      </w:r>
    </w:p>
    <w:p w14:paraId="11B3BA84" w14:textId="77777777" w:rsidR="004A5118" w:rsidRPr="0045693E" w:rsidRDefault="004A5118">
      <w:pPr>
        <w:spacing w:after="120"/>
        <w:jc w:val="both"/>
        <w:rPr>
          <w:rFonts w:ascii="Times New Roman" w:hAnsi="Times New Roman" w:cs="Times New Roman"/>
          <w:b/>
          <w:color w:val="000000"/>
          <w:lang w:val="de-DE"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tcPr>
          <w:p w14:paraId="685A175A" w14:textId="77777777"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Kasubag Rumah Tangga</w:t>
            </w:r>
            <w:r w:rsidRPr="008F5262">
              <w:rPr>
                <w:rFonts w:ascii="Times New Roman" w:hAnsi="Times New Roman" w:cs="Times New Roman"/>
                <w:b/>
                <w:kern w:val="0"/>
                <w:lang w:val="id-ID" w:eastAsia="en-US"/>
              </w:rPr>
              <w:t>,</w:t>
            </w:r>
          </w:p>
          <w:p w14:paraId="633EC9A9"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702E1789" w14:textId="7ACB3CCC" w:rsidR="004A5118" w:rsidRPr="008F5262" w:rsidRDefault="007B1080" w:rsidP="007B1080">
            <w:pPr>
              <w:rPr>
                <w:rFonts w:ascii="Times New Roman" w:hAnsi="Times New Roman" w:cs="Times New Roman"/>
                <w:b/>
                <w:u w:val="single"/>
              </w:rPr>
            </w:pPr>
            <w:r>
              <w:rPr>
                <w:rFonts w:ascii="Times New Roman" w:hAnsi="Times New Roman" w:cs="Times New Roman"/>
                <w:b/>
                <w:kern w:val="0"/>
                <w:u w:val="single"/>
              </w:rPr>
              <w:t>Dia Nita Efendi</w:t>
            </w:r>
          </w:p>
        </w:tc>
        <w:tc>
          <w:tcPr>
            <w:tcW w:w="4961" w:type="dxa"/>
            <w:tcBorders>
              <w:top w:val="nil"/>
              <w:left w:val="nil"/>
              <w:bottom w:val="nil"/>
              <w:right w:val="nil"/>
            </w:tcBorders>
          </w:tcPr>
          <w:p w14:paraId="7CB65D40" w14:textId="77777777" w:rsidR="007B1080" w:rsidRPr="008F5262" w:rsidRDefault="007B1080" w:rsidP="007B1080">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sidRPr="008F5262">
              <w:rPr>
                <w:rFonts w:ascii="Times New Roman" w:hAnsi="Times New Roman" w:cs="Times New Roman"/>
                <w:b/>
                <w:kern w:val="0"/>
                <w:lang w:val="id-ID" w:eastAsia="en-US"/>
              </w:rPr>
              <w:t>,</w:t>
            </w:r>
          </w:p>
          <w:p w14:paraId="7B245163" w14:textId="77777777" w:rsidR="007B1080" w:rsidRPr="008F5262" w:rsidRDefault="007B1080" w:rsidP="007B1080">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3B534DF5" w:rsidR="004A5118" w:rsidRPr="008F5262" w:rsidRDefault="007B1080" w:rsidP="007B1080">
            <w:pPr>
              <w:rPr>
                <w:rFonts w:ascii="Times New Roman" w:hAnsi="Times New Roman" w:cs="Times New Roman"/>
              </w:rPr>
            </w:pPr>
            <w:r>
              <w:rPr>
                <w:rFonts w:ascii="Times New Roman" w:hAnsi="Times New Roman" w:cs="Times New Roman"/>
                <w:b/>
                <w:kern w:val="0"/>
                <w:u w:val="single"/>
              </w:rPr>
              <w:t>Sri Rakhmawati, S.E</w:t>
            </w:r>
          </w:p>
        </w:tc>
      </w:tr>
      <w:tr w:rsidR="004A5118" w:rsidRPr="008F5262" w14:paraId="78CE00D4" w14:textId="77777777" w:rsidTr="00BA6805">
        <w:trPr>
          <w:trHeight w:val="1926"/>
        </w:trPr>
        <w:tc>
          <w:tcPr>
            <w:tcW w:w="4597" w:type="dxa"/>
            <w:tcBorders>
              <w:top w:val="nil"/>
              <w:left w:val="nil"/>
              <w:bottom w:val="nil"/>
              <w:right w:val="nil"/>
            </w:tcBorders>
          </w:tcPr>
          <w:p w14:paraId="18487749" w14:textId="08C4B091"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55DC203F" w14:textId="2A079E13" w:rsidR="004A5118" w:rsidRPr="008F5262" w:rsidRDefault="0029054F">
            <w:pPr>
              <w:rPr>
                <w:rFonts w:ascii="Times New Roman" w:hAnsi="Times New Roman" w:cs="Times New Roman"/>
                <w:b/>
                <w:u w:val="single"/>
              </w:rPr>
            </w:pPr>
            <w:r w:rsidRPr="0029054F">
              <w:rPr>
                <w:rFonts w:ascii="Times New Roman" w:hAnsi="Times New Roman" w:cs="Times New Roman"/>
                <w:b/>
                <w:kern w:val="0"/>
                <w:u w:val="single"/>
              </w:rPr>
              <w:t>dr. M</w:t>
            </w:r>
            <w:r>
              <w:rPr>
                <w:rFonts w:ascii="Times New Roman" w:hAnsi="Times New Roman" w:cs="Times New Roman"/>
                <w:b/>
                <w:kern w:val="0"/>
                <w:u w:val="single"/>
              </w:rPr>
              <w:t>.</w:t>
            </w:r>
            <w:r w:rsidRPr="0029054F">
              <w:rPr>
                <w:rFonts w:ascii="Times New Roman" w:hAnsi="Times New Roman" w:cs="Times New Roman"/>
                <w:b/>
                <w:kern w:val="0"/>
                <w:u w:val="single"/>
              </w:rPr>
              <w:t xml:space="preserve"> Hud Suhargono SpOG SubSpObgynsos</w:t>
            </w:r>
          </w:p>
        </w:tc>
      </w:tr>
      <w:bookmarkEnd w:id="0"/>
    </w:tbl>
    <w:p w14:paraId="1202AD18" w14:textId="69A87B4A" w:rsidR="004A5118" w:rsidRDefault="004A5118">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Pr="00554264" w:rsidRDefault="00BA6805">
      <w:pPr>
        <w:rPr>
          <w:rFonts w:asciiTheme="majorBidi" w:hAnsiTheme="majorBidi" w:cstheme="majorBidi"/>
          <w:kern w:val="0"/>
        </w:rPr>
      </w:pPr>
      <w:r w:rsidRPr="00554264">
        <w:rPr>
          <w:rFonts w:asciiTheme="majorBidi" w:hAnsiTheme="majorBidi" w:cstheme="majorBidi"/>
        </w:rPr>
        <w:lastRenderedPageBreak/>
        <w:t>Lampiran Memo Internal</w:t>
      </w:r>
      <w:r w:rsidRPr="00554264">
        <w:rPr>
          <w:rFonts w:asciiTheme="majorBidi" w:hAnsiTheme="majorBidi" w:cstheme="majorBidi"/>
        </w:rPr>
        <w:br/>
        <w:t xml:space="preserve">Nomor : </w:t>
      </w:r>
      <w:r w:rsidRPr="00554264">
        <w:rPr>
          <w:rFonts w:asciiTheme="majorBidi" w:hAnsiTheme="majorBidi" w:cstheme="majorBidi"/>
          <w:kern w:val="0"/>
        </w:rPr>
        <w:t>RS'ASF/565/MI-UMUM/IT/2025</w:t>
      </w:r>
    </w:p>
    <w:p w14:paraId="096CC535" w14:textId="3F2FD919" w:rsidR="00BA6805" w:rsidRPr="00554264" w:rsidRDefault="00BA6805">
      <w:pPr>
        <w:rPr>
          <w:rFonts w:asciiTheme="majorBidi" w:hAnsiTheme="majorBidi" w:cstheme="majorBidi"/>
          <w:kern w:val="0"/>
        </w:rPr>
      </w:pPr>
      <w:r w:rsidRPr="00554264">
        <w:rPr>
          <w:rFonts w:asciiTheme="majorBidi" w:hAnsiTheme="majorBidi" w:cstheme="majorBidi"/>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sidRPr="00554264">
        <w:rPr>
          <w:rFonts w:asciiTheme="majorBidi" w:hAnsiTheme="majorBidi" w:cstheme="majorBidi"/>
          <w:kern w:val="0"/>
        </w:rPr>
        <w:t>Lampiran : 1</w:t>
      </w:r>
    </w:p>
    <w:p w14:paraId="720BBD61" w14:textId="319013F6" w:rsidR="00BA6805" w:rsidRPr="00554264" w:rsidRDefault="00BA6805">
      <w:pPr>
        <w:rPr>
          <w:rFonts w:asciiTheme="majorBidi" w:hAnsiTheme="majorBidi" w:cstheme="majorBidi"/>
        </w:rPr>
      </w:pPr>
    </w:p>
    <w:tbl>
      <w:tblPr>
        <w:tblW w:w="9634" w:type="dxa"/>
        <w:tblLook w:val="04A0" w:firstRow="1" w:lastRow="0" w:firstColumn="1" w:lastColumn="0" w:noHBand="0" w:noVBand="1"/>
      </w:tblPr>
      <w:tblGrid>
        <w:gridCol w:w="510"/>
        <w:gridCol w:w="3910"/>
        <w:gridCol w:w="992"/>
        <w:gridCol w:w="1140"/>
        <w:gridCol w:w="1628"/>
        <w:gridCol w:w="23"/>
        <w:gridCol w:w="1431"/>
      </w:tblGrid>
      <w:tr w:rsidR="00067F73" w:rsidRPr="00554264" w14:paraId="76A44A65" w14:textId="77777777" w:rsidTr="00554264">
        <w:trPr>
          <w:trHeight w:val="300"/>
        </w:trPr>
        <w:tc>
          <w:tcPr>
            <w:tcW w:w="510" w:type="dxa"/>
            <w:tcBorders>
              <w:top w:val="single" w:sz="4" w:space="0" w:color="auto"/>
              <w:left w:val="single" w:sz="4" w:space="0" w:color="auto"/>
              <w:bottom w:val="single" w:sz="4" w:space="0" w:color="auto"/>
              <w:right w:val="single" w:sz="4" w:space="0" w:color="auto"/>
            </w:tcBorders>
            <w:vAlign w:val="center"/>
            <w:hideMark/>
          </w:tcPr>
          <w:p w14:paraId="4F1E00ED" w14:textId="77777777" w:rsidR="00067F73" w:rsidRPr="00554264" w:rsidRDefault="00067F73" w:rsidP="00067F73">
            <w:pPr>
              <w:suppressAutoHyphens w:val="0"/>
              <w:jc w:val="center"/>
              <w:rPr>
                <w:rFonts w:asciiTheme="majorBidi" w:eastAsia="Times New Roman" w:hAnsiTheme="majorBidi" w:cstheme="majorBidi"/>
                <w:b/>
                <w:bCs/>
                <w:color w:val="000000"/>
                <w:kern w:val="0"/>
                <w:lang w:val="en-ID" w:eastAsia="en-ID" w:bidi="ar-SA"/>
              </w:rPr>
            </w:pPr>
            <w:r w:rsidRPr="00554264">
              <w:rPr>
                <w:rFonts w:asciiTheme="majorBidi" w:eastAsia="Times New Roman" w:hAnsiTheme="majorBidi" w:cstheme="majorBidi"/>
                <w:b/>
                <w:bCs/>
                <w:color w:val="000000"/>
                <w:kern w:val="0"/>
                <w:lang w:val="en-ID" w:eastAsia="en-ID" w:bidi="ar-SA"/>
              </w:rPr>
              <w:t>No</w:t>
            </w:r>
          </w:p>
        </w:tc>
        <w:tc>
          <w:tcPr>
            <w:tcW w:w="3910" w:type="dxa"/>
            <w:tcBorders>
              <w:top w:val="single" w:sz="4" w:space="0" w:color="auto"/>
              <w:left w:val="nil"/>
              <w:bottom w:val="single" w:sz="4" w:space="0" w:color="auto"/>
              <w:right w:val="single" w:sz="4" w:space="0" w:color="auto"/>
            </w:tcBorders>
            <w:vAlign w:val="center"/>
            <w:hideMark/>
          </w:tcPr>
          <w:p w14:paraId="4D165F49" w14:textId="77777777" w:rsidR="00067F73" w:rsidRPr="00554264" w:rsidRDefault="00067F73" w:rsidP="00067F73">
            <w:pPr>
              <w:suppressAutoHyphens w:val="0"/>
              <w:jc w:val="center"/>
              <w:rPr>
                <w:rFonts w:asciiTheme="majorBidi" w:eastAsia="Times New Roman" w:hAnsiTheme="majorBidi" w:cstheme="majorBidi"/>
                <w:b/>
                <w:bCs/>
                <w:color w:val="000000"/>
                <w:kern w:val="0"/>
                <w:lang w:val="en-ID" w:eastAsia="en-ID" w:bidi="ar-SA"/>
              </w:rPr>
            </w:pPr>
            <w:r w:rsidRPr="00554264">
              <w:rPr>
                <w:rFonts w:asciiTheme="majorBidi" w:eastAsia="Times New Roman" w:hAnsiTheme="majorBidi" w:cstheme="majorBidi"/>
                <w:b/>
                <w:bCs/>
                <w:color w:val="000000"/>
                <w:kern w:val="0"/>
                <w:lang w:val="en-ID" w:eastAsia="en-ID" w:bidi="ar-SA"/>
              </w:rPr>
              <w:t>Uraian Pekerjaan</w:t>
            </w:r>
          </w:p>
        </w:tc>
        <w:tc>
          <w:tcPr>
            <w:tcW w:w="992" w:type="dxa"/>
            <w:tcBorders>
              <w:top w:val="single" w:sz="4" w:space="0" w:color="auto"/>
              <w:left w:val="nil"/>
              <w:bottom w:val="single" w:sz="4" w:space="0" w:color="auto"/>
              <w:right w:val="single" w:sz="4" w:space="0" w:color="auto"/>
            </w:tcBorders>
            <w:vAlign w:val="center"/>
            <w:hideMark/>
          </w:tcPr>
          <w:p w14:paraId="6E524F87" w14:textId="77777777" w:rsidR="00067F73" w:rsidRPr="00554264" w:rsidRDefault="00067F73" w:rsidP="00067F73">
            <w:pPr>
              <w:suppressAutoHyphens w:val="0"/>
              <w:jc w:val="center"/>
              <w:rPr>
                <w:rFonts w:asciiTheme="majorBidi" w:eastAsia="Times New Roman" w:hAnsiTheme="majorBidi" w:cstheme="majorBidi"/>
                <w:b/>
                <w:bCs/>
                <w:color w:val="000000"/>
                <w:kern w:val="0"/>
                <w:lang w:val="en-ID" w:eastAsia="en-ID" w:bidi="ar-SA"/>
              </w:rPr>
            </w:pPr>
            <w:r w:rsidRPr="00554264">
              <w:rPr>
                <w:rFonts w:asciiTheme="majorBidi" w:eastAsia="Times New Roman" w:hAnsiTheme="majorBidi" w:cstheme="majorBidi"/>
                <w:b/>
                <w:bCs/>
                <w:color w:val="000000"/>
                <w:kern w:val="0"/>
                <w:lang w:val="en-ID" w:eastAsia="en-ID" w:bidi="ar-SA"/>
              </w:rPr>
              <w:t>Volume</w:t>
            </w:r>
          </w:p>
        </w:tc>
        <w:tc>
          <w:tcPr>
            <w:tcW w:w="1140" w:type="dxa"/>
            <w:tcBorders>
              <w:top w:val="single" w:sz="4" w:space="0" w:color="auto"/>
              <w:left w:val="nil"/>
              <w:bottom w:val="single" w:sz="4" w:space="0" w:color="auto"/>
              <w:right w:val="single" w:sz="4" w:space="0" w:color="auto"/>
            </w:tcBorders>
            <w:vAlign w:val="center"/>
            <w:hideMark/>
          </w:tcPr>
          <w:p w14:paraId="66C1F057" w14:textId="77777777" w:rsidR="00067F73" w:rsidRPr="00554264" w:rsidRDefault="00067F73" w:rsidP="00067F73">
            <w:pPr>
              <w:suppressAutoHyphens w:val="0"/>
              <w:jc w:val="center"/>
              <w:rPr>
                <w:rFonts w:asciiTheme="majorBidi" w:eastAsia="Times New Roman" w:hAnsiTheme="majorBidi" w:cstheme="majorBidi"/>
                <w:b/>
                <w:bCs/>
                <w:color w:val="000000"/>
                <w:kern w:val="0"/>
                <w:lang w:val="en-ID" w:eastAsia="en-ID" w:bidi="ar-SA"/>
              </w:rPr>
            </w:pPr>
            <w:r w:rsidRPr="00554264">
              <w:rPr>
                <w:rFonts w:asciiTheme="majorBidi" w:eastAsia="Times New Roman" w:hAnsiTheme="majorBidi" w:cstheme="majorBidi"/>
                <w:b/>
                <w:bCs/>
                <w:color w:val="000000"/>
                <w:kern w:val="0"/>
                <w:lang w:val="en-ID" w:eastAsia="en-ID" w:bidi="ar-SA"/>
              </w:rPr>
              <w:t>Satuan</w:t>
            </w:r>
          </w:p>
        </w:tc>
        <w:tc>
          <w:tcPr>
            <w:tcW w:w="1628" w:type="dxa"/>
            <w:tcBorders>
              <w:top w:val="single" w:sz="4" w:space="0" w:color="auto"/>
              <w:left w:val="nil"/>
              <w:bottom w:val="single" w:sz="4" w:space="0" w:color="auto"/>
              <w:right w:val="single" w:sz="4" w:space="0" w:color="auto"/>
            </w:tcBorders>
            <w:vAlign w:val="center"/>
            <w:hideMark/>
          </w:tcPr>
          <w:p w14:paraId="392E3503" w14:textId="77777777" w:rsidR="00067F73" w:rsidRPr="00554264" w:rsidRDefault="00067F73" w:rsidP="00067F73">
            <w:pPr>
              <w:suppressAutoHyphens w:val="0"/>
              <w:jc w:val="center"/>
              <w:rPr>
                <w:rFonts w:asciiTheme="majorBidi" w:eastAsia="Times New Roman" w:hAnsiTheme="majorBidi" w:cstheme="majorBidi"/>
                <w:b/>
                <w:bCs/>
                <w:color w:val="000000"/>
                <w:kern w:val="0"/>
                <w:lang w:val="en-ID" w:eastAsia="en-ID" w:bidi="ar-SA"/>
              </w:rPr>
            </w:pPr>
            <w:r w:rsidRPr="00554264">
              <w:rPr>
                <w:rFonts w:asciiTheme="majorBidi" w:eastAsia="Times New Roman" w:hAnsiTheme="majorBidi" w:cstheme="majorBidi"/>
                <w:b/>
                <w:bCs/>
                <w:color w:val="000000"/>
                <w:kern w:val="0"/>
                <w:lang w:val="en-ID" w:eastAsia="en-ID" w:bidi="ar-SA"/>
              </w:rPr>
              <w:t>Harga Satuan (Rp)</w:t>
            </w:r>
          </w:p>
        </w:tc>
        <w:tc>
          <w:tcPr>
            <w:tcW w:w="1454" w:type="dxa"/>
            <w:gridSpan w:val="2"/>
            <w:tcBorders>
              <w:top w:val="single" w:sz="4" w:space="0" w:color="auto"/>
              <w:left w:val="nil"/>
              <w:bottom w:val="single" w:sz="4" w:space="0" w:color="auto"/>
              <w:right w:val="single" w:sz="4" w:space="0" w:color="auto"/>
            </w:tcBorders>
            <w:vAlign w:val="center"/>
            <w:hideMark/>
          </w:tcPr>
          <w:p w14:paraId="3CB49426" w14:textId="77777777" w:rsidR="00067F73" w:rsidRPr="00554264" w:rsidRDefault="00067F73" w:rsidP="00067F73">
            <w:pPr>
              <w:suppressAutoHyphens w:val="0"/>
              <w:jc w:val="center"/>
              <w:rPr>
                <w:rFonts w:asciiTheme="majorBidi" w:eastAsia="Times New Roman" w:hAnsiTheme="majorBidi" w:cstheme="majorBidi"/>
                <w:b/>
                <w:bCs/>
                <w:color w:val="000000"/>
                <w:kern w:val="0"/>
                <w:lang w:val="en-ID" w:eastAsia="en-ID" w:bidi="ar-SA"/>
              </w:rPr>
            </w:pPr>
            <w:r w:rsidRPr="00554264">
              <w:rPr>
                <w:rFonts w:asciiTheme="majorBidi" w:eastAsia="Times New Roman" w:hAnsiTheme="majorBidi" w:cstheme="majorBidi"/>
                <w:b/>
                <w:bCs/>
                <w:color w:val="000000"/>
                <w:kern w:val="0"/>
                <w:lang w:val="en-ID" w:eastAsia="en-ID" w:bidi="ar-SA"/>
              </w:rPr>
              <w:t>Jumlah (Rp)</w:t>
            </w:r>
          </w:p>
        </w:tc>
      </w:tr>
      <w:tr w:rsidR="00067F73" w:rsidRPr="00554264" w14:paraId="717BC236" w14:textId="77777777" w:rsidTr="00554264">
        <w:trPr>
          <w:trHeight w:val="70"/>
        </w:trPr>
        <w:tc>
          <w:tcPr>
            <w:tcW w:w="510" w:type="dxa"/>
            <w:tcBorders>
              <w:top w:val="nil"/>
              <w:left w:val="single" w:sz="4" w:space="0" w:color="auto"/>
              <w:bottom w:val="single" w:sz="4" w:space="0" w:color="auto"/>
              <w:right w:val="single" w:sz="4" w:space="0" w:color="auto"/>
            </w:tcBorders>
            <w:vAlign w:val="center"/>
            <w:hideMark/>
          </w:tcPr>
          <w:p w14:paraId="17C707AB"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3910" w:type="dxa"/>
            <w:tcBorders>
              <w:top w:val="nil"/>
              <w:left w:val="nil"/>
              <w:bottom w:val="single" w:sz="4" w:space="0" w:color="auto"/>
              <w:right w:val="single" w:sz="4" w:space="0" w:color="auto"/>
            </w:tcBorders>
            <w:vAlign w:val="center"/>
            <w:hideMark/>
          </w:tcPr>
          <w:p w14:paraId="497DF214" w14:textId="77777777" w:rsidR="00067F73" w:rsidRPr="00554264" w:rsidRDefault="00067F73" w:rsidP="00067F73">
            <w:pPr>
              <w:suppressAutoHyphens w:val="0"/>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Renovasi ruangan server (perbaikan dinding, partisi, cat, finishing)</w:t>
            </w:r>
          </w:p>
        </w:tc>
        <w:tc>
          <w:tcPr>
            <w:tcW w:w="992" w:type="dxa"/>
            <w:tcBorders>
              <w:top w:val="nil"/>
              <w:left w:val="nil"/>
              <w:bottom w:val="single" w:sz="4" w:space="0" w:color="auto"/>
              <w:right w:val="single" w:sz="4" w:space="0" w:color="auto"/>
            </w:tcBorders>
            <w:vAlign w:val="center"/>
            <w:hideMark/>
          </w:tcPr>
          <w:p w14:paraId="7FBCC3A0"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1140" w:type="dxa"/>
            <w:tcBorders>
              <w:top w:val="nil"/>
              <w:left w:val="nil"/>
              <w:bottom w:val="single" w:sz="4" w:space="0" w:color="auto"/>
              <w:right w:val="single" w:sz="4" w:space="0" w:color="auto"/>
            </w:tcBorders>
            <w:vAlign w:val="center"/>
            <w:hideMark/>
          </w:tcPr>
          <w:p w14:paraId="07A9D394"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Paket</w:t>
            </w:r>
          </w:p>
        </w:tc>
        <w:tc>
          <w:tcPr>
            <w:tcW w:w="1628" w:type="dxa"/>
            <w:tcBorders>
              <w:top w:val="nil"/>
              <w:left w:val="nil"/>
              <w:bottom w:val="single" w:sz="4" w:space="0" w:color="auto"/>
              <w:right w:val="single" w:sz="4" w:space="0" w:color="auto"/>
            </w:tcBorders>
            <w:vAlign w:val="center"/>
            <w:hideMark/>
          </w:tcPr>
          <w:p w14:paraId="19269163"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8.500.000</w:t>
            </w:r>
          </w:p>
        </w:tc>
        <w:tc>
          <w:tcPr>
            <w:tcW w:w="1454" w:type="dxa"/>
            <w:gridSpan w:val="2"/>
            <w:tcBorders>
              <w:top w:val="nil"/>
              <w:left w:val="nil"/>
              <w:bottom w:val="single" w:sz="4" w:space="0" w:color="auto"/>
              <w:right w:val="single" w:sz="4" w:space="0" w:color="auto"/>
            </w:tcBorders>
            <w:vAlign w:val="center"/>
            <w:hideMark/>
          </w:tcPr>
          <w:p w14:paraId="77A4346A"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8.500.000</w:t>
            </w:r>
          </w:p>
        </w:tc>
      </w:tr>
      <w:tr w:rsidR="00067F73" w:rsidRPr="00554264" w14:paraId="08382004" w14:textId="77777777" w:rsidTr="00554264">
        <w:trPr>
          <w:trHeight w:val="239"/>
        </w:trPr>
        <w:tc>
          <w:tcPr>
            <w:tcW w:w="510" w:type="dxa"/>
            <w:tcBorders>
              <w:top w:val="nil"/>
              <w:left w:val="single" w:sz="4" w:space="0" w:color="auto"/>
              <w:bottom w:val="single" w:sz="4" w:space="0" w:color="auto"/>
              <w:right w:val="single" w:sz="4" w:space="0" w:color="auto"/>
            </w:tcBorders>
            <w:vAlign w:val="center"/>
            <w:hideMark/>
          </w:tcPr>
          <w:p w14:paraId="33D68DA0"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2</w:t>
            </w:r>
          </w:p>
        </w:tc>
        <w:tc>
          <w:tcPr>
            <w:tcW w:w="3910" w:type="dxa"/>
            <w:tcBorders>
              <w:top w:val="nil"/>
              <w:left w:val="nil"/>
              <w:bottom w:val="single" w:sz="4" w:space="0" w:color="auto"/>
              <w:right w:val="single" w:sz="4" w:space="0" w:color="auto"/>
            </w:tcBorders>
            <w:vAlign w:val="center"/>
            <w:hideMark/>
          </w:tcPr>
          <w:p w14:paraId="4903FE47" w14:textId="77777777" w:rsidR="00067F73" w:rsidRPr="00554264" w:rsidRDefault="00067F73" w:rsidP="00067F73">
            <w:pPr>
              <w:suppressAutoHyphens w:val="0"/>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Penggantian pintu sliding menjadi pintu bukaan ke depan (pintu kayu/metal + kunci)</w:t>
            </w:r>
          </w:p>
        </w:tc>
        <w:tc>
          <w:tcPr>
            <w:tcW w:w="992" w:type="dxa"/>
            <w:tcBorders>
              <w:top w:val="nil"/>
              <w:left w:val="nil"/>
              <w:bottom w:val="single" w:sz="4" w:space="0" w:color="auto"/>
              <w:right w:val="single" w:sz="4" w:space="0" w:color="auto"/>
            </w:tcBorders>
            <w:vAlign w:val="center"/>
            <w:hideMark/>
          </w:tcPr>
          <w:p w14:paraId="393ECAC0"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1140" w:type="dxa"/>
            <w:tcBorders>
              <w:top w:val="nil"/>
              <w:left w:val="nil"/>
              <w:bottom w:val="single" w:sz="4" w:space="0" w:color="auto"/>
              <w:right w:val="single" w:sz="4" w:space="0" w:color="auto"/>
            </w:tcBorders>
            <w:vAlign w:val="center"/>
            <w:hideMark/>
          </w:tcPr>
          <w:p w14:paraId="38F5033D"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Unit</w:t>
            </w:r>
          </w:p>
        </w:tc>
        <w:tc>
          <w:tcPr>
            <w:tcW w:w="1628" w:type="dxa"/>
            <w:tcBorders>
              <w:top w:val="nil"/>
              <w:left w:val="nil"/>
              <w:bottom w:val="single" w:sz="4" w:space="0" w:color="auto"/>
              <w:right w:val="single" w:sz="4" w:space="0" w:color="auto"/>
            </w:tcBorders>
            <w:vAlign w:val="center"/>
            <w:hideMark/>
          </w:tcPr>
          <w:p w14:paraId="2A8A0CAF"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2.000.000</w:t>
            </w:r>
          </w:p>
        </w:tc>
        <w:tc>
          <w:tcPr>
            <w:tcW w:w="1454" w:type="dxa"/>
            <w:gridSpan w:val="2"/>
            <w:tcBorders>
              <w:top w:val="nil"/>
              <w:left w:val="nil"/>
              <w:bottom w:val="single" w:sz="4" w:space="0" w:color="auto"/>
              <w:right w:val="single" w:sz="4" w:space="0" w:color="auto"/>
            </w:tcBorders>
            <w:vAlign w:val="center"/>
            <w:hideMark/>
          </w:tcPr>
          <w:p w14:paraId="0D156108"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2.000.000</w:t>
            </w:r>
          </w:p>
        </w:tc>
      </w:tr>
      <w:tr w:rsidR="00067F73" w:rsidRPr="00554264" w14:paraId="0AB4ECE9" w14:textId="77777777" w:rsidTr="00554264">
        <w:trPr>
          <w:trHeight w:val="900"/>
        </w:trPr>
        <w:tc>
          <w:tcPr>
            <w:tcW w:w="510" w:type="dxa"/>
            <w:tcBorders>
              <w:top w:val="nil"/>
              <w:left w:val="single" w:sz="4" w:space="0" w:color="auto"/>
              <w:bottom w:val="single" w:sz="4" w:space="0" w:color="auto"/>
              <w:right w:val="single" w:sz="4" w:space="0" w:color="auto"/>
            </w:tcBorders>
            <w:vAlign w:val="center"/>
            <w:hideMark/>
          </w:tcPr>
          <w:p w14:paraId="6C30DE17"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3</w:t>
            </w:r>
          </w:p>
        </w:tc>
        <w:tc>
          <w:tcPr>
            <w:tcW w:w="3910" w:type="dxa"/>
            <w:tcBorders>
              <w:top w:val="nil"/>
              <w:left w:val="nil"/>
              <w:bottom w:val="single" w:sz="4" w:space="0" w:color="auto"/>
              <w:right w:val="single" w:sz="4" w:space="0" w:color="auto"/>
            </w:tcBorders>
            <w:vAlign w:val="center"/>
            <w:hideMark/>
          </w:tcPr>
          <w:p w14:paraId="29C511BE" w14:textId="1953C575" w:rsidR="00067F73" w:rsidRPr="00554264" w:rsidRDefault="00067F73" w:rsidP="00067F73">
            <w:pPr>
              <w:suppressAutoHyphens w:val="0"/>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 xml:space="preserve">Instalasi pendingin ruangan (AC </w:t>
            </w:r>
            <w:r w:rsidR="002C2C06" w:rsidRPr="00554264">
              <w:rPr>
                <w:rFonts w:asciiTheme="majorBidi" w:eastAsia="Times New Roman" w:hAnsiTheme="majorBidi" w:cstheme="majorBidi"/>
                <w:color w:val="000000"/>
                <w:kern w:val="0"/>
                <w:lang w:val="en-ID" w:eastAsia="en-ID" w:bidi="ar-SA"/>
              </w:rPr>
              <w:t>1</w:t>
            </w:r>
            <w:r w:rsidRPr="00554264">
              <w:rPr>
                <w:rFonts w:asciiTheme="majorBidi" w:eastAsia="Times New Roman" w:hAnsiTheme="majorBidi" w:cstheme="majorBidi"/>
                <w:color w:val="000000"/>
                <w:kern w:val="0"/>
                <w:lang w:val="en-ID" w:eastAsia="en-ID" w:bidi="ar-SA"/>
              </w:rPr>
              <w:t xml:space="preserve"> PK)</w:t>
            </w:r>
          </w:p>
        </w:tc>
        <w:tc>
          <w:tcPr>
            <w:tcW w:w="992" w:type="dxa"/>
            <w:tcBorders>
              <w:top w:val="nil"/>
              <w:left w:val="nil"/>
              <w:bottom w:val="single" w:sz="4" w:space="0" w:color="auto"/>
              <w:right w:val="single" w:sz="4" w:space="0" w:color="auto"/>
            </w:tcBorders>
            <w:vAlign w:val="center"/>
            <w:hideMark/>
          </w:tcPr>
          <w:p w14:paraId="08466365"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1140" w:type="dxa"/>
            <w:tcBorders>
              <w:top w:val="nil"/>
              <w:left w:val="nil"/>
              <w:bottom w:val="single" w:sz="4" w:space="0" w:color="auto"/>
              <w:right w:val="single" w:sz="4" w:space="0" w:color="auto"/>
            </w:tcBorders>
            <w:vAlign w:val="center"/>
            <w:hideMark/>
          </w:tcPr>
          <w:p w14:paraId="0F5FC41B"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Unit</w:t>
            </w:r>
          </w:p>
        </w:tc>
        <w:tc>
          <w:tcPr>
            <w:tcW w:w="1628" w:type="dxa"/>
            <w:tcBorders>
              <w:top w:val="nil"/>
              <w:left w:val="nil"/>
              <w:bottom w:val="single" w:sz="4" w:space="0" w:color="auto"/>
              <w:right w:val="single" w:sz="4" w:space="0" w:color="auto"/>
            </w:tcBorders>
            <w:vAlign w:val="center"/>
            <w:hideMark/>
          </w:tcPr>
          <w:p w14:paraId="67F2EBF0"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5.000.000</w:t>
            </w:r>
          </w:p>
        </w:tc>
        <w:tc>
          <w:tcPr>
            <w:tcW w:w="1454" w:type="dxa"/>
            <w:gridSpan w:val="2"/>
            <w:tcBorders>
              <w:top w:val="nil"/>
              <w:left w:val="nil"/>
              <w:bottom w:val="single" w:sz="4" w:space="0" w:color="auto"/>
              <w:right w:val="single" w:sz="4" w:space="0" w:color="auto"/>
            </w:tcBorders>
            <w:vAlign w:val="center"/>
            <w:hideMark/>
          </w:tcPr>
          <w:p w14:paraId="6D5255DD"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5.000.000</w:t>
            </w:r>
          </w:p>
        </w:tc>
      </w:tr>
      <w:tr w:rsidR="00067F73" w:rsidRPr="00554264" w14:paraId="1D05F109" w14:textId="77777777" w:rsidTr="00554264">
        <w:trPr>
          <w:trHeight w:val="70"/>
        </w:trPr>
        <w:tc>
          <w:tcPr>
            <w:tcW w:w="510" w:type="dxa"/>
            <w:tcBorders>
              <w:top w:val="nil"/>
              <w:left w:val="single" w:sz="4" w:space="0" w:color="auto"/>
              <w:bottom w:val="single" w:sz="4" w:space="0" w:color="auto"/>
              <w:right w:val="single" w:sz="4" w:space="0" w:color="auto"/>
            </w:tcBorders>
            <w:vAlign w:val="center"/>
            <w:hideMark/>
          </w:tcPr>
          <w:p w14:paraId="59F1503A"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4</w:t>
            </w:r>
          </w:p>
        </w:tc>
        <w:tc>
          <w:tcPr>
            <w:tcW w:w="3910" w:type="dxa"/>
            <w:tcBorders>
              <w:top w:val="nil"/>
              <w:left w:val="nil"/>
              <w:bottom w:val="single" w:sz="4" w:space="0" w:color="auto"/>
              <w:right w:val="single" w:sz="4" w:space="0" w:color="auto"/>
            </w:tcBorders>
            <w:vAlign w:val="center"/>
            <w:hideMark/>
          </w:tcPr>
          <w:p w14:paraId="199FBA02" w14:textId="77777777" w:rsidR="00067F73" w:rsidRPr="00554264" w:rsidRDefault="00067F73" w:rsidP="00067F73">
            <w:pPr>
              <w:suppressAutoHyphens w:val="0"/>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Racking server standar (rack 42U + aksesoris)</w:t>
            </w:r>
          </w:p>
        </w:tc>
        <w:tc>
          <w:tcPr>
            <w:tcW w:w="992" w:type="dxa"/>
            <w:tcBorders>
              <w:top w:val="nil"/>
              <w:left w:val="nil"/>
              <w:bottom w:val="single" w:sz="4" w:space="0" w:color="auto"/>
              <w:right w:val="single" w:sz="4" w:space="0" w:color="auto"/>
            </w:tcBorders>
            <w:vAlign w:val="center"/>
            <w:hideMark/>
          </w:tcPr>
          <w:p w14:paraId="1FAF98A6"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1140" w:type="dxa"/>
            <w:tcBorders>
              <w:top w:val="nil"/>
              <w:left w:val="nil"/>
              <w:bottom w:val="single" w:sz="4" w:space="0" w:color="auto"/>
              <w:right w:val="single" w:sz="4" w:space="0" w:color="auto"/>
            </w:tcBorders>
            <w:vAlign w:val="center"/>
            <w:hideMark/>
          </w:tcPr>
          <w:p w14:paraId="2E7FDB71"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Unit</w:t>
            </w:r>
          </w:p>
        </w:tc>
        <w:tc>
          <w:tcPr>
            <w:tcW w:w="1628" w:type="dxa"/>
            <w:tcBorders>
              <w:top w:val="nil"/>
              <w:left w:val="nil"/>
              <w:bottom w:val="single" w:sz="4" w:space="0" w:color="auto"/>
              <w:right w:val="single" w:sz="4" w:space="0" w:color="auto"/>
            </w:tcBorders>
            <w:vAlign w:val="center"/>
            <w:hideMark/>
          </w:tcPr>
          <w:p w14:paraId="7A124E4C"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11.500.000</w:t>
            </w:r>
          </w:p>
        </w:tc>
        <w:tc>
          <w:tcPr>
            <w:tcW w:w="1454" w:type="dxa"/>
            <w:gridSpan w:val="2"/>
            <w:tcBorders>
              <w:top w:val="nil"/>
              <w:left w:val="nil"/>
              <w:bottom w:val="single" w:sz="4" w:space="0" w:color="auto"/>
              <w:right w:val="single" w:sz="4" w:space="0" w:color="auto"/>
            </w:tcBorders>
            <w:vAlign w:val="center"/>
            <w:hideMark/>
          </w:tcPr>
          <w:p w14:paraId="2B52A80E"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11.500.000</w:t>
            </w:r>
          </w:p>
        </w:tc>
      </w:tr>
      <w:tr w:rsidR="00067F73" w:rsidRPr="00554264" w14:paraId="4B47BBFF" w14:textId="77777777" w:rsidTr="00554264">
        <w:trPr>
          <w:trHeight w:val="70"/>
        </w:trPr>
        <w:tc>
          <w:tcPr>
            <w:tcW w:w="510" w:type="dxa"/>
            <w:tcBorders>
              <w:top w:val="nil"/>
              <w:left w:val="single" w:sz="4" w:space="0" w:color="auto"/>
              <w:bottom w:val="single" w:sz="4" w:space="0" w:color="auto"/>
              <w:right w:val="single" w:sz="4" w:space="0" w:color="auto"/>
            </w:tcBorders>
            <w:vAlign w:val="center"/>
            <w:hideMark/>
          </w:tcPr>
          <w:p w14:paraId="07FCB8D8"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5</w:t>
            </w:r>
          </w:p>
        </w:tc>
        <w:tc>
          <w:tcPr>
            <w:tcW w:w="3910" w:type="dxa"/>
            <w:tcBorders>
              <w:top w:val="nil"/>
              <w:left w:val="nil"/>
              <w:bottom w:val="single" w:sz="4" w:space="0" w:color="auto"/>
              <w:right w:val="single" w:sz="4" w:space="0" w:color="auto"/>
            </w:tcBorders>
            <w:vAlign w:val="center"/>
            <w:hideMark/>
          </w:tcPr>
          <w:p w14:paraId="054BF064" w14:textId="77777777" w:rsidR="00067F73" w:rsidRPr="00554264" w:rsidRDefault="00067F73" w:rsidP="00067F73">
            <w:pPr>
              <w:suppressAutoHyphens w:val="0"/>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Penataan &amp; manajemen kabel (kabel LAN baru, tray, ducting, labeling rapi)</w:t>
            </w:r>
          </w:p>
        </w:tc>
        <w:tc>
          <w:tcPr>
            <w:tcW w:w="992" w:type="dxa"/>
            <w:tcBorders>
              <w:top w:val="nil"/>
              <w:left w:val="nil"/>
              <w:bottom w:val="single" w:sz="4" w:space="0" w:color="auto"/>
              <w:right w:val="single" w:sz="4" w:space="0" w:color="auto"/>
            </w:tcBorders>
            <w:vAlign w:val="center"/>
            <w:hideMark/>
          </w:tcPr>
          <w:p w14:paraId="4D51EF77"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1140" w:type="dxa"/>
            <w:tcBorders>
              <w:top w:val="nil"/>
              <w:left w:val="nil"/>
              <w:bottom w:val="single" w:sz="4" w:space="0" w:color="auto"/>
              <w:right w:val="single" w:sz="4" w:space="0" w:color="auto"/>
            </w:tcBorders>
            <w:vAlign w:val="center"/>
            <w:hideMark/>
          </w:tcPr>
          <w:p w14:paraId="5B5C787A"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Paket</w:t>
            </w:r>
          </w:p>
        </w:tc>
        <w:tc>
          <w:tcPr>
            <w:tcW w:w="1628" w:type="dxa"/>
            <w:tcBorders>
              <w:top w:val="nil"/>
              <w:left w:val="nil"/>
              <w:bottom w:val="single" w:sz="4" w:space="0" w:color="auto"/>
              <w:right w:val="single" w:sz="4" w:space="0" w:color="auto"/>
            </w:tcBorders>
            <w:vAlign w:val="center"/>
            <w:hideMark/>
          </w:tcPr>
          <w:p w14:paraId="0586CEC5"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10.000.000</w:t>
            </w:r>
          </w:p>
        </w:tc>
        <w:tc>
          <w:tcPr>
            <w:tcW w:w="1454" w:type="dxa"/>
            <w:gridSpan w:val="2"/>
            <w:tcBorders>
              <w:top w:val="nil"/>
              <w:left w:val="nil"/>
              <w:bottom w:val="single" w:sz="4" w:space="0" w:color="auto"/>
              <w:right w:val="single" w:sz="4" w:space="0" w:color="auto"/>
            </w:tcBorders>
            <w:vAlign w:val="center"/>
            <w:hideMark/>
          </w:tcPr>
          <w:p w14:paraId="1FB70501"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10.000.000</w:t>
            </w:r>
          </w:p>
        </w:tc>
      </w:tr>
      <w:tr w:rsidR="00067F73" w:rsidRPr="00554264" w14:paraId="240F396F" w14:textId="77777777" w:rsidTr="00554264">
        <w:trPr>
          <w:trHeight w:val="70"/>
        </w:trPr>
        <w:tc>
          <w:tcPr>
            <w:tcW w:w="510" w:type="dxa"/>
            <w:tcBorders>
              <w:top w:val="nil"/>
              <w:left w:val="single" w:sz="4" w:space="0" w:color="auto"/>
              <w:bottom w:val="single" w:sz="4" w:space="0" w:color="auto"/>
              <w:right w:val="single" w:sz="4" w:space="0" w:color="auto"/>
            </w:tcBorders>
            <w:vAlign w:val="center"/>
            <w:hideMark/>
          </w:tcPr>
          <w:p w14:paraId="1A040E2A"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6</w:t>
            </w:r>
          </w:p>
        </w:tc>
        <w:tc>
          <w:tcPr>
            <w:tcW w:w="3910" w:type="dxa"/>
            <w:tcBorders>
              <w:top w:val="nil"/>
              <w:left w:val="nil"/>
              <w:bottom w:val="single" w:sz="4" w:space="0" w:color="auto"/>
              <w:right w:val="single" w:sz="4" w:space="0" w:color="auto"/>
            </w:tcBorders>
            <w:vAlign w:val="center"/>
            <w:hideMark/>
          </w:tcPr>
          <w:p w14:paraId="28A023A5" w14:textId="77777777" w:rsidR="00067F73" w:rsidRPr="00554264" w:rsidRDefault="00067F73" w:rsidP="00067F73">
            <w:pPr>
              <w:suppressAutoHyphens w:val="0"/>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Peralatan pendukung (stop kontak khusus server, grounding, panel listrik kecil)</w:t>
            </w:r>
          </w:p>
        </w:tc>
        <w:tc>
          <w:tcPr>
            <w:tcW w:w="992" w:type="dxa"/>
            <w:tcBorders>
              <w:top w:val="nil"/>
              <w:left w:val="nil"/>
              <w:bottom w:val="single" w:sz="4" w:space="0" w:color="auto"/>
              <w:right w:val="single" w:sz="4" w:space="0" w:color="auto"/>
            </w:tcBorders>
            <w:vAlign w:val="center"/>
            <w:hideMark/>
          </w:tcPr>
          <w:p w14:paraId="2284483C"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1140" w:type="dxa"/>
            <w:tcBorders>
              <w:top w:val="nil"/>
              <w:left w:val="nil"/>
              <w:bottom w:val="single" w:sz="4" w:space="0" w:color="auto"/>
              <w:right w:val="single" w:sz="4" w:space="0" w:color="auto"/>
            </w:tcBorders>
            <w:vAlign w:val="center"/>
            <w:hideMark/>
          </w:tcPr>
          <w:p w14:paraId="47D3F0BA"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Paket</w:t>
            </w:r>
          </w:p>
        </w:tc>
        <w:tc>
          <w:tcPr>
            <w:tcW w:w="1628" w:type="dxa"/>
            <w:tcBorders>
              <w:top w:val="nil"/>
              <w:left w:val="nil"/>
              <w:bottom w:val="single" w:sz="4" w:space="0" w:color="auto"/>
              <w:right w:val="single" w:sz="4" w:space="0" w:color="auto"/>
            </w:tcBorders>
            <w:vAlign w:val="center"/>
            <w:hideMark/>
          </w:tcPr>
          <w:p w14:paraId="28C6DBA0"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2.500.000</w:t>
            </w:r>
          </w:p>
        </w:tc>
        <w:tc>
          <w:tcPr>
            <w:tcW w:w="1454" w:type="dxa"/>
            <w:gridSpan w:val="2"/>
            <w:tcBorders>
              <w:top w:val="nil"/>
              <w:left w:val="nil"/>
              <w:bottom w:val="single" w:sz="4" w:space="0" w:color="auto"/>
              <w:right w:val="single" w:sz="4" w:space="0" w:color="auto"/>
            </w:tcBorders>
            <w:vAlign w:val="center"/>
            <w:hideMark/>
          </w:tcPr>
          <w:p w14:paraId="6FE44A9C"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2.500.000</w:t>
            </w:r>
          </w:p>
        </w:tc>
      </w:tr>
      <w:tr w:rsidR="00067F73" w:rsidRPr="00554264" w14:paraId="5E316D9F" w14:textId="77777777" w:rsidTr="00554264">
        <w:trPr>
          <w:trHeight w:val="70"/>
        </w:trPr>
        <w:tc>
          <w:tcPr>
            <w:tcW w:w="510" w:type="dxa"/>
            <w:tcBorders>
              <w:top w:val="nil"/>
              <w:left w:val="single" w:sz="4" w:space="0" w:color="auto"/>
              <w:bottom w:val="single" w:sz="4" w:space="0" w:color="auto"/>
              <w:right w:val="single" w:sz="4" w:space="0" w:color="auto"/>
            </w:tcBorders>
            <w:vAlign w:val="center"/>
            <w:hideMark/>
          </w:tcPr>
          <w:p w14:paraId="771B2D6A"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7</w:t>
            </w:r>
          </w:p>
        </w:tc>
        <w:tc>
          <w:tcPr>
            <w:tcW w:w="3910" w:type="dxa"/>
            <w:tcBorders>
              <w:top w:val="nil"/>
              <w:left w:val="nil"/>
              <w:bottom w:val="single" w:sz="4" w:space="0" w:color="auto"/>
              <w:right w:val="single" w:sz="4" w:space="0" w:color="auto"/>
            </w:tcBorders>
            <w:vAlign w:val="center"/>
            <w:hideMark/>
          </w:tcPr>
          <w:p w14:paraId="68AA3065" w14:textId="77777777" w:rsidR="00067F73" w:rsidRPr="00554264" w:rsidRDefault="00067F73" w:rsidP="00067F73">
            <w:pPr>
              <w:suppressAutoHyphens w:val="0"/>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Jasa teknisi &amp; instalasi</w:t>
            </w:r>
          </w:p>
        </w:tc>
        <w:tc>
          <w:tcPr>
            <w:tcW w:w="992" w:type="dxa"/>
            <w:tcBorders>
              <w:top w:val="nil"/>
              <w:left w:val="nil"/>
              <w:bottom w:val="single" w:sz="4" w:space="0" w:color="auto"/>
              <w:right w:val="single" w:sz="4" w:space="0" w:color="auto"/>
            </w:tcBorders>
            <w:vAlign w:val="center"/>
            <w:hideMark/>
          </w:tcPr>
          <w:p w14:paraId="640F7A51"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1</w:t>
            </w:r>
          </w:p>
        </w:tc>
        <w:tc>
          <w:tcPr>
            <w:tcW w:w="1140" w:type="dxa"/>
            <w:tcBorders>
              <w:top w:val="nil"/>
              <w:left w:val="nil"/>
              <w:bottom w:val="single" w:sz="4" w:space="0" w:color="auto"/>
              <w:right w:val="single" w:sz="4" w:space="0" w:color="auto"/>
            </w:tcBorders>
            <w:vAlign w:val="center"/>
            <w:hideMark/>
          </w:tcPr>
          <w:p w14:paraId="40D45748"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Paket</w:t>
            </w:r>
          </w:p>
        </w:tc>
        <w:tc>
          <w:tcPr>
            <w:tcW w:w="1628" w:type="dxa"/>
            <w:tcBorders>
              <w:top w:val="nil"/>
              <w:left w:val="nil"/>
              <w:bottom w:val="single" w:sz="4" w:space="0" w:color="auto"/>
              <w:right w:val="single" w:sz="4" w:space="0" w:color="auto"/>
            </w:tcBorders>
            <w:vAlign w:val="center"/>
            <w:hideMark/>
          </w:tcPr>
          <w:p w14:paraId="2D25478A"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4.500.000</w:t>
            </w:r>
          </w:p>
        </w:tc>
        <w:tc>
          <w:tcPr>
            <w:tcW w:w="1454" w:type="dxa"/>
            <w:gridSpan w:val="2"/>
            <w:tcBorders>
              <w:top w:val="nil"/>
              <w:left w:val="nil"/>
              <w:bottom w:val="single" w:sz="4" w:space="0" w:color="auto"/>
              <w:right w:val="single" w:sz="4" w:space="0" w:color="auto"/>
            </w:tcBorders>
            <w:vAlign w:val="center"/>
            <w:hideMark/>
          </w:tcPr>
          <w:p w14:paraId="0A363F92"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4.500.000</w:t>
            </w:r>
          </w:p>
        </w:tc>
      </w:tr>
      <w:tr w:rsidR="00067F73" w:rsidRPr="00554264" w14:paraId="50F6566A" w14:textId="77777777" w:rsidTr="00554264">
        <w:trPr>
          <w:trHeight w:val="300"/>
        </w:trPr>
        <w:tc>
          <w:tcPr>
            <w:tcW w:w="8203" w:type="dxa"/>
            <w:gridSpan w:val="6"/>
            <w:tcBorders>
              <w:top w:val="single" w:sz="4" w:space="0" w:color="auto"/>
              <w:left w:val="single" w:sz="4" w:space="0" w:color="auto"/>
              <w:bottom w:val="single" w:sz="4" w:space="0" w:color="auto"/>
              <w:right w:val="single" w:sz="4" w:space="0" w:color="000000"/>
            </w:tcBorders>
            <w:noWrap/>
            <w:vAlign w:val="bottom"/>
            <w:hideMark/>
          </w:tcPr>
          <w:p w14:paraId="294765B3" w14:textId="77777777" w:rsidR="00067F73" w:rsidRPr="00554264" w:rsidRDefault="00067F73" w:rsidP="00067F73">
            <w:pPr>
              <w:suppressAutoHyphens w:val="0"/>
              <w:jc w:val="center"/>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Total</w:t>
            </w:r>
          </w:p>
        </w:tc>
        <w:tc>
          <w:tcPr>
            <w:tcW w:w="1431" w:type="dxa"/>
            <w:tcBorders>
              <w:top w:val="nil"/>
              <w:left w:val="nil"/>
              <w:bottom w:val="single" w:sz="4" w:space="0" w:color="auto"/>
              <w:right w:val="single" w:sz="4" w:space="0" w:color="auto"/>
            </w:tcBorders>
            <w:noWrap/>
            <w:vAlign w:val="bottom"/>
            <w:hideMark/>
          </w:tcPr>
          <w:p w14:paraId="33153DF3" w14:textId="77777777" w:rsidR="00067F73" w:rsidRPr="00554264" w:rsidRDefault="00067F73" w:rsidP="00067F73">
            <w:pPr>
              <w:suppressAutoHyphens w:val="0"/>
              <w:jc w:val="right"/>
              <w:rPr>
                <w:rFonts w:asciiTheme="majorBidi" w:eastAsia="Times New Roman" w:hAnsiTheme="majorBidi" w:cstheme="majorBidi"/>
                <w:color w:val="000000"/>
                <w:kern w:val="0"/>
                <w:lang w:val="en-ID" w:eastAsia="en-ID" w:bidi="ar-SA"/>
              </w:rPr>
            </w:pPr>
            <w:r w:rsidRPr="00554264">
              <w:rPr>
                <w:rFonts w:asciiTheme="majorBidi" w:eastAsia="Times New Roman" w:hAnsiTheme="majorBidi" w:cstheme="majorBidi"/>
                <w:color w:val="000000"/>
                <w:kern w:val="0"/>
                <w:lang w:val="en-ID" w:eastAsia="en-ID" w:bidi="ar-SA"/>
              </w:rPr>
              <w:t>44.000.000</w:t>
            </w:r>
          </w:p>
        </w:tc>
      </w:tr>
    </w:tbl>
    <w:p w14:paraId="3E06EAF6" w14:textId="77777777" w:rsidR="00EA5C7F" w:rsidRDefault="00EA5C7F" w:rsidP="00A234F2">
      <w:pPr>
        <w:jc w:val="center"/>
        <w:rPr>
          <w:rFonts w:ascii="Times New Roman" w:hAnsi="Times New Roman" w:cs="Times New Roman"/>
          <w:sz w:val="28"/>
          <w:szCs w:val="28"/>
          <w:lang w:val="de-DE"/>
        </w:rPr>
      </w:pPr>
    </w:p>
    <w:p w14:paraId="3F39520D" w14:textId="77777777" w:rsidR="00EA5C7F" w:rsidRDefault="00EA5C7F" w:rsidP="00A234F2">
      <w:pPr>
        <w:jc w:val="center"/>
        <w:rPr>
          <w:rFonts w:ascii="Times New Roman" w:hAnsi="Times New Roman" w:cs="Times New Roman"/>
          <w:sz w:val="28"/>
          <w:szCs w:val="28"/>
          <w:lang w:val="de-DE"/>
        </w:rPr>
      </w:pPr>
    </w:p>
    <w:p w14:paraId="3FACD3EB" w14:textId="4389F8AD" w:rsidR="00A234F2" w:rsidRDefault="0045693E" w:rsidP="00A234F2">
      <w:pPr>
        <w:jc w:val="center"/>
        <w:rPr>
          <w:rFonts w:ascii="Times New Roman" w:hAnsi="Times New Roman" w:cs="Times New Roman"/>
          <w:noProof/>
          <w:sz w:val="28"/>
          <w:szCs w:val="28"/>
          <w:lang w:val="de-DE"/>
        </w:rPr>
      </w:pPr>
      <w:r w:rsidRPr="00A234F2">
        <w:rPr>
          <w:rFonts w:ascii="Times New Roman" w:hAnsi="Times New Roman" w:cs="Times New Roman"/>
          <w:sz w:val="28"/>
          <w:szCs w:val="28"/>
          <w:lang w:val="de-DE"/>
        </w:rPr>
        <w:t>Denah Ru</w:t>
      </w:r>
      <w:r w:rsidR="00EA5C7F">
        <w:rPr>
          <w:rFonts w:ascii="Times New Roman" w:hAnsi="Times New Roman" w:cs="Times New Roman"/>
          <w:sz w:val="28"/>
          <w:szCs w:val="28"/>
          <w:lang w:val="de-DE"/>
        </w:rPr>
        <w:t>a</w:t>
      </w:r>
      <w:r w:rsidRPr="00A234F2">
        <w:rPr>
          <w:rFonts w:ascii="Times New Roman" w:hAnsi="Times New Roman" w:cs="Times New Roman"/>
          <w:sz w:val="28"/>
          <w:szCs w:val="28"/>
          <w:lang w:val="de-DE"/>
        </w:rPr>
        <w:t>ng IT Gedung Baru</w:t>
      </w:r>
    </w:p>
    <w:p w14:paraId="7F5A8720" w14:textId="31EBD73C" w:rsidR="00BA6805" w:rsidRPr="00A234F2" w:rsidRDefault="00A234F2" w:rsidP="00A234F2">
      <w:pPr>
        <w:jc w:val="center"/>
        <w:rPr>
          <w:rFonts w:ascii="Times New Roman" w:hAnsi="Times New Roman" w:cs="Times New Roman"/>
          <w:sz w:val="18"/>
          <w:szCs w:val="18"/>
          <w:lang w:val="de-DE"/>
        </w:rPr>
      </w:pPr>
      <w:r>
        <w:rPr>
          <w:rFonts w:ascii="Times New Roman" w:hAnsi="Times New Roman" w:cs="Times New Roman"/>
          <w:noProof/>
          <w:sz w:val="28"/>
          <w:szCs w:val="28"/>
          <w:lang w:val="de-DE"/>
        </w:rPr>
        <w:lastRenderedPageBreak/>
        <w:drawing>
          <wp:inline distT="0" distB="0" distL="0" distR="0" wp14:anchorId="7702851C" wp14:editId="3D0A3BC3">
            <wp:extent cx="3448050" cy="8853101"/>
            <wp:effectExtent l="0" t="0" r="0" b="5715"/>
            <wp:docPr id="929102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3520" r="30374"/>
                    <a:stretch>
                      <a:fillRect/>
                    </a:stretch>
                  </pic:blipFill>
                  <pic:spPr bwMode="auto">
                    <a:xfrm>
                      <a:off x="0" y="0"/>
                      <a:ext cx="3449828" cy="8857665"/>
                    </a:xfrm>
                    <a:prstGeom prst="rect">
                      <a:avLst/>
                    </a:prstGeom>
                    <a:noFill/>
                    <a:ln>
                      <a:noFill/>
                    </a:ln>
                    <a:extLst>
                      <a:ext uri="{53640926-AAD7-44D8-BBD7-CCE9431645EC}">
                        <a14:shadowObscured xmlns:a14="http://schemas.microsoft.com/office/drawing/2010/main"/>
                      </a:ext>
                    </a:extLst>
                  </pic:spPr>
                </pic:pic>
              </a:graphicData>
            </a:graphic>
          </wp:inline>
        </w:drawing>
      </w:r>
    </w:p>
    <w:sectPr w:rsidR="00BA6805" w:rsidRPr="00A234F2">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EF8E1" w14:textId="77777777" w:rsidR="00A2003C" w:rsidRDefault="00A2003C" w:rsidP="00620BCD">
      <w:r>
        <w:separator/>
      </w:r>
    </w:p>
  </w:endnote>
  <w:endnote w:type="continuationSeparator" w:id="0">
    <w:p w14:paraId="3B31ADF4" w14:textId="77777777" w:rsidR="00A2003C" w:rsidRDefault="00A2003C"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56B1F" w14:textId="77777777" w:rsidR="00A2003C" w:rsidRDefault="00A2003C" w:rsidP="00620BCD">
      <w:r>
        <w:separator/>
      </w:r>
    </w:p>
  </w:footnote>
  <w:footnote w:type="continuationSeparator" w:id="0">
    <w:p w14:paraId="77F04CDE" w14:textId="77777777" w:rsidR="00A2003C" w:rsidRDefault="00A2003C"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67F73"/>
    <w:rsid w:val="001430BB"/>
    <w:rsid w:val="001445A3"/>
    <w:rsid w:val="001D42A3"/>
    <w:rsid w:val="00206A38"/>
    <w:rsid w:val="0029054F"/>
    <w:rsid w:val="002926C0"/>
    <w:rsid w:val="002C2C06"/>
    <w:rsid w:val="00332FBA"/>
    <w:rsid w:val="003572A4"/>
    <w:rsid w:val="0045693E"/>
    <w:rsid w:val="004A5118"/>
    <w:rsid w:val="004D404C"/>
    <w:rsid w:val="00554264"/>
    <w:rsid w:val="00620BCD"/>
    <w:rsid w:val="0079200B"/>
    <w:rsid w:val="007B1080"/>
    <w:rsid w:val="007C4978"/>
    <w:rsid w:val="0082187D"/>
    <w:rsid w:val="00895CF6"/>
    <w:rsid w:val="008F5262"/>
    <w:rsid w:val="00974C42"/>
    <w:rsid w:val="009B7731"/>
    <w:rsid w:val="00A2003C"/>
    <w:rsid w:val="00A234F2"/>
    <w:rsid w:val="00AA3CCA"/>
    <w:rsid w:val="00AD4F6E"/>
    <w:rsid w:val="00B44842"/>
    <w:rsid w:val="00B7012F"/>
    <w:rsid w:val="00BA6805"/>
    <w:rsid w:val="00BF456D"/>
    <w:rsid w:val="00CB290F"/>
    <w:rsid w:val="00E2455C"/>
    <w:rsid w:val="00EA5C7F"/>
    <w:rsid w:val="00FA019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_rId10_document.jpeg"/><Relationship Id="rId11" Type="http://schemas.openxmlformats.org/officeDocument/2006/relationships/image" Target="media/image_rId11_document.png"/><Relationship Id="rId12" Type="http://schemas.openxmlformats.org/officeDocument/2006/relationships/image" Target="media/image_rId12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352</Words>
  <Characters>2200</Characters>
  <Application>Microsoft Office Word</Application>
  <DocSecurity>0</DocSecurity>
  <Lines>110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Al Jihad</cp:lastModifiedBy>
  <cp:revision>7</cp:revision>
  <cp:lastPrinted>2024-12-18T01:02:00Z</cp:lastPrinted>
  <dcterms:created xsi:type="dcterms:W3CDTF">2025-09-24T02:20:00Z</dcterms:created>
  <dcterms:modified xsi:type="dcterms:W3CDTF">2025-09-24T02:50:00Z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