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F93608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Pengolahan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(IPAL)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penggunaan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lama dan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korsleting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BD171E">
        <w:rPr>
          <w:rFonts w:ascii="Times New Roman" w:eastAsia="Times New Roman" w:hAnsi="Times New Roman" w:cs="Times New Roman"/>
          <w:lang w:eastAsia="en-US"/>
        </w:rPr>
        <w:t>700.000,-</w:t>
      </w:r>
      <w:proofErr w:type="gramEnd"/>
      <w:r w:rsidR="00BD171E">
        <w:rPr>
          <w:rFonts w:ascii="Times New Roman" w:eastAsia="Times New Roman" w:hAnsi="Times New Roman" w:cs="Times New Roman"/>
          <w:lang w:eastAsia="en-US"/>
        </w:rPr>
        <w:t xml:space="preserve">. Pompa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fungsi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mengalirkan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diolah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filter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treatment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memastikan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dibuang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perizinan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regulasi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pembuangan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kesehatan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badan air (Sungai Desa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Kenongo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>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1EEF5" w14:textId="77777777" w:rsidR="001B46C4" w:rsidRDefault="001B46C4" w:rsidP="00620BCD">
      <w:r>
        <w:separator/>
      </w:r>
    </w:p>
  </w:endnote>
  <w:endnote w:type="continuationSeparator" w:id="0">
    <w:p w14:paraId="268DEC4C" w14:textId="77777777" w:rsidR="001B46C4" w:rsidRDefault="001B46C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7C1AF" w14:textId="77777777" w:rsidR="001B46C4" w:rsidRDefault="001B46C4" w:rsidP="00620BCD">
      <w:r>
        <w:separator/>
      </w:r>
    </w:p>
  </w:footnote>
  <w:footnote w:type="continuationSeparator" w:id="0">
    <w:p w14:paraId="48D2AACB" w14:textId="77777777" w:rsidR="001B46C4" w:rsidRDefault="001B46C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46C4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D171E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2025-08-21T00:38:00Z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