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4FDFDF6" w14:textId="77777777" w:rsidR="00ED7FB7" w:rsidRDefault="00AD4F6E" w:rsidP="00ED7FB7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ED7FB7">
        <w:rPr>
          <w:rFonts w:ascii="Times New Roman" w:hAnsi="Times New Roman"/>
        </w:rPr>
        <w:t>Sehubungan Dengan ini mengajukan permohonan pembiayaan service rutin dan penggantian oli mesin, gardan, bak perseneleng biaya sebagai berikut:</w:t>
      </w:r>
    </w:p>
    <w:p w14:paraId="6F0484C8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service rutin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1.500.000,-</w:t>
      </w:r>
    </w:p>
    <w:p w14:paraId="1B66D243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mesin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850.000,-</w:t>
      </w:r>
    </w:p>
    <w:p w14:paraId="529D1381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bak perseneling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300.000,-</w:t>
      </w:r>
    </w:p>
    <w:p w14:paraId="6F021A6C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gardan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200.000.-</w:t>
      </w:r>
    </w:p>
    <w:p w14:paraId="3EBC83EA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filter oli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150.000,-</w:t>
      </w:r>
    </w:p>
    <w:p w14:paraId="611D8A63" w14:textId="752F3654" w:rsidR="00ED7FB7" w:rsidRDefault="00ED7FB7" w:rsidP="00ED7FB7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1A74C1" wp14:editId="523277EA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5715" r="9525" b="1333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3691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B3DBA43" w14:textId="614C52E2" w:rsidR="004A5118" w:rsidRPr="00ED7FB7" w:rsidRDefault="00ED7FB7" w:rsidP="00ED7FB7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3.000.000,-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6F594A" w14:textId="77777777" w:rsidR="00CA4957" w:rsidRDefault="00CA4957" w:rsidP="00620BCD">
      <w:r>
        <w:separator/>
      </w:r>
    </w:p>
  </w:endnote>
  <w:endnote w:type="continuationSeparator" w:id="0">
    <w:p w14:paraId="34813941" w14:textId="77777777" w:rsidR="00CA4957" w:rsidRDefault="00CA495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3B5196" w14:textId="77777777" w:rsidR="00CA4957" w:rsidRDefault="00CA4957" w:rsidP="00620BCD">
      <w:r>
        <w:separator/>
      </w:r>
    </w:p>
  </w:footnote>
  <w:footnote w:type="continuationSeparator" w:id="0">
    <w:p w14:paraId="5C7E77C3" w14:textId="77777777" w:rsidR="00CA4957" w:rsidRDefault="00CA495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A4957"/>
    <w:rsid w:val="00E109DA"/>
    <w:rsid w:val="00E20553"/>
    <w:rsid w:val="00E2455C"/>
    <w:rsid w:val="00ED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7FB7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2025-06-13T05:21:00Z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