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1B" w:rsidRPr="00F86D7F" w:rsidRDefault="008E791B" w:rsidP="008E791B">
      <w:pPr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</w:pPr>
      <w:r w:rsidRP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>T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he objective of the project was to develop a biomedical device that can monitor a dog’s heart rate </w:t>
      </w:r>
      <w:r w:rsidR="00817114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with a new type of sensing technique</w:t>
      </w:r>
      <w:r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.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N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owadays more and more people are keeping dog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4B11DE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as their loyal companion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s. According to statista.com</w:t>
      </w:r>
      <w:r w:rsid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>,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the number of pet dogs ha</w:t>
      </w:r>
      <w:r w:rsid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>s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increased from 68 million by 2000 to 89.7 million by 2017</w:t>
      </w:r>
      <w:r w:rsidR="00817114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As such </w:t>
      </w:r>
      <w:r w:rsidR="00EE063C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need for </w:t>
      </w:r>
      <w:r w:rsidR="001712E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simple reliable and cheap heart rate sensor for dogs will also be demanded increasingly. The approach towards this project is to measure 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breath rate of a dog which is related to 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its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heart rate by detecting the movement of that dog’s chest. 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The impedance of the fabric will increase as the dog’s chest stretches the fabric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and vice versa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, together with another resistor we can create a voltage divider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that converts resistance variations into a voltage signal</w:t>
      </w:r>
      <w:r w:rsidR="001C7948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The signal of that dog’s chest movement will be captured by a microcontroller and then sent over to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a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computer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through wireless connection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for further process and analysis.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The sensor-microcontroller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device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will be attached to a dog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harness.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Finally,</w:t>
      </w:r>
      <w:r w:rsidR="008E41F9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in our computer, we would filter out all the noises 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and measure the number of pulses wh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ich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represents the breath rate and ultimately heart rate </w:t>
      </w:r>
      <w:r w:rsid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from</w:t>
      </w:r>
      <w:r w:rsidR="004573A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the signal. 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>After that those data can be used in analyzing diagnosing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and improving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our dog’s health condition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. 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Our device c</w:t>
      </w:r>
      <w:r w:rsidR="00306E4C">
        <w:rPr>
          <w:rFonts w:ascii="proxima-nova" w:hAnsi="proxima-nova"/>
          <w:color w:val="575757"/>
          <w:sz w:val="20"/>
          <w:szCs w:val="20"/>
          <w:shd w:val="clear" w:color="auto" w:fill="FCFCFC"/>
        </w:rPr>
        <w:t>an</w:t>
      </w:r>
      <w:r w:rsidR="00B423D0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really simplify the 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dog heart rate sensing technology making them more affordable and reliable for</w:t>
      </w:r>
      <w:r w:rsidR="00F86D7F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 </w:t>
      </w:r>
      <w:r w:rsidR="0062321C">
        <w:rPr>
          <w:rFonts w:ascii="proxima-nova" w:hAnsi="proxima-nova" w:hint="eastAsia"/>
          <w:color w:val="575757"/>
          <w:sz w:val="20"/>
          <w:szCs w:val="20"/>
          <w:shd w:val="clear" w:color="auto" w:fill="FCFCFC"/>
        </w:rPr>
        <w:t xml:space="preserve">a </w:t>
      </w:r>
      <w:r w:rsidR="00F86D7F" w:rsidRPr="0062321C">
        <w:rPr>
          <w:rFonts w:ascii="proxima-nova" w:hAnsi="proxima-nova"/>
          <w:noProof/>
          <w:color w:val="575757"/>
          <w:sz w:val="20"/>
          <w:szCs w:val="20"/>
          <w:shd w:val="clear" w:color="auto" w:fill="FCFCFC"/>
        </w:rPr>
        <w:t>dog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 xml:space="preserve"> or even other pet owner</w:t>
      </w:r>
      <w:r w:rsidR="001A1E35">
        <w:rPr>
          <w:rFonts w:ascii="proxima-nova" w:hAnsi="proxima-nova"/>
          <w:color w:val="575757"/>
          <w:sz w:val="20"/>
          <w:szCs w:val="20"/>
          <w:shd w:val="clear" w:color="auto" w:fill="FCFCFC"/>
        </w:rPr>
        <w:t>s</w:t>
      </w:r>
      <w:r w:rsidR="00F86D7F" w:rsidRPr="00F86D7F">
        <w:rPr>
          <w:rFonts w:ascii="proxima-nova" w:hAnsi="proxima-nova"/>
          <w:color w:val="575757"/>
          <w:sz w:val="20"/>
          <w:szCs w:val="20"/>
          <w:shd w:val="clear" w:color="auto" w:fill="FCFCFC"/>
        </w:rPr>
        <w:t>.</w:t>
      </w:r>
      <w:bookmarkStart w:id="0" w:name="_GoBack"/>
      <w:bookmarkEnd w:id="0"/>
    </w:p>
    <w:sectPr w:rsidR="008E791B" w:rsidRPr="00F8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B75" w:rsidRDefault="00225B75" w:rsidP="0062321C">
      <w:r>
        <w:separator/>
      </w:r>
    </w:p>
  </w:endnote>
  <w:endnote w:type="continuationSeparator" w:id="0">
    <w:p w:rsidR="00225B75" w:rsidRDefault="00225B75" w:rsidP="0062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B75" w:rsidRDefault="00225B75" w:rsidP="0062321C">
      <w:r>
        <w:separator/>
      </w:r>
    </w:p>
  </w:footnote>
  <w:footnote w:type="continuationSeparator" w:id="0">
    <w:p w:rsidR="00225B75" w:rsidRDefault="00225B75" w:rsidP="00623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wNDE3MbIwMTY2tzBS0lEKTi0uzszPAykwqgUAupO0+SwAAAA="/>
  </w:docVars>
  <w:rsids>
    <w:rsidRoot w:val="008E791B"/>
    <w:rsid w:val="00051434"/>
    <w:rsid w:val="001712E0"/>
    <w:rsid w:val="001A1E35"/>
    <w:rsid w:val="001C7948"/>
    <w:rsid w:val="00225B75"/>
    <w:rsid w:val="00306E4C"/>
    <w:rsid w:val="004573AF"/>
    <w:rsid w:val="004B11DE"/>
    <w:rsid w:val="005F71A7"/>
    <w:rsid w:val="0062321C"/>
    <w:rsid w:val="0076164B"/>
    <w:rsid w:val="00817114"/>
    <w:rsid w:val="008E41F9"/>
    <w:rsid w:val="008E791B"/>
    <w:rsid w:val="009C44B0"/>
    <w:rsid w:val="00B423D0"/>
    <w:rsid w:val="00C95865"/>
    <w:rsid w:val="00EE063C"/>
    <w:rsid w:val="00F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81CB0"/>
  <w15:chartTrackingRefBased/>
  <w15:docId w15:val="{F8FD2BC7-1F1B-4CB4-978A-348E88F6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8E7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91B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2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21C"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21C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689A-84D4-4E9F-B1DB-83C79365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QiaoKuanghua</cp:lastModifiedBy>
  <cp:revision>2</cp:revision>
  <dcterms:created xsi:type="dcterms:W3CDTF">2018-07-11T20:32:00Z</dcterms:created>
  <dcterms:modified xsi:type="dcterms:W3CDTF">2018-07-11T23:43:00Z</dcterms:modified>
</cp:coreProperties>
</file>