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853.3850630455868"/>
        <w:gridCol w:w="2433.0552861299707"/>
        <w:gridCol w:w="5038.603297769156"/>
        <w:gridCol w:w="1034.9563530552862"/>
        <w:tblGridChange w:id="0">
          <w:tblGrid>
            <w:gridCol w:w="853.3850630455868"/>
            <w:gridCol w:w="2433.0552861299707"/>
            <w:gridCol w:w="5038.603297769156"/>
            <w:gridCol w:w="1034.9563530552862"/>
          </w:tblGrid>
        </w:tblGridChange>
      </w:tblGrid>
      <w:tr>
        <w:trPr>
          <w:cantSplit w:val="0"/>
          <w:trHeight w:val="5520" w:hRule="atLeast"/>
          <w:tblHeader w:val="0"/>
        </w:trPr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Reading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49.55233541023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49.5523354102356"/>
              <w:tblGridChange w:id="0">
                <w:tblGrid>
                  <w:gridCol w:w="3049.5523354102356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1. Phonemic Awareness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2. Phonemic Awareness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3. Phonics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4. Phonics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5. Fluency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6. Fluency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7. Comprehension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8. Comprehension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9. Comprehension III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10. Comprehension IV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11. Comprehension V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12. Comprehension VI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13. Vocabulary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14. Vocabulary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15. Concepts of Print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16. Concepts of Print II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View Content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Theme 2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Listening And Speaking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845.7038383084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45.703838308426"/>
              <w:tblGridChange w:id="0">
                <w:tblGrid>
                  <w:gridCol w:w="1845.703838308426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1. Review of Year One‘s Work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2. Using Sounds and Combinations of Sounds to Spell and Pronounce Words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3. Answering Factual Questions from Simple Passages Stories/Rhymes Read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4. Asking and Answering Questions on Present, Past and Future Actions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5. Expressing Ownership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6. Songs and Rhymes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7. Listening to and Telling Stories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8. Simple Oral Comprehension/ Games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9. Introducing Individuals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View Content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Grammatical Accuracy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17.08942299171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17.0894229917146"/>
              <w:tblGridChange w:id="0">
                <w:tblGrid>
                  <w:gridCol w:w="1117.0894229917146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1. Introducing Adjectives and Adverbs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2. Use of Regular and Irregular Plurals of nouns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3. Simple Present and Past Tense of Common Verbs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4. Correct Use of Apostrophe in Possessives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5. Using the Present Continuous Tense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View Content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