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8C154" w14:textId="635D7D2D" w:rsidR="00A16241" w:rsidRPr="00A94505" w:rsidRDefault="00912EEB" w:rsidP="001F20C5">
      <w:pPr>
        <w:pStyle w:val="Title"/>
        <w:ind w:left="0" w:firstLine="0"/>
      </w:pPr>
      <w:r w:rsidRPr="00A94505">
        <w:rPr>
          <w:rStyle w:val="s3"/>
          <w:rFonts w:ascii=".SF UI" w:hAnsi=".SF UI"/>
          <w:b/>
          <w:bCs w:val="0"/>
          <w:sz w:val="42"/>
          <w:szCs w:val="56"/>
        </w:rPr>
        <w:t>OA</w:t>
      </w:r>
      <w:r w:rsidR="00A16241" w:rsidRPr="00A94505">
        <w:rPr>
          <w:rStyle w:val="s3"/>
          <w:rFonts w:ascii=".SF UI" w:hAnsi=".SF UI"/>
          <w:b/>
          <w:bCs w:val="0"/>
          <w:sz w:val="42"/>
          <w:szCs w:val="56"/>
        </w:rPr>
        <w:t xml:space="preserve"> Tutors Tuition Delivery Policy</w:t>
      </w:r>
    </w:p>
    <w:p w14:paraId="083D6A24" w14:textId="77777777" w:rsidR="00A16241" w:rsidRPr="00A16241" w:rsidRDefault="00A16241" w:rsidP="08C4E244">
      <w:pPr>
        <w:pStyle w:val="p2"/>
        <w:rPr>
          <w:rFonts w:ascii="Times New Roman" w:eastAsia="Times New Roman" w:hAnsi="Times New Roman"/>
          <w:color w:val="000000" w:themeColor="text1"/>
        </w:rPr>
      </w:pPr>
    </w:p>
    <w:p w14:paraId="371DAA84" w14:textId="77777777" w:rsidR="00A16241" w:rsidRPr="00A240C7" w:rsidRDefault="00A16241" w:rsidP="00A240C7">
      <w:pPr>
        <w:pStyle w:val="Heading1"/>
      </w:pPr>
      <w:r w:rsidRPr="08C4E244">
        <w:rPr>
          <w:rStyle w:val="s2"/>
          <w:rFonts w:ascii="Times New Roman" w:hAnsi="Times New Roman"/>
        </w:rPr>
        <w:t>Objective</w:t>
      </w:r>
      <w:r w:rsidRPr="08C4E244">
        <w:rPr>
          <w:rStyle w:val="s1"/>
          <w:rFonts w:ascii="Times New Roman" w:hAnsi="Times New Roman"/>
        </w:rPr>
        <w:t>:</w:t>
      </w:r>
    </w:p>
    <w:p w14:paraId="08234FB7" w14:textId="4C5D7794" w:rsidR="00A16241" w:rsidRPr="00A16241" w:rsidRDefault="00A16241" w:rsidP="08C4E244">
      <w:pPr>
        <w:pStyle w:val="p4"/>
        <w:rPr>
          <w:rFonts w:ascii="Times New Roman" w:eastAsia="Times New Roman" w:hAnsi="Times New Roman"/>
          <w:color w:val="000000" w:themeColor="text1"/>
        </w:rPr>
      </w:pPr>
      <w:r w:rsidRPr="08C4E244">
        <w:rPr>
          <w:rStyle w:val="s1"/>
          <w:rFonts w:ascii="Times New Roman" w:eastAsia="Times New Roman" w:hAnsi="Times New Roman"/>
          <w:color w:val="000000" w:themeColor="text1"/>
        </w:rPr>
        <w:t xml:space="preserve">The purpose of this policy is to outline the standards and procedures for delivering tuition sessions at </w:t>
      </w:r>
      <w:r w:rsidR="00912EEB" w:rsidRPr="08C4E244">
        <w:rPr>
          <w:rStyle w:val="s1"/>
          <w:rFonts w:ascii="Times New Roman" w:eastAsia="Times New Roman" w:hAnsi="Times New Roman"/>
          <w:color w:val="000000" w:themeColor="text1"/>
        </w:rPr>
        <w:t>OA</w:t>
      </w:r>
      <w:r w:rsidRPr="08C4E244">
        <w:rPr>
          <w:rStyle w:val="s1"/>
          <w:rFonts w:ascii="Times New Roman" w:eastAsia="Times New Roman" w:hAnsi="Times New Roman"/>
          <w:color w:val="000000" w:themeColor="text1"/>
        </w:rPr>
        <w:t xml:space="preserve"> Tutors. It ensures a high-quality, consistent learning experience for students, both online and in-person.</w:t>
      </w:r>
    </w:p>
    <w:p w14:paraId="4DB5D714" w14:textId="77777777" w:rsidR="00A16241" w:rsidRPr="00A16241" w:rsidRDefault="00A16241" w:rsidP="08C4E244">
      <w:pPr>
        <w:pStyle w:val="p2"/>
        <w:rPr>
          <w:rFonts w:ascii="Times New Roman" w:eastAsia="Times New Roman" w:hAnsi="Times New Roman"/>
          <w:color w:val="000000" w:themeColor="text1"/>
        </w:rPr>
      </w:pPr>
    </w:p>
    <w:p w14:paraId="7541D038" w14:textId="2057DCEF" w:rsidR="00A16241" w:rsidRPr="00A16241" w:rsidRDefault="00A16241" w:rsidP="08C4E244">
      <w:pPr>
        <w:pStyle w:val="p4"/>
        <w:rPr>
          <w:rFonts w:ascii="Times New Roman" w:eastAsia="Times New Roman" w:hAnsi="Times New Roman"/>
          <w:color w:val="000000" w:themeColor="text1"/>
        </w:rPr>
      </w:pPr>
      <w:r w:rsidRPr="08C4E244">
        <w:rPr>
          <w:rStyle w:val="s4"/>
          <w:rFonts w:ascii="Times New Roman" w:eastAsia="Times New Roman" w:hAnsi="Times New Roman"/>
          <w:color w:val="000000" w:themeColor="text1"/>
        </w:rPr>
        <w:t>1. Session Preparation</w:t>
      </w:r>
    </w:p>
    <w:p w14:paraId="78DDFD89" w14:textId="345AEBB6" w:rsidR="00A16241" w:rsidRPr="001203A1" w:rsidRDefault="00A16241" w:rsidP="0061289A">
      <w:pPr>
        <w:pStyle w:val="ListBullet"/>
      </w:pPr>
      <w:r w:rsidRPr="001203A1">
        <w:rPr>
          <w:rStyle w:val="s2"/>
          <w:rFonts w:ascii="Times New Roman" w:hAnsi="Times New Roman"/>
        </w:rPr>
        <w:t>Lesson Planning</w:t>
      </w:r>
      <w:r w:rsidRPr="001203A1">
        <w:rPr>
          <w:rStyle w:val="s1"/>
          <w:rFonts w:ascii="Times New Roman" w:hAnsi="Times New Roman"/>
        </w:rPr>
        <w:t>: Tutors must thoroughly prepare for each session by creating a tailored lesson plan that aligns with the student’s needs and goals. Tutors are expected to review the student’s progress and adapt lessons accordingly.</w:t>
      </w:r>
    </w:p>
    <w:p w14:paraId="7B1D6D9E" w14:textId="1D083EDA" w:rsidR="00A16241" w:rsidRPr="0061289A" w:rsidRDefault="00A16241" w:rsidP="0061289A">
      <w:pPr>
        <w:pStyle w:val="ListBullet"/>
      </w:pPr>
      <w:r w:rsidRPr="08C4E244">
        <w:rPr>
          <w:rStyle w:val="s2"/>
          <w:rFonts w:ascii="Times New Roman" w:hAnsi="Times New Roman"/>
        </w:rPr>
        <w:t>Learning Materials</w:t>
      </w:r>
      <w:r w:rsidRPr="08C4E244">
        <w:rPr>
          <w:rStyle w:val="s1"/>
          <w:rFonts w:ascii="Times New Roman" w:hAnsi="Times New Roman"/>
        </w:rPr>
        <w:t>: Tutors should ensure that all necessary learning materials (worksheets, presentations, tools) are ready and accessible for both online and in-person sessions. Any resources required should be shared with students in advance where applicable.</w:t>
      </w:r>
    </w:p>
    <w:p w14:paraId="1F67D751" w14:textId="429E3EAC" w:rsidR="00A16241" w:rsidRPr="00A16241" w:rsidRDefault="00A16241" w:rsidP="0066447B">
      <w:pPr>
        <w:pStyle w:val="p4"/>
        <w:rPr>
          <w:rFonts w:ascii="Times New Roman" w:eastAsia="Times New Roman" w:hAnsi="Times New Roman"/>
          <w:color w:val="000000" w:themeColor="text1"/>
        </w:rPr>
      </w:pPr>
      <w:r w:rsidRPr="08C4E244">
        <w:rPr>
          <w:rStyle w:val="s4"/>
          <w:rFonts w:ascii="Times New Roman" w:eastAsia="Times New Roman" w:hAnsi="Times New Roman"/>
          <w:color w:val="000000" w:themeColor="text1"/>
        </w:rPr>
        <w:t>2. Punctuality</w:t>
      </w:r>
    </w:p>
    <w:p w14:paraId="19557351" w14:textId="77777777" w:rsidR="001203A1" w:rsidRDefault="00A16241" w:rsidP="0061289A">
      <w:pPr>
        <w:pStyle w:val="ListBullet"/>
        <w:rPr>
          <w:rStyle w:val="s1"/>
          <w:rFonts w:ascii="Times New Roman" w:hAnsi="Times New Roman"/>
        </w:rPr>
      </w:pPr>
      <w:r w:rsidRPr="08C4E244">
        <w:rPr>
          <w:rStyle w:val="s1"/>
          <w:rFonts w:ascii="Times New Roman" w:hAnsi="Times New Roman"/>
        </w:rPr>
        <w:t>Tutors are expected to arrive/log in</w:t>
      </w:r>
      <w:r w:rsidR="001203A1">
        <w:rPr>
          <w:rStyle w:val="s1"/>
          <w:rFonts w:ascii="Times New Roman" w:hAnsi="Times New Roman"/>
        </w:rPr>
        <w:t xml:space="preserve"> </w:t>
      </w:r>
      <w:r w:rsidRPr="001203A1">
        <w:rPr>
          <w:rStyle w:val="s2"/>
          <w:rFonts w:ascii="Times New Roman" w:hAnsi="Times New Roman"/>
        </w:rPr>
        <w:t>at least 5 minutes before the session start time</w:t>
      </w:r>
      <w:r w:rsidRPr="001203A1">
        <w:rPr>
          <w:rStyle w:val="s1"/>
          <w:rFonts w:ascii="Times New Roman" w:hAnsi="Times New Roman"/>
        </w:rPr>
        <w:t xml:space="preserve"> to ensure technical setups (for online) or classroom environments (for in-person) are ready.</w:t>
      </w:r>
    </w:p>
    <w:p w14:paraId="715DAA5E" w14:textId="16254B01" w:rsidR="00A16241" w:rsidRPr="0066447B" w:rsidRDefault="00A16241" w:rsidP="0066447B">
      <w:pPr>
        <w:pStyle w:val="ListBullet"/>
      </w:pPr>
      <w:r w:rsidRPr="001203A1">
        <w:rPr>
          <w:rStyle w:val="s1"/>
          <w:rFonts w:ascii="Times New Roman" w:hAnsi="Times New Roman"/>
        </w:rPr>
        <w:t>Sessions will begin and end promptly at the scheduled times.</w:t>
      </w:r>
    </w:p>
    <w:p w14:paraId="76EBB5C1" w14:textId="584F3D2A" w:rsidR="00A16241" w:rsidRPr="00A16241" w:rsidRDefault="00A16241" w:rsidP="000D575E">
      <w:pPr>
        <w:pStyle w:val="p4"/>
        <w:rPr>
          <w:rFonts w:ascii="Times New Roman" w:eastAsia="Times New Roman" w:hAnsi="Times New Roman"/>
          <w:color w:val="000000" w:themeColor="text1"/>
        </w:rPr>
      </w:pPr>
      <w:r w:rsidRPr="08C4E244">
        <w:rPr>
          <w:rStyle w:val="s4"/>
          <w:rFonts w:ascii="Times New Roman" w:eastAsia="Times New Roman" w:hAnsi="Times New Roman"/>
          <w:color w:val="000000" w:themeColor="text1"/>
        </w:rPr>
        <w:t>3. Session Delivery</w:t>
      </w:r>
    </w:p>
    <w:p w14:paraId="4BA8A48C" w14:textId="0D7C96BB" w:rsidR="00A16241" w:rsidRPr="00A16241" w:rsidRDefault="00A16241" w:rsidP="08C4E244">
      <w:pPr>
        <w:pStyle w:val="p5"/>
        <w:rPr>
          <w:rFonts w:ascii="Times New Roman" w:eastAsia="Times New Roman" w:hAnsi="Times New Roman"/>
          <w:color w:val="000000" w:themeColor="text1"/>
        </w:rPr>
      </w:pPr>
      <w:r w:rsidRPr="00A16241">
        <w:rPr>
          <w:rStyle w:val="apple-tab-span"/>
          <w:rFonts w:ascii=".SFUI-Regular" w:hAnsi=".SFUI-Regular"/>
          <w:color w:val="000000" w:themeColor="text1"/>
        </w:rPr>
        <w:tab/>
      </w:r>
      <w:r w:rsidR="000D575E">
        <w:rPr>
          <w:rStyle w:val="apple-tab-span"/>
          <w:rFonts w:ascii=".SFUI-Regular" w:hAnsi=".SFUI-Regular"/>
          <w:color w:val="000000" w:themeColor="text1"/>
        </w:rPr>
        <w:tab/>
      </w:r>
      <w:r w:rsidRPr="08C4E244">
        <w:rPr>
          <w:rStyle w:val="s2"/>
          <w:rFonts w:ascii="Times New Roman" w:eastAsia="Times New Roman" w:hAnsi="Times New Roman"/>
          <w:color w:val="000000" w:themeColor="text1"/>
        </w:rPr>
        <w:t>Online Sessions</w:t>
      </w:r>
      <w:r w:rsidRPr="08C4E244">
        <w:rPr>
          <w:rStyle w:val="s1"/>
          <w:rFonts w:ascii="Times New Roman" w:eastAsia="Times New Roman" w:hAnsi="Times New Roman"/>
          <w:color w:val="000000" w:themeColor="text1"/>
        </w:rPr>
        <w:t>:</w:t>
      </w:r>
    </w:p>
    <w:p w14:paraId="1FBD7D3B" w14:textId="4169CCEF" w:rsidR="00A16241" w:rsidRPr="00A16241" w:rsidRDefault="00A16241" w:rsidP="0061289A">
      <w:pPr>
        <w:pStyle w:val="ListBullet2"/>
      </w:pPr>
      <w:r w:rsidRPr="08C4E244">
        <w:rPr>
          <w:rStyle w:val="s1"/>
          <w:rFonts w:ascii="Times New Roman" w:hAnsi="Times New Roman"/>
        </w:rPr>
        <w:t>Tutors must ensure a stable internet connection, a quiet environment, and all necessary technology (camera, microphone, learning platforms) is functioning properly.</w:t>
      </w:r>
    </w:p>
    <w:p w14:paraId="437A0944" w14:textId="49B3F52F" w:rsidR="00A16241" w:rsidRPr="00A16241" w:rsidRDefault="00A16241" w:rsidP="0061289A">
      <w:pPr>
        <w:pStyle w:val="ListBullet2"/>
      </w:pPr>
      <w:r w:rsidRPr="08C4E244">
        <w:rPr>
          <w:rStyle w:val="s1"/>
          <w:rFonts w:ascii="Times New Roman" w:hAnsi="Times New Roman"/>
        </w:rPr>
        <w:t>Tutors are required to conduct sessions in a professional manner, using screen sharing, digital whiteboards, or interactive tools as needed to enhance the learning experience.</w:t>
      </w:r>
    </w:p>
    <w:p w14:paraId="7618162A" w14:textId="777F5A4E" w:rsidR="000D575E" w:rsidRPr="0066447B" w:rsidRDefault="00A16241" w:rsidP="0066447B">
      <w:pPr>
        <w:pStyle w:val="ListBullet2"/>
        <w:rPr>
          <w:rStyle w:val="s1"/>
          <w:rFonts w:ascii="Times New Roman" w:hAnsi="Times New Roman"/>
        </w:rPr>
      </w:pPr>
      <w:r w:rsidRPr="08C4E244">
        <w:rPr>
          <w:rStyle w:val="s1"/>
          <w:rFonts w:ascii="Times New Roman" w:hAnsi="Times New Roman"/>
        </w:rPr>
        <w:t>All online sessions should be conducted in appropriate attire as outlined in the</w:t>
      </w:r>
    </w:p>
    <w:p w14:paraId="3BC23E76" w14:textId="4A8BF3E3" w:rsidR="00A16241" w:rsidRPr="00A16241" w:rsidRDefault="00912EEB" w:rsidP="08C4E244">
      <w:pPr>
        <w:pStyle w:val="p7"/>
        <w:rPr>
          <w:rFonts w:ascii="Times New Roman" w:eastAsia="Times New Roman" w:hAnsi="Times New Roman"/>
          <w:color w:val="000000" w:themeColor="text1"/>
        </w:rPr>
      </w:pPr>
      <w:r w:rsidRPr="08C4E244">
        <w:rPr>
          <w:rStyle w:val="s2"/>
          <w:rFonts w:ascii="Times New Roman" w:eastAsia="Times New Roman" w:hAnsi="Times New Roman"/>
          <w:color w:val="000000" w:themeColor="text1"/>
        </w:rPr>
        <w:t>OA</w:t>
      </w:r>
      <w:r w:rsidR="00A16241" w:rsidRPr="08C4E244">
        <w:rPr>
          <w:rStyle w:val="s2"/>
          <w:rFonts w:ascii="Times New Roman" w:eastAsia="Times New Roman" w:hAnsi="Times New Roman"/>
          <w:color w:val="000000" w:themeColor="text1"/>
        </w:rPr>
        <w:t xml:space="preserve"> Tutors Dressing Policy</w:t>
      </w:r>
      <w:r w:rsidR="00A16241" w:rsidRPr="08C4E244">
        <w:rPr>
          <w:rStyle w:val="s1"/>
          <w:rFonts w:ascii="Times New Roman" w:eastAsia="Times New Roman" w:hAnsi="Times New Roman"/>
          <w:color w:val="000000" w:themeColor="text1"/>
        </w:rPr>
        <w:t>.</w:t>
      </w:r>
    </w:p>
    <w:p w14:paraId="25E2F6A8" w14:textId="2EF6B93F" w:rsidR="00A16241" w:rsidRPr="00A16241" w:rsidRDefault="00A16241" w:rsidP="08C4E244">
      <w:pPr>
        <w:pStyle w:val="p5"/>
        <w:rPr>
          <w:rFonts w:ascii="Times New Roman" w:eastAsia="Times New Roman" w:hAnsi="Times New Roman"/>
          <w:color w:val="000000" w:themeColor="text1"/>
        </w:rPr>
      </w:pPr>
      <w:r w:rsidRPr="00A16241">
        <w:rPr>
          <w:rStyle w:val="apple-tab-span"/>
          <w:rFonts w:ascii=".SFUI-Regular" w:hAnsi=".SFUI-Regular"/>
          <w:color w:val="000000" w:themeColor="text1"/>
        </w:rPr>
        <w:tab/>
      </w:r>
      <w:r w:rsidR="00F82901">
        <w:rPr>
          <w:rStyle w:val="s1"/>
          <w:rFonts w:ascii="Times New Roman" w:eastAsia="Times New Roman" w:hAnsi="Times New Roman"/>
          <w:color w:val="000000" w:themeColor="text1"/>
        </w:rPr>
        <w:tab/>
      </w:r>
      <w:r w:rsidRPr="08C4E244">
        <w:rPr>
          <w:rStyle w:val="s2"/>
          <w:rFonts w:ascii="Times New Roman" w:eastAsia="Times New Roman" w:hAnsi="Times New Roman"/>
          <w:color w:val="000000" w:themeColor="text1"/>
        </w:rPr>
        <w:t>In-Person Sessions</w:t>
      </w:r>
      <w:r w:rsidRPr="08C4E244">
        <w:rPr>
          <w:rStyle w:val="s1"/>
          <w:rFonts w:ascii="Times New Roman" w:eastAsia="Times New Roman" w:hAnsi="Times New Roman"/>
          <w:color w:val="000000" w:themeColor="text1"/>
        </w:rPr>
        <w:t>:</w:t>
      </w:r>
    </w:p>
    <w:p w14:paraId="0F1D50F1" w14:textId="473DBCD7" w:rsidR="00A16241" w:rsidRPr="00A16241" w:rsidRDefault="00A16241" w:rsidP="0061289A">
      <w:pPr>
        <w:pStyle w:val="ListBullet2"/>
      </w:pPr>
      <w:r w:rsidRPr="08C4E244">
        <w:rPr>
          <w:rStyle w:val="s1"/>
          <w:rFonts w:ascii="Times New Roman" w:hAnsi="Times New Roman"/>
        </w:rPr>
        <w:t xml:space="preserve">Tutors must arrive at the agreed location in adherence to the </w:t>
      </w:r>
      <w:r w:rsidR="00912EEB" w:rsidRPr="08C4E244">
        <w:rPr>
          <w:rStyle w:val="s2"/>
          <w:rFonts w:ascii="Times New Roman" w:hAnsi="Times New Roman"/>
        </w:rPr>
        <w:t>OA</w:t>
      </w:r>
      <w:r w:rsidRPr="08C4E244">
        <w:rPr>
          <w:rStyle w:val="s2"/>
          <w:rFonts w:ascii="Times New Roman" w:hAnsi="Times New Roman"/>
        </w:rPr>
        <w:t xml:space="preserve"> Tutors Dress Code</w:t>
      </w:r>
      <w:r w:rsidRPr="08C4E244">
        <w:rPr>
          <w:rStyle w:val="s1"/>
          <w:rFonts w:ascii="Times New Roman" w:hAnsi="Times New Roman"/>
        </w:rPr>
        <w:t>.</w:t>
      </w:r>
    </w:p>
    <w:p w14:paraId="72B6F315" w14:textId="072C3D71" w:rsidR="00A16241" w:rsidRPr="00A16241" w:rsidRDefault="00A16241" w:rsidP="0061289A">
      <w:pPr>
        <w:pStyle w:val="ListBullet2"/>
      </w:pPr>
      <w:r w:rsidRPr="08C4E244">
        <w:rPr>
          <w:rStyle w:val="s1"/>
          <w:rFonts w:ascii="Times New Roman" w:hAnsi="Times New Roman"/>
        </w:rPr>
        <w:t>They must create an engaging and structured learning environment, ensuring that students remain focused and comfortable during the session.</w:t>
      </w:r>
    </w:p>
    <w:p w14:paraId="168DA93C" w14:textId="54EAB1C5" w:rsidR="00A16241" w:rsidRPr="001F20C5" w:rsidRDefault="00A16241" w:rsidP="001F20C5">
      <w:pPr>
        <w:pStyle w:val="ListBullet2"/>
      </w:pPr>
      <w:r w:rsidRPr="08C4E244">
        <w:rPr>
          <w:rStyle w:val="s1"/>
          <w:rFonts w:ascii="Times New Roman" w:hAnsi="Times New Roman"/>
        </w:rPr>
        <w:t xml:space="preserve">Any physical resources used (books, whiteboards, etc.) should be well-organized and relevant to the subject being </w:t>
      </w:r>
      <w:proofErr w:type="spellStart"/>
      <w:r w:rsidRPr="08C4E244">
        <w:rPr>
          <w:rStyle w:val="s1"/>
          <w:rFonts w:ascii="Times New Roman" w:hAnsi="Times New Roman"/>
        </w:rPr>
        <w:t>taught.</w:t>
      </w:r>
      <w:r w:rsidR="001F20C5">
        <w:rPr>
          <w:rStyle w:val="s1"/>
          <w:rFonts w:ascii="Times New Roman" w:hAnsi="Times New Roman"/>
        </w:rPr>
        <w:t>Í</w:t>
      </w:r>
      <w:proofErr w:type="spellEnd"/>
    </w:p>
    <w:p w14:paraId="543FE01A" w14:textId="1AB4AD7A" w:rsidR="00A16241" w:rsidRPr="00A16241" w:rsidRDefault="00A16241" w:rsidP="00117743">
      <w:pPr>
        <w:pStyle w:val="p4"/>
        <w:rPr>
          <w:rFonts w:ascii="Times New Roman" w:eastAsia="Times New Roman" w:hAnsi="Times New Roman"/>
          <w:color w:val="000000" w:themeColor="text1"/>
        </w:rPr>
      </w:pPr>
      <w:r w:rsidRPr="08C4E244">
        <w:rPr>
          <w:rStyle w:val="s4"/>
          <w:rFonts w:ascii="Times New Roman" w:eastAsia="Times New Roman" w:hAnsi="Times New Roman"/>
          <w:color w:val="000000" w:themeColor="text1"/>
        </w:rPr>
        <w:t>4. Engagement and Interaction</w:t>
      </w:r>
    </w:p>
    <w:p w14:paraId="73830A70" w14:textId="77777777" w:rsidR="00117743" w:rsidRPr="0066447B" w:rsidRDefault="00A16241" w:rsidP="0066447B">
      <w:pPr>
        <w:pStyle w:val="ListBullet"/>
        <w:rPr>
          <w:rStyle w:val="s1"/>
          <w:rFonts w:ascii="Times New Roman" w:hAnsi="Times New Roman"/>
        </w:rPr>
      </w:pPr>
      <w:r w:rsidRPr="0066447B">
        <w:rPr>
          <w:rStyle w:val="s1"/>
          <w:rFonts w:ascii="Times New Roman" w:hAnsi="Times New Roman"/>
        </w:rPr>
        <w:t>Tutors must ensure that each session is interactive, allowing students ample opportunity to ask questions, participate in exercises, and receive feedback on their progress.</w:t>
      </w:r>
    </w:p>
    <w:p w14:paraId="4DAAB0B9" w14:textId="7783AA29" w:rsidR="00A16241" w:rsidRPr="0066447B" w:rsidRDefault="00A16241" w:rsidP="0066447B">
      <w:pPr>
        <w:pStyle w:val="ListBullet"/>
        <w:rPr>
          <w:rStyle w:val="s1"/>
          <w:rFonts w:ascii="Times New Roman" w:hAnsi="Times New Roman"/>
        </w:rPr>
      </w:pPr>
      <w:r w:rsidRPr="0066447B">
        <w:rPr>
          <w:rStyle w:val="s1"/>
          <w:rFonts w:ascii="Times New Roman" w:hAnsi="Times New Roman"/>
        </w:rPr>
        <w:t xml:space="preserve">Teaching methods should be adaptable, incorporating various learning styles (visual, auditory, </w:t>
      </w:r>
      <w:proofErr w:type="spellStart"/>
      <w:r w:rsidRPr="0066447B">
        <w:rPr>
          <w:rStyle w:val="s1"/>
          <w:rFonts w:ascii="Times New Roman" w:hAnsi="Times New Roman"/>
        </w:rPr>
        <w:t>kinesthetic</w:t>
      </w:r>
      <w:proofErr w:type="spellEnd"/>
      <w:r w:rsidRPr="0066447B">
        <w:rPr>
          <w:rStyle w:val="s1"/>
          <w:rFonts w:ascii="Times New Roman" w:hAnsi="Times New Roman"/>
        </w:rPr>
        <w:t>) to ensure students remain engaged and motivated.</w:t>
      </w:r>
    </w:p>
    <w:p w14:paraId="2AA48D8D" w14:textId="77777777" w:rsidR="00A80DC6" w:rsidRPr="00A80DC6" w:rsidRDefault="00A80DC6" w:rsidP="0061289A">
      <w:pPr>
        <w:pStyle w:val="ListBullet2"/>
        <w:numPr>
          <w:ilvl w:val="0"/>
          <w:numId w:val="0"/>
        </w:numPr>
        <w:ind w:left="1280"/>
      </w:pPr>
    </w:p>
    <w:p w14:paraId="4EA348BF" w14:textId="1AC5A93F" w:rsidR="00A16241" w:rsidRPr="00A16241" w:rsidRDefault="00A16241" w:rsidP="00A80DC6">
      <w:pPr>
        <w:pStyle w:val="p4"/>
        <w:rPr>
          <w:rFonts w:ascii="Times New Roman" w:eastAsia="Times New Roman" w:hAnsi="Times New Roman"/>
          <w:color w:val="000000" w:themeColor="text1"/>
        </w:rPr>
      </w:pPr>
      <w:r w:rsidRPr="08C4E244">
        <w:rPr>
          <w:rStyle w:val="s4"/>
          <w:rFonts w:ascii="Times New Roman" w:eastAsia="Times New Roman" w:hAnsi="Times New Roman"/>
          <w:color w:val="000000" w:themeColor="text1"/>
        </w:rPr>
        <w:t>5. Progress Monitoring</w:t>
      </w:r>
    </w:p>
    <w:p w14:paraId="692A98E8" w14:textId="60850559" w:rsidR="00A16241" w:rsidRPr="00A16241" w:rsidRDefault="00A16241" w:rsidP="0066447B">
      <w:pPr>
        <w:pStyle w:val="ListBullet"/>
      </w:pPr>
      <w:r w:rsidRPr="08C4E244">
        <w:rPr>
          <w:rStyle w:val="s1"/>
          <w:rFonts w:ascii="Times New Roman" w:hAnsi="Times New Roman"/>
        </w:rPr>
        <w:t>Tutors are required to track each student’s progress regularly and adjust lessons to target areas of improvement.</w:t>
      </w:r>
    </w:p>
    <w:p w14:paraId="2238EE19" w14:textId="22F9733A" w:rsidR="00A16241" w:rsidRPr="00A16241" w:rsidRDefault="00A16241" w:rsidP="0066447B">
      <w:pPr>
        <w:pStyle w:val="ListBullet"/>
      </w:pPr>
      <w:r w:rsidRPr="08C4E244">
        <w:rPr>
          <w:rStyle w:val="s1"/>
          <w:rFonts w:ascii="Times New Roman" w:hAnsi="Times New Roman"/>
        </w:rPr>
        <w:t>Feedback should be provided to students and, if applicable, their guardians, outlining strengths, weaknesses, and suggestions for further improvement.</w:t>
      </w:r>
    </w:p>
    <w:p w14:paraId="7D130B8C" w14:textId="56C63EBA" w:rsidR="00A16241" w:rsidRPr="00A16241" w:rsidRDefault="00A16241" w:rsidP="0066447B">
      <w:pPr>
        <w:pStyle w:val="ListBullet"/>
      </w:pPr>
      <w:r w:rsidRPr="08C4E244">
        <w:rPr>
          <w:rStyle w:val="s1"/>
          <w:rFonts w:ascii="Times New Roman" w:hAnsi="Times New Roman"/>
        </w:rPr>
        <w:lastRenderedPageBreak/>
        <w:t>Regular assessments or informal quizzes should be used to gauge understanding and retention of material.</w:t>
      </w:r>
    </w:p>
    <w:p w14:paraId="5EAEEB39" w14:textId="77777777" w:rsidR="00A16241" w:rsidRPr="00A16241" w:rsidRDefault="00A16241" w:rsidP="08C4E244">
      <w:pPr>
        <w:pStyle w:val="p6"/>
        <w:rPr>
          <w:rFonts w:ascii="Times New Roman" w:eastAsia="Times New Roman" w:hAnsi="Times New Roman"/>
          <w:color w:val="000000" w:themeColor="text1"/>
        </w:rPr>
      </w:pPr>
    </w:p>
    <w:p w14:paraId="7351ACF4" w14:textId="7C32CDBF" w:rsidR="00A16241" w:rsidRPr="00A16241" w:rsidRDefault="00A16241" w:rsidP="008E4DB4">
      <w:pPr>
        <w:pStyle w:val="p4"/>
        <w:rPr>
          <w:rFonts w:ascii="Times New Roman" w:eastAsia="Times New Roman" w:hAnsi="Times New Roman"/>
          <w:color w:val="000000" w:themeColor="text1"/>
        </w:rPr>
      </w:pPr>
      <w:r w:rsidRPr="08C4E244">
        <w:rPr>
          <w:rStyle w:val="s4"/>
          <w:rFonts w:ascii="Times New Roman" w:eastAsia="Times New Roman" w:hAnsi="Times New Roman"/>
          <w:color w:val="000000" w:themeColor="text1"/>
        </w:rPr>
        <w:t>6. Communication with Students and Parents</w:t>
      </w:r>
    </w:p>
    <w:p w14:paraId="1F64FFA8" w14:textId="2E03512A" w:rsidR="00A16241" w:rsidRPr="00A16241" w:rsidRDefault="00A16241" w:rsidP="0066447B">
      <w:pPr>
        <w:pStyle w:val="ListBullet"/>
      </w:pPr>
      <w:r w:rsidRPr="08C4E244">
        <w:rPr>
          <w:rStyle w:val="s1"/>
          <w:rFonts w:ascii="Times New Roman" w:hAnsi="Times New Roman"/>
        </w:rPr>
        <w:t>Open and transparent communication is encouraged between tutors and students (or parents/guardians). Tutors should be available to discuss progress, challenges, or any specific requirements outside of scheduled sessions when necessary.</w:t>
      </w:r>
    </w:p>
    <w:p w14:paraId="13692D96" w14:textId="298F6A35" w:rsidR="00A16241" w:rsidRPr="008E4DB4" w:rsidRDefault="00A16241" w:rsidP="0066447B">
      <w:pPr>
        <w:pStyle w:val="ListBullet"/>
      </w:pPr>
      <w:r w:rsidRPr="08C4E244">
        <w:rPr>
          <w:rStyle w:val="s1"/>
          <w:rFonts w:ascii="Times New Roman" w:hAnsi="Times New Roman"/>
        </w:rPr>
        <w:t xml:space="preserve">Any concerns regarding student </w:t>
      </w:r>
      <w:r w:rsidR="00A80DC6" w:rsidRPr="08C4E244">
        <w:rPr>
          <w:rStyle w:val="s1"/>
          <w:rFonts w:ascii="Times New Roman" w:hAnsi="Times New Roman"/>
        </w:rPr>
        <w:t>behaviour</w:t>
      </w:r>
      <w:r w:rsidRPr="08C4E244">
        <w:rPr>
          <w:rStyle w:val="s1"/>
          <w:rFonts w:ascii="Times New Roman" w:hAnsi="Times New Roman"/>
        </w:rPr>
        <w:t xml:space="preserve">, attendance, or performance should be reported to </w:t>
      </w:r>
      <w:r w:rsidR="00912EEB" w:rsidRPr="08C4E244">
        <w:rPr>
          <w:rStyle w:val="s1"/>
          <w:rFonts w:ascii="Times New Roman" w:hAnsi="Times New Roman"/>
        </w:rPr>
        <w:t>OA</w:t>
      </w:r>
      <w:r w:rsidRPr="08C4E244">
        <w:rPr>
          <w:rStyle w:val="s1"/>
          <w:rFonts w:ascii="Times New Roman" w:hAnsi="Times New Roman"/>
        </w:rPr>
        <w:t xml:space="preserve"> Tutors’ administrati</w:t>
      </w:r>
      <w:r w:rsidR="00A80DC6">
        <w:rPr>
          <w:rStyle w:val="s1"/>
          <w:rFonts w:ascii="Times New Roman" w:hAnsi="Times New Roman"/>
        </w:rPr>
        <w:t>ve staff</w:t>
      </w:r>
      <w:r w:rsidRPr="08C4E244">
        <w:rPr>
          <w:rStyle w:val="s1"/>
          <w:rFonts w:ascii="Times New Roman" w:hAnsi="Times New Roman"/>
        </w:rPr>
        <w:t xml:space="preserve"> promptly.</w:t>
      </w:r>
    </w:p>
    <w:p w14:paraId="25B6FDCE" w14:textId="1F5C789E" w:rsidR="00A16241" w:rsidRPr="00A16241" w:rsidRDefault="00A16241" w:rsidP="008E4DB4">
      <w:pPr>
        <w:pStyle w:val="p4"/>
        <w:rPr>
          <w:rFonts w:ascii="Times New Roman" w:eastAsia="Times New Roman" w:hAnsi="Times New Roman"/>
          <w:color w:val="000000" w:themeColor="text1"/>
        </w:rPr>
      </w:pPr>
      <w:r w:rsidRPr="08C4E244">
        <w:rPr>
          <w:rStyle w:val="s4"/>
          <w:rFonts w:ascii="Times New Roman" w:eastAsia="Times New Roman" w:hAnsi="Times New Roman"/>
          <w:color w:val="000000" w:themeColor="text1"/>
        </w:rPr>
        <w:t>7. Use of Technology and Tools</w:t>
      </w:r>
    </w:p>
    <w:p w14:paraId="78338CFE" w14:textId="344B1D97" w:rsidR="00A16241" w:rsidRPr="00A16241" w:rsidRDefault="00A16241" w:rsidP="0066447B">
      <w:pPr>
        <w:pStyle w:val="ListBullet"/>
      </w:pPr>
      <w:r w:rsidRPr="08C4E244">
        <w:rPr>
          <w:rStyle w:val="s2"/>
          <w:rFonts w:ascii="Times New Roman" w:hAnsi="Times New Roman"/>
        </w:rPr>
        <w:t>For Online Sessions</w:t>
      </w:r>
      <w:r w:rsidRPr="08C4E244">
        <w:rPr>
          <w:rStyle w:val="s1"/>
          <w:rFonts w:ascii="Times New Roman" w:hAnsi="Times New Roman"/>
        </w:rPr>
        <w:t>: Tutors should be proficient with the virtual platform used for the session (e.g., Zoom, Google Meet) and any educational tools or apps (e.g., interactive whiteboards, presentation software). It is the tutor’s responsibility to ensure that both parties have access to and understand how to use the required platforms.</w:t>
      </w:r>
    </w:p>
    <w:p w14:paraId="6CB4DF36" w14:textId="0BF7963B" w:rsidR="00A16241" w:rsidRPr="00A16241" w:rsidRDefault="00A16241" w:rsidP="0066447B">
      <w:pPr>
        <w:pStyle w:val="ListBullet"/>
      </w:pPr>
      <w:r w:rsidRPr="08C4E244">
        <w:rPr>
          <w:rStyle w:val="s2"/>
          <w:rFonts w:ascii="Times New Roman" w:hAnsi="Times New Roman"/>
        </w:rPr>
        <w:t>For In-Person Sessions</w:t>
      </w:r>
      <w:r w:rsidRPr="08C4E244">
        <w:rPr>
          <w:rStyle w:val="s1"/>
          <w:rFonts w:ascii="Times New Roman" w:hAnsi="Times New Roman"/>
        </w:rPr>
        <w:t>: Tutors should come equipped with the necessary teaching aids and tools (e.g., laptops, notebooks, calculators) to facilitate effective learning.</w:t>
      </w:r>
    </w:p>
    <w:p w14:paraId="71E40CE1" w14:textId="77777777" w:rsidR="00A16241" w:rsidRPr="00A16241" w:rsidRDefault="00A16241" w:rsidP="08C4E244">
      <w:pPr>
        <w:pStyle w:val="p6"/>
        <w:rPr>
          <w:rFonts w:ascii="Times New Roman" w:eastAsia="Times New Roman" w:hAnsi="Times New Roman"/>
          <w:color w:val="000000" w:themeColor="text1"/>
        </w:rPr>
      </w:pPr>
    </w:p>
    <w:p w14:paraId="2742960A" w14:textId="10869665" w:rsidR="00A16241" w:rsidRPr="00A16241" w:rsidRDefault="00A16241" w:rsidP="008E4DB4">
      <w:pPr>
        <w:pStyle w:val="p4"/>
        <w:rPr>
          <w:rFonts w:ascii="Times New Roman" w:eastAsia="Times New Roman" w:hAnsi="Times New Roman"/>
          <w:color w:val="000000" w:themeColor="text1"/>
        </w:rPr>
      </w:pPr>
      <w:r w:rsidRPr="08C4E244">
        <w:rPr>
          <w:rStyle w:val="s4"/>
          <w:rFonts w:ascii="Times New Roman" w:eastAsia="Times New Roman" w:hAnsi="Times New Roman"/>
          <w:color w:val="000000" w:themeColor="text1"/>
        </w:rPr>
        <w:t>8. Feedback and Evaluation</w:t>
      </w:r>
    </w:p>
    <w:p w14:paraId="4082D5C0" w14:textId="2C422923" w:rsidR="00A16241" w:rsidRPr="00A16241" w:rsidRDefault="00A16241" w:rsidP="0066447B">
      <w:pPr>
        <w:pStyle w:val="ListBullet"/>
      </w:pPr>
      <w:r w:rsidRPr="08C4E244">
        <w:rPr>
          <w:rStyle w:val="s1"/>
          <w:rFonts w:ascii="Times New Roman" w:hAnsi="Times New Roman"/>
        </w:rPr>
        <w:t>After each session, tutors should complete brief session notes, documenting what was covered, how the student responded, and any next steps for future lessons.</w:t>
      </w:r>
    </w:p>
    <w:p w14:paraId="764EF19A" w14:textId="051ADCA2" w:rsidR="00A16241" w:rsidRPr="00A16241" w:rsidRDefault="00A16241" w:rsidP="0066447B">
      <w:pPr>
        <w:pStyle w:val="ListBullet"/>
      </w:pPr>
      <w:r w:rsidRPr="08C4E244">
        <w:rPr>
          <w:rStyle w:val="s1"/>
          <w:rFonts w:ascii="Times New Roman" w:hAnsi="Times New Roman"/>
        </w:rPr>
        <w:t>Tutors are encouraged to request feedback from students and parents to ensure ongoing improvement and adaptation of teaching methods.</w:t>
      </w:r>
    </w:p>
    <w:p w14:paraId="4D978C64" w14:textId="77777777" w:rsidR="00A16241" w:rsidRPr="00A16241" w:rsidRDefault="00A16241" w:rsidP="08C4E244">
      <w:pPr>
        <w:pStyle w:val="p6"/>
        <w:rPr>
          <w:rFonts w:ascii="Times New Roman" w:eastAsia="Times New Roman" w:hAnsi="Times New Roman"/>
          <w:color w:val="000000" w:themeColor="text1"/>
        </w:rPr>
      </w:pPr>
    </w:p>
    <w:p w14:paraId="5B048DFF" w14:textId="1494F32D" w:rsidR="00A16241" w:rsidRPr="00A16241" w:rsidRDefault="00A16241" w:rsidP="008E4DB4">
      <w:pPr>
        <w:pStyle w:val="p4"/>
        <w:rPr>
          <w:rFonts w:ascii="Times New Roman" w:eastAsia="Times New Roman" w:hAnsi="Times New Roman"/>
          <w:color w:val="000000" w:themeColor="text1"/>
        </w:rPr>
      </w:pPr>
      <w:r w:rsidRPr="08C4E244">
        <w:rPr>
          <w:rStyle w:val="s4"/>
          <w:rFonts w:ascii="Times New Roman" w:eastAsia="Times New Roman" w:hAnsi="Times New Roman"/>
          <w:color w:val="000000" w:themeColor="text1"/>
        </w:rPr>
        <w:t>9. Professional Conduct</w:t>
      </w:r>
    </w:p>
    <w:p w14:paraId="58C8492D" w14:textId="04070952" w:rsidR="00A16241" w:rsidRPr="0066447B" w:rsidRDefault="00A16241" w:rsidP="0066447B">
      <w:pPr>
        <w:pStyle w:val="ListBullet"/>
      </w:pPr>
      <w:r w:rsidRPr="0066447B">
        <w:rPr>
          <w:rStyle w:val="s1"/>
          <w:rFonts w:ascii="Times New Roman" w:hAnsi="Times New Roman"/>
        </w:rPr>
        <w:t xml:space="preserve">Tutors are expected to maintain professionalism at all times, ensuring respectful and positive interactions with students, parents, and </w:t>
      </w:r>
      <w:r w:rsidR="00912EEB" w:rsidRPr="0066447B">
        <w:rPr>
          <w:rStyle w:val="s1"/>
          <w:rFonts w:ascii="Times New Roman" w:hAnsi="Times New Roman"/>
        </w:rPr>
        <w:t>OA</w:t>
      </w:r>
      <w:r w:rsidRPr="0066447B">
        <w:rPr>
          <w:rStyle w:val="s1"/>
          <w:rFonts w:ascii="Times New Roman" w:hAnsi="Times New Roman"/>
        </w:rPr>
        <w:t xml:space="preserve"> Tutors staff.</w:t>
      </w:r>
    </w:p>
    <w:p w14:paraId="6441A819" w14:textId="1723591E" w:rsidR="00A16241" w:rsidRPr="00442B86" w:rsidRDefault="00A16241" w:rsidP="00442B86">
      <w:pPr>
        <w:pStyle w:val="ListBullet"/>
      </w:pPr>
      <w:r w:rsidRPr="0066447B">
        <w:rPr>
          <w:rStyle w:val="s1"/>
          <w:rFonts w:ascii="Times New Roman" w:hAnsi="Times New Roman"/>
        </w:rPr>
        <w:t xml:space="preserve">Any conflicts or challenges that arise during tuition delivery must be reported immediately to </w:t>
      </w:r>
      <w:r w:rsidR="00912EEB" w:rsidRPr="0066447B">
        <w:rPr>
          <w:rStyle w:val="s1"/>
          <w:rFonts w:ascii="Times New Roman" w:hAnsi="Times New Roman"/>
        </w:rPr>
        <w:t>OA</w:t>
      </w:r>
      <w:r w:rsidRPr="0066447B">
        <w:rPr>
          <w:rStyle w:val="s1"/>
          <w:rFonts w:ascii="Times New Roman" w:hAnsi="Times New Roman"/>
        </w:rPr>
        <w:t xml:space="preserve"> Tutors management for resolution.</w:t>
      </w:r>
    </w:p>
    <w:p w14:paraId="732503D2" w14:textId="5E049C63" w:rsidR="00A16241" w:rsidRPr="00A16241" w:rsidRDefault="00A16241" w:rsidP="00442B86">
      <w:pPr>
        <w:pStyle w:val="p4"/>
        <w:rPr>
          <w:rFonts w:ascii="Times New Roman" w:eastAsia="Times New Roman" w:hAnsi="Times New Roman"/>
          <w:color w:val="000000" w:themeColor="text1"/>
        </w:rPr>
      </w:pPr>
      <w:r w:rsidRPr="08C4E244">
        <w:rPr>
          <w:rStyle w:val="s4"/>
          <w:rFonts w:ascii="Times New Roman" w:eastAsia="Times New Roman" w:hAnsi="Times New Roman"/>
          <w:color w:val="000000" w:themeColor="text1"/>
        </w:rPr>
        <w:t>10. Health and Safety (In-Person Sessions)</w:t>
      </w:r>
    </w:p>
    <w:p w14:paraId="6E108752" w14:textId="354A5612" w:rsidR="00A16241" w:rsidRPr="008E4DB4" w:rsidRDefault="00A16241" w:rsidP="0066447B">
      <w:pPr>
        <w:pStyle w:val="ListBullet"/>
      </w:pPr>
      <w:r w:rsidRPr="008E4DB4">
        <w:rPr>
          <w:rStyle w:val="s1"/>
          <w:rFonts w:ascii="Times New Roman" w:hAnsi="Times New Roman"/>
        </w:rPr>
        <w:t>For in-person sessions, tutors must ensure that the location is safe and conducive to learning. This includes adhering to any health and safety guidelines relevant to the venue (e.g., COVID-19 precautions, fire safety).</w:t>
      </w:r>
    </w:p>
    <w:p w14:paraId="36FB0C65" w14:textId="52A9DA08" w:rsidR="00095BA4" w:rsidRPr="00442B86" w:rsidRDefault="008E4DB4" w:rsidP="00442B86">
      <w:pPr>
        <w:pStyle w:val="ListBullet"/>
      </w:pPr>
      <w:r>
        <w:rPr>
          <w:rStyle w:val="s1"/>
          <w:rFonts w:ascii="Times New Roman" w:hAnsi="Times New Roman"/>
        </w:rPr>
        <w:t>I</w:t>
      </w:r>
      <w:r w:rsidR="00A16241" w:rsidRPr="008E4DB4">
        <w:rPr>
          <w:rStyle w:val="s1"/>
          <w:rFonts w:ascii="Times New Roman" w:hAnsi="Times New Roman"/>
        </w:rPr>
        <w:t>f sessions take place in the student’s home, tutors must be mindful of boundaries and respect the home environment.</w:t>
      </w:r>
    </w:p>
    <w:sectPr w:rsidR="00095BA4" w:rsidRPr="00442B86" w:rsidSect="001F20C5">
      <w:headerReference w:type="default" r:id="rId7"/>
      <w:footerReference w:type="default" r:id="rId8"/>
      <w:pgSz w:w="11906" w:h="16838"/>
      <w:pgMar w:top="17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0D60D" w14:textId="77777777" w:rsidR="00442B86" w:rsidRDefault="00442B86" w:rsidP="00442B86">
      <w:pPr>
        <w:spacing w:after="0" w:line="240" w:lineRule="auto"/>
      </w:pPr>
      <w:r>
        <w:separator/>
      </w:r>
    </w:p>
  </w:endnote>
  <w:endnote w:type="continuationSeparator" w:id="0">
    <w:p w14:paraId="209302D0" w14:textId="77777777" w:rsidR="00442B86" w:rsidRDefault="00442B86" w:rsidP="0044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SFUI-Bold">
    <w:altName w:val="Cambria"/>
    <w:panose1 w:val="020B0604020202020204"/>
    <w:charset w:val="00"/>
    <w:family w:val="roman"/>
    <w:pitch w:val="default"/>
  </w:font>
  <w:font w:name=".SFUI-Semibol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60209" w14:textId="66C80D36" w:rsidR="001F20C5" w:rsidRDefault="001F20C5">
    <w:pPr>
      <w:pStyle w:val="Footer"/>
    </w:pPr>
    <w:r>
      <w:rPr>
        <w:noProof/>
        <w:color w:val="000000" w:themeColor="text1"/>
        <w:sz w:val="18"/>
        <w:szCs w:val="18"/>
      </w:rPr>
      <w:drawing>
        <wp:anchor distT="0" distB="0" distL="114300" distR="114300" simplePos="0" relativeHeight="251659264" behindDoc="1" locked="0" layoutInCell="1" allowOverlap="1" wp14:anchorId="3A998DFB" wp14:editId="34ABDF57">
          <wp:simplePos x="0" y="0"/>
          <wp:positionH relativeFrom="column">
            <wp:posOffset>-69850</wp:posOffset>
          </wp:positionH>
          <wp:positionV relativeFrom="paragraph">
            <wp:posOffset>-3930538</wp:posOffset>
          </wp:positionV>
          <wp:extent cx="6150455" cy="2240783"/>
          <wp:effectExtent l="0" t="0" r="0" b="0"/>
          <wp:wrapNone/>
          <wp:docPr id="1217874687" name="Picture 1" descr="OA Tutor Logo">
            <a:extLst xmlns:a="http://schemas.openxmlformats.org/drawingml/2006/main">
              <a:ext uri="{FF2B5EF4-FFF2-40B4-BE49-F238E27FC236}">
                <a16:creationId xmlns:a16="http://schemas.microsoft.com/office/drawing/2014/main" id="{C1EF185D-BF13-4814-A142-EB28D51656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62004" name="Picture 1" descr="OA Tutor Logo"/>
                  <pic:cNvPicPr/>
                </pic:nvPicPr>
                <pic:blipFill rotWithShape="1">
                  <a:blip r:embed="rId1" cstate="print">
                    <a:alphaModFix amt="50000"/>
                    <a:extLst>
                      <a:ext uri="{28A0092B-C50C-407E-A947-70E740481C1C}">
                        <a14:useLocalDpi xmlns:a14="http://schemas.microsoft.com/office/drawing/2010/main" val="0"/>
                      </a:ext>
                    </a:extLst>
                  </a:blip>
                  <a:srcRect t="32500" b="31055"/>
                  <a:stretch/>
                </pic:blipFill>
                <pic:spPr>
                  <a:xfrm>
                    <a:off x="0" y="0"/>
                    <a:ext cx="6150455" cy="224078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063BB" w14:textId="77777777" w:rsidR="00442B86" w:rsidRDefault="00442B86" w:rsidP="00442B86">
      <w:pPr>
        <w:spacing w:after="0" w:line="240" w:lineRule="auto"/>
      </w:pPr>
      <w:r>
        <w:separator/>
      </w:r>
    </w:p>
  </w:footnote>
  <w:footnote w:type="continuationSeparator" w:id="0">
    <w:p w14:paraId="5453ADA7" w14:textId="77777777" w:rsidR="00442B86" w:rsidRDefault="00442B86" w:rsidP="00442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CA5F5" w14:textId="151BCE5A" w:rsidR="00442B86" w:rsidRDefault="001F20C5">
    <w:pPr>
      <w:pStyle w:val="Header"/>
    </w:pPr>
    <w:r>
      <w:rPr>
        <w:noProof/>
        <w:color w:val="000000" w:themeColor="text1"/>
        <w:sz w:val="18"/>
        <w:szCs w:val="18"/>
      </w:rPr>
      <w:drawing>
        <wp:anchor distT="0" distB="0" distL="114300" distR="114300" simplePos="0" relativeHeight="251661312" behindDoc="1" locked="0" layoutInCell="1" allowOverlap="1" wp14:anchorId="09D1BFA0" wp14:editId="307EFA88">
          <wp:simplePos x="0" y="0"/>
          <wp:positionH relativeFrom="column">
            <wp:posOffset>1899285</wp:posOffset>
          </wp:positionH>
          <wp:positionV relativeFrom="paragraph">
            <wp:posOffset>-635</wp:posOffset>
          </wp:positionV>
          <wp:extent cx="1899475" cy="692032"/>
          <wp:effectExtent l="0" t="0" r="0" b="0"/>
          <wp:wrapNone/>
          <wp:docPr id="309862004" name="Picture 1" descr="OA Tutor Logo">
            <a:extLst xmlns:a="http://schemas.openxmlformats.org/drawingml/2006/main">
              <a:ext uri="{FF2B5EF4-FFF2-40B4-BE49-F238E27FC236}">
                <a16:creationId xmlns:a16="http://schemas.microsoft.com/office/drawing/2014/main" id="{C1EF185D-BF13-4814-A142-EB28D51656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62004" name="Picture 1" descr="OA Tutor Logo"/>
                  <pic:cNvPicPr/>
                </pic:nvPicPr>
                <pic:blipFill rotWithShape="1">
                  <a:blip r:embed="rId1" cstate="print">
                    <a:extLst>
                      <a:ext uri="{28A0092B-C50C-407E-A947-70E740481C1C}">
                        <a14:useLocalDpi xmlns:a14="http://schemas.microsoft.com/office/drawing/2010/main" val="0"/>
                      </a:ext>
                    </a:extLst>
                  </a:blip>
                  <a:srcRect t="32500" b="31055"/>
                  <a:stretch/>
                </pic:blipFill>
                <pic:spPr>
                  <a:xfrm>
                    <a:off x="0" y="0"/>
                    <a:ext cx="1899475" cy="6920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33DCE82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FA5EA12C"/>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56BE471E"/>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1EF566F"/>
    <w:multiLevelType w:val="hybridMultilevel"/>
    <w:tmpl w:val="721057B8"/>
    <w:lvl w:ilvl="0" w:tplc="952C4420">
      <w:numFmt w:val="bullet"/>
      <w:pStyle w:val="ListBullet"/>
      <w:lvlText w:val="•"/>
      <w:lvlJc w:val="left"/>
      <w:pPr>
        <w:ind w:left="720" w:hanging="520"/>
      </w:pPr>
      <w:rPr>
        <w:rFonts w:ascii="Times New Roman" w:eastAsia="Times New Roman" w:hAnsi="Times New Roman" w:cs="Times New Roman" w:hint="default"/>
      </w:rPr>
    </w:lvl>
    <w:lvl w:ilvl="1" w:tplc="388A9648">
      <w:start w:val="1"/>
      <w:numFmt w:val="bullet"/>
      <w:pStyle w:val="ListBullet2"/>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4" w15:restartNumberingAfterBreak="0">
    <w:nsid w:val="712C7BB9"/>
    <w:multiLevelType w:val="hybridMultilevel"/>
    <w:tmpl w:val="70A60AD4"/>
    <w:lvl w:ilvl="0" w:tplc="08090001">
      <w:start w:val="1"/>
      <w:numFmt w:val="bullet"/>
      <w:lvlText w:val=""/>
      <w:lvlJc w:val="left"/>
      <w:pPr>
        <w:ind w:left="910" w:hanging="360"/>
      </w:pPr>
      <w:rPr>
        <w:rFonts w:ascii="Symbol" w:hAnsi="Symbol" w:hint="default"/>
      </w:rPr>
    </w:lvl>
    <w:lvl w:ilvl="1" w:tplc="08090003" w:tentative="1">
      <w:start w:val="1"/>
      <w:numFmt w:val="bullet"/>
      <w:lvlText w:val="o"/>
      <w:lvlJc w:val="left"/>
      <w:pPr>
        <w:ind w:left="1630" w:hanging="360"/>
      </w:pPr>
      <w:rPr>
        <w:rFonts w:ascii="Courier New" w:hAnsi="Courier New" w:cs="Courier New" w:hint="default"/>
      </w:rPr>
    </w:lvl>
    <w:lvl w:ilvl="2" w:tplc="08090005" w:tentative="1">
      <w:start w:val="1"/>
      <w:numFmt w:val="bullet"/>
      <w:lvlText w:val=""/>
      <w:lvlJc w:val="left"/>
      <w:pPr>
        <w:ind w:left="2350" w:hanging="360"/>
      </w:pPr>
      <w:rPr>
        <w:rFonts w:ascii="Wingdings" w:hAnsi="Wingdings" w:hint="default"/>
      </w:rPr>
    </w:lvl>
    <w:lvl w:ilvl="3" w:tplc="08090001" w:tentative="1">
      <w:start w:val="1"/>
      <w:numFmt w:val="bullet"/>
      <w:lvlText w:val=""/>
      <w:lvlJc w:val="left"/>
      <w:pPr>
        <w:ind w:left="3070" w:hanging="360"/>
      </w:pPr>
      <w:rPr>
        <w:rFonts w:ascii="Symbol" w:hAnsi="Symbol" w:hint="default"/>
      </w:rPr>
    </w:lvl>
    <w:lvl w:ilvl="4" w:tplc="08090003" w:tentative="1">
      <w:start w:val="1"/>
      <w:numFmt w:val="bullet"/>
      <w:lvlText w:val="o"/>
      <w:lvlJc w:val="left"/>
      <w:pPr>
        <w:ind w:left="3790" w:hanging="360"/>
      </w:pPr>
      <w:rPr>
        <w:rFonts w:ascii="Courier New" w:hAnsi="Courier New" w:cs="Courier New" w:hint="default"/>
      </w:rPr>
    </w:lvl>
    <w:lvl w:ilvl="5" w:tplc="08090005" w:tentative="1">
      <w:start w:val="1"/>
      <w:numFmt w:val="bullet"/>
      <w:lvlText w:val=""/>
      <w:lvlJc w:val="left"/>
      <w:pPr>
        <w:ind w:left="4510" w:hanging="360"/>
      </w:pPr>
      <w:rPr>
        <w:rFonts w:ascii="Wingdings" w:hAnsi="Wingdings" w:hint="default"/>
      </w:rPr>
    </w:lvl>
    <w:lvl w:ilvl="6" w:tplc="08090001" w:tentative="1">
      <w:start w:val="1"/>
      <w:numFmt w:val="bullet"/>
      <w:lvlText w:val=""/>
      <w:lvlJc w:val="left"/>
      <w:pPr>
        <w:ind w:left="5230" w:hanging="360"/>
      </w:pPr>
      <w:rPr>
        <w:rFonts w:ascii="Symbol" w:hAnsi="Symbol" w:hint="default"/>
      </w:rPr>
    </w:lvl>
    <w:lvl w:ilvl="7" w:tplc="08090003" w:tentative="1">
      <w:start w:val="1"/>
      <w:numFmt w:val="bullet"/>
      <w:lvlText w:val="o"/>
      <w:lvlJc w:val="left"/>
      <w:pPr>
        <w:ind w:left="5950" w:hanging="360"/>
      </w:pPr>
      <w:rPr>
        <w:rFonts w:ascii="Courier New" w:hAnsi="Courier New" w:cs="Courier New" w:hint="default"/>
      </w:rPr>
    </w:lvl>
    <w:lvl w:ilvl="8" w:tplc="08090005" w:tentative="1">
      <w:start w:val="1"/>
      <w:numFmt w:val="bullet"/>
      <w:lvlText w:val=""/>
      <w:lvlJc w:val="left"/>
      <w:pPr>
        <w:ind w:left="6670" w:hanging="360"/>
      </w:pPr>
      <w:rPr>
        <w:rFonts w:ascii="Wingdings" w:hAnsi="Wingdings" w:hint="default"/>
      </w:rPr>
    </w:lvl>
  </w:abstractNum>
  <w:num w:numId="1" w16cid:durableId="520238804">
    <w:abstractNumId w:val="1"/>
  </w:num>
  <w:num w:numId="2" w16cid:durableId="579869631">
    <w:abstractNumId w:val="1"/>
  </w:num>
  <w:num w:numId="3" w16cid:durableId="1179537905">
    <w:abstractNumId w:val="1"/>
  </w:num>
  <w:num w:numId="4" w16cid:durableId="1338773204">
    <w:abstractNumId w:val="1"/>
  </w:num>
  <w:num w:numId="5" w16cid:durableId="691689290">
    <w:abstractNumId w:val="1"/>
  </w:num>
  <w:num w:numId="6" w16cid:durableId="1917085960">
    <w:abstractNumId w:val="0"/>
  </w:num>
  <w:num w:numId="7" w16cid:durableId="1154879111">
    <w:abstractNumId w:val="4"/>
  </w:num>
  <w:num w:numId="8" w16cid:durableId="1447117295">
    <w:abstractNumId w:val="3"/>
  </w:num>
  <w:num w:numId="9" w16cid:durableId="2041008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41"/>
    <w:rsid w:val="000422F8"/>
    <w:rsid w:val="00095BA4"/>
    <w:rsid w:val="000D575E"/>
    <w:rsid w:val="00117743"/>
    <w:rsid w:val="001203A1"/>
    <w:rsid w:val="001C443F"/>
    <w:rsid w:val="001F20C5"/>
    <w:rsid w:val="00442B86"/>
    <w:rsid w:val="004C5FDB"/>
    <w:rsid w:val="0061289A"/>
    <w:rsid w:val="0066447B"/>
    <w:rsid w:val="006A234C"/>
    <w:rsid w:val="008E4DB4"/>
    <w:rsid w:val="00912EEB"/>
    <w:rsid w:val="00972425"/>
    <w:rsid w:val="00982E02"/>
    <w:rsid w:val="00997555"/>
    <w:rsid w:val="00A16241"/>
    <w:rsid w:val="00A240C7"/>
    <w:rsid w:val="00A80DC6"/>
    <w:rsid w:val="00A94505"/>
    <w:rsid w:val="00F82901"/>
    <w:rsid w:val="06471280"/>
    <w:rsid w:val="08C4E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A59471"/>
  <w15:chartTrackingRefBased/>
  <w15:docId w15:val="{424C06F9-AC71-7E4E-9498-E6956FDB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4"/>
    <w:next w:val="Normal"/>
    <w:link w:val="Heading1Char"/>
    <w:uiPriority w:val="9"/>
    <w:qFormat/>
    <w:rsid w:val="00A240C7"/>
    <w:pPr>
      <w:outlineLvl w:val="0"/>
    </w:pPr>
    <w:rPr>
      <w:rFonts w:ascii="Times New Roman" w:eastAsia="Times New Roman" w:hAnsi="Times New Roman"/>
      <w:color w:val="000000" w:themeColor="text1"/>
    </w:rPr>
  </w:style>
  <w:style w:type="paragraph" w:styleId="Heading2">
    <w:name w:val="heading 2"/>
    <w:basedOn w:val="Normal"/>
    <w:next w:val="Normal"/>
    <w:link w:val="Heading2Char"/>
    <w:uiPriority w:val="9"/>
    <w:semiHidden/>
    <w:unhideWhenUsed/>
    <w:qFormat/>
    <w:rsid w:val="00A16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0C7"/>
    <w:rPr>
      <w:rFonts w:ascii="Times New Roman" w:eastAsia="Times New Roman" w:hAnsi="Times New Roman" w:cs="Times New Roman"/>
      <w:color w:val="000000" w:themeColor="text1"/>
      <w:kern w:val="0"/>
      <w:sz w:val="21"/>
      <w:szCs w:val="21"/>
      <w14:ligatures w14:val="none"/>
    </w:rPr>
  </w:style>
  <w:style w:type="character" w:customStyle="1" w:styleId="Heading2Char">
    <w:name w:val="Heading 2 Char"/>
    <w:basedOn w:val="DefaultParagraphFont"/>
    <w:link w:val="Heading2"/>
    <w:uiPriority w:val="9"/>
    <w:semiHidden/>
    <w:rsid w:val="00A16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241"/>
    <w:rPr>
      <w:rFonts w:eastAsiaTheme="majorEastAsia" w:cstheme="majorBidi"/>
      <w:color w:val="272727" w:themeColor="text1" w:themeTint="D8"/>
    </w:rPr>
  </w:style>
  <w:style w:type="paragraph" w:styleId="Title">
    <w:name w:val="Title"/>
    <w:basedOn w:val="p3"/>
    <w:next w:val="Normal"/>
    <w:link w:val="TitleChar"/>
    <w:uiPriority w:val="10"/>
    <w:qFormat/>
    <w:rsid w:val="00A94505"/>
    <w:pPr>
      <w:ind w:left="720" w:hanging="720"/>
      <w:jc w:val="center"/>
    </w:pPr>
    <w:rPr>
      <w:b/>
      <w:color w:val="000000" w:themeColor="text1"/>
      <w:sz w:val="42"/>
      <w:szCs w:val="56"/>
    </w:rPr>
  </w:style>
  <w:style w:type="character" w:customStyle="1" w:styleId="TitleChar">
    <w:name w:val="Title Char"/>
    <w:basedOn w:val="DefaultParagraphFont"/>
    <w:link w:val="Title"/>
    <w:uiPriority w:val="10"/>
    <w:rsid w:val="00A94505"/>
    <w:rPr>
      <w:rFonts w:ascii=".SF UI" w:hAnsi=".SF UI" w:cs="Times New Roman"/>
      <w:b/>
      <w:color w:val="000000" w:themeColor="text1"/>
      <w:kern w:val="0"/>
      <w:sz w:val="42"/>
      <w:szCs w:val="56"/>
      <w14:ligatures w14:val="none"/>
    </w:rPr>
  </w:style>
  <w:style w:type="paragraph" w:styleId="Subtitle">
    <w:name w:val="Subtitle"/>
    <w:basedOn w:val="Normal"/>
    <w:next w:val="Normal"/>
    <w:link w:val="SubtitleChar"/>
    <w:uiPriority w:val="11"/>
    <w:qFormat/>
    <w:rsid w:val="00A16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241"/>
    <w:pPr>
      <w:spacing w:before="160"/>
      <w:jc w:val="center"/>
    </w:pPr>
    <w:rPr>
      <w:i/>
      <w:iCs/>
      <w:color w:val="404040" w:themeColor="text1" w:themeTint="BF"/>
    </w:rPr>
  </w:style>
  <w:style w:type="character" w:customStyle="1" w:styleId="QuoteChar">
    <w:name w:val="Quote Char"/>
    <w:basedOn w:val="DefaultParagraphFont"/>
    <w:link w:val="Quote"/>
    <w:uiPriority w:val="29"/>
    <w:rsid w:val="00A16241"/>
    <w:rPr>
      <w:i/>
      <w:iCs/>
      <w:color w:val="404040" w:themeColor="text1" w:themeTint="BF"/>
    </w:rPr>
  </w:style>
  <w:style w:type="paragraph" w:styleId="ListParagraph">
    <w:name w:val="List Paragraph"/>
    <w:basedOn w:val="Normal"/>
    <w:uiPriority w:val="34"/>
    <w:qFormat/>
    <w:rsid w:val="00A16241"/>
    <w:pPr>
      <w:ind w:left="720"/>
      <w:contextualSpacing/>
    </w:pPr>
  </w:style>
  <w:style w:type="character" w:styleId="IntenseEmphasis">
    <w:name w:val="Intense Emphasis"/>
    <w:basedOn w:val="DefaultParagraphFont"/>
    <w:uiPriority w:val="21"/>
    <w:qFormat/>
    <w:rsid w:val="00A16241"/>
    <w:rPr>
      <w:i/>
      <w:iCs/>
      <w:color w:val="0F4761" w:themeColor="accent1" w:themeShade="BF"/>
    </w:rPr>
  </w:style>
  <w:style w:type="paragraph" w:styleId="IntenseQuote">
    <w:name w:val="Intense Quote"/>
    <w:basedOn w:val="Normal"/>
    <w:next w:val="Normal"/>
    <w:link w:val="IntenseQuoteChar"/>
    <w:uiPriority w:val="30"/>
    <w:qFormat/>
    <w:rsid w:val="00A16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241"/>
    <w:rPr>
      <w:i/>
      <w:iCs/>
      <w:color w:val="0F4761" w:themeColor="accent1" w:themeShade="BF"/>
    </w:rPr>
  </w:style>
  <w:style w:type="character" w:styleId="IntenseReference">
    <w:name w:val="Intense Reference"/>
    <w:basedOn w:val="DefaultParagraphFont"/>
    <w:uiPriority w:val="32"/>
    <w:qFormat/>
    <w:rsid w:val="00A16241"/>
    <w:rPr>
      <w:b/>
      <w:bCs/>
      <w:smallCaps/>
      <w:color w:val="0F4761" w:themeColor="accent1" w:themeShade="BF"/>
      <w:spacing w:val="5"/>
    </w:rPr>
  </w:style>
  <w:style w:type="paragraph" w:customStyle="1" w:styleId="p1">
    <w:name w:val="p1"/>
    <w:basedOn w:val="Normal"/>
    <w:rsid w:val="00A16241"/>
    <w:pPr>
      <w:spacing w:after="0" w:line="240" w:lineRule="auto"/>
    </w:pPr>
    <w:rPr>
      <w:rFonts w:ascii="Times New Roman" w:hAnsi="Times New Roman" w:cs="Times New Roman"/>
      <w:color w:val="FFFFFF"/>
      <w:kern w:val="0"/>
      <w:sz w:val="21"/>
      <w:szCs w:val="21"/>
      <w14:ligatures w14:val="none"/>
    </w:rPr>
  </w:style>
  <w:style w:type="paragraph" w:customStyle="1" w:styleId="p2">
    <w:name w:val="p2"/>
    <w:basedOn w:val="Normal"/>
    <w:rsid w:val="00A16241"/>
    <w:pPr>
      <w:spacing w:after="0" w:line="240" w:lineRule="auto"/>
    </w:pPr>
    <w:rPr>
      <w:rFonts w:ascii=".SF UI" w:hAnsi=".SF UI" w:cs="Times New Roman"/>
      <w:color w:val="FFFFFF"/>
      <w:kern w:val="0"/>
      <w:sz w:val="21"/>
      <w:szCs w:val="21"/>
      <w14:ligatures w14:val="none"/>
    </w:rPr>
  </w:style>
  <w:style w:type="paragraph" w:customStyle="1" w:styleId="p3">
    <w:name w:val="p3"/>
    <w:basedOn w:val="Normal"/>
    <w:rsid w:val="00A16241"/>
    <w:pPr>
      <w:spacing w:after="0" w:line="240" w:lineRule="auto"/>
    </w:pPr>
    <w:rPr>
      <w:rFonts w:ascii=".SF UI" w:hAnsi=".SF UI" w:cs="Times New Roman"/>
      <w:color w:val="FFFFFF"/>
      <w:kern w:val="0"/>
      <w:sz w:val="26"/>
      <w:szCs w:val="26"/>
      <w14:ligatures w14:val="none"/>
    </w:rPr>
  </w:style>
  <w:style w:type="paragraph" w:customStyle="1" w:styleId="p4">
    <w:name w:val="p4"/>
    <w:basedOn w:val="Normal"/>
    <w:rsid w:val="00A16241"/>
    <w:pPr>
      <w:spacing w:after="0" w:line="240" w:lineRule="auto"/>
    </w:pPr>
    <w:rPr>
      <w:rFonts w:ascii=".SF UI" w:hAnsi=".SF UI" w:cs="Times New Roman"/>
      <w:color w:val="FFFFFF"/>
      <w:kern w:val="0"/>
      <w:sz w:val="21"/>
      <w:szCs w:val="21"/>
      <w14:ligatures w14:val="none"/>
    </w:rPr>
  </w:style>
  <w:style w:type="paragraph" w:customStyle="1" w:styleId="p5">
    <w:name w:val="p5"/>
    <w:basedOn w:val="Normal"/>
    <w:rsid w:val="00A16241"/>
    <w:pPr>
      <w:spacing w:before="180" w:after="0" w:line="240" w:lineRule="auto"/>
      <w:ind w:left="195" w:hanging="195"/>
    </w:pPr>
    <w:rPr>
      <w:rFonts w:ascii=".SF UI" w:hAnsi=".SF UI" w:cs="Times New Roman"/>
      <w:color w:val="FFFFFF"/>
      <w:kern w:val="0"/>
      <w:sz w:val="21"/>
      <w:szCs w:val="21"/>
      <w14:ligatures w14:val="none"/>
    </w:rPr>
  </w:style>
  <w:style w:type="paragraph" w:customStyle="1" w:styleId="p6">
    <w:name w:val="p6"/>
    <w:basedOn w:val="Normal"/>
    <w:rsid w:val="00A16241"/>
    <w:pPr>
      <w:spacing w:before="180" w:after="0" w:line="240" w:lineRule="auto"/>
      <w:ind w:left="195" w:hanging="195"/>
    </w:pPr>
    <w:rPr>
      <w:rFonts w:ascii=".SF UI" w:hAnsi=".SF UI" w:cs="Times New Roman"/>
      <w:color w:val="FFFFFF"/>
      <w:kern w:val="0"/>
      <w:sz w:val="21"/>
      <w:szCs w:val="21"/>
      <w14:ligatures w14:val="none"/>
    </w:rPr>
  </w:style>
  <w:style w:type="paragraph" w:customStyle="1" w:styleId="p7">
    <w:name w:val="p7"/>
    <w:basedOn w:val="Normal"/>
    <w:rsid w:val="00A16241"/>
    <w:pPr>
      <w:spacing w:before="180" w:after="0" w:line="240" w:lineRule="auto"/>
      <w:ind w:left="495" w:hanging="495"/>
    </w:pPr>
    <w:rPr>
      <w:rFonts w:ascii=".SF UI" w:hAnsi=".SF UI" w:cs="Times New Roman"/>
      <w:color w:val="FFFFFF"/>
      <w:kern w:val="0"/>
      <w:sz w:val="21"/>
      <w:szCs w:val="21"/>
      <w14:ligatures w14:val="none"/>
    </w:rPr>
  </w:style>
  <w:style w:type="paragraph" w:customStyle="1" w:styleId="p8">
    <w:name w:val="p8"/>
    <w:basedOn w:val="Normal"/>
    <w:rsid w:val="00A16241"/>
    <w:pPr>
      <w:spacing w:before="180" w:after="0" w:line="240" w:lineRule="auto"/>
      <w:ind w:left="495" w:hanging="495"/>
    </w:pPr>
    <w:rPr>
      <w:rFonts w:ascii=".SF UI" w:hAnsi=".SF UI" w:cs="Times New Roman"/>
      <w:color w:val="FFFFFF"/>
      <w:kern w:val="0"/>
      <w:sz w:val="21"/>
      <w:szCs w:val="21"/>
      <w14:ligatures w14:val="none"/>
    </w:rPr>
  </w:style>
  <w:style w:type="character" w:customStyle="1" w:styleId="s1">
    <w:name w:val="s1"/>
    <w:basedOn w:val="DefaultParagraphFont"/>
    <w:rsid w:val="00A16241"/>
    <w:rPr>
      <w:rFonts w:ascii=".SFUI-Regular" w:hAnsi=".SFUI-Regular" w:hint="default"/>
      <w:b w:val="0"/>
      <w:bCs w:val="0"/>
      <w:i w:val="0"/>
      <w:iCs w:val="0"/>
      <w:sz w:val="21"/>
      <w:szCs w:val="21"/>
    </w:rPr>
  </w:style>
  <w:style w:type="character" w:customStyle="1" w:styleId="s2">
    <w:name w:val="s2"/>
    <w:basedOn w:val="DefaultParagraphFont"/>
    <w:rsid w:val="00A16241"/>
    <w:rPr>
      <w:rFonts w:ascii=".SFUI-Bold" w:hAnsi=".SFUI-Bold" w:hint="default"/>
      <w:b/>
      <w:bCs/>
      <w:i w:val="0"/>
      <w:iCs w:val="0"/>
      <w:sz w:val="21"/>
      <w:szCs w:val="21"/>
    </w:rPr>
  </w:style>
  <w:style w:type="character" w:customStyle="1" w:styleId="s3">
    <w:name w:val="s3"/>
    <w:basedOn w:val="DefaultParagraphFont"/>
    <w:rsid w:val="00A16241"/>
    <w:rPr>
      <w:rFonts w:ascii=".SFUI-Semibold" w:hAnsi=".SFUI-Semibold" w:hint="default"/>
      <w:b/>
      <w:bCs/>
      <w:i w:val="0"/>
      <w:iCs w:val="0"/>
      <w:sz w:val="26"/>
      <w:szCs w:val="26"/>
    </w:rPr>
  </w:style>
  <w:style w:type="character" w:customStyle="1" w:styleId="s4">
    <w:name w:val="s4"/>
    <w:basedOn w:val="DefaultParagraphFont"/>
    <w:rsid w:val="00A16241"/>
    <w:rPr>
      <w:rFonts w:ascii=".SFUI-Semibold" w:hAnsi=".SFUI-Semibold" w:hint="default"/>
      <w:b/>
      <w:bCs/>
      <w:i w:val="0"/>
      <w:iCs w:val="0"/>
      <w:sz w:val="21"/>
      <w:szCs w:val="21"/>
    </w:rPr>
  </w:style>
  <w:style w:type="character" w:customStyle="1" w:styleId="apple-tab-span">
    <w:name w:val="apple-tab-span"/>
    <w:basedOn w:val="DefaultParagraphFont"/>
    <w:rsid w:val="00A16241"/>
  </w:style>
  <w:style w:type="paragraph" w:styleId="ListNumber">
    <w:name w:val="List Number"/>
    <w:basedOn w:val="Normal"/>
    <w:uiPriority w:val="99"/>
    <w:semiHidden/>
    <w:unhideWhenUsed/>
    <w:rsid w:val="00A240C7"/>
    <w:pPr>
      <w:numPr>
        <w:numId w:val="5"/>
      </w:numPr>
      <w:contextualSpacing/>
    </w:pPr>
  </w:style>
  <w:style w:type="paragraph" w:styleId="ListBullet">
    <w:name w:val="List Bullet"/>
    <w:basedOn w:val="p5"/>
    <w:uiPriority w:val="99"/>
    <w:unhideWhenUsed/>
    <w:rsid w:val="0061289A"/>
    <w:pPr>
      <w:numPr>
        <w:numId w:val="8"/>
      </w:numPr>
      <w:spacing w:before="120" w:after="120"/>
      <w:ind w:hanging="522"/>
    </w:pPr>
    <w:rPr>
      <w:rFonts w:ascii="Times New Roman" w:eastAsia="Times New Roman" w:hAnsi="Times New Roman"/>
      <w:color w:val="000000" w:themeColor="text1"/>
    </w:rPr>
  </w:style>
  <w:style w:type="paragraph" w:styleId="ListBullet2">
    <w:name w:val="List Bullet 2"/>
    <w:basedOn w:val="ListBullet"/>
    <w:uiPriority w:val="99"/>
    <w:unhideWhenUsed/>
    <w:rsid w:val="000D575E"/>
    <w:pPr>
      <w:numPr>
        <w:ilvl w:val="1"/>
      </w:numPr>
    </w:pPr>
  </w:style>
  <w:style w:type="paragraph" w:styleId="Header">
    <w:name w:val="header"/>
    <w:basedOn w:val="Normal"/>
    <w:link w:val="HeaderChar"/>
    <w:uiPriority w:val="99"/>
    <w:unhideWhenUsed/>
    <w:rsid w:val="0044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B86"/>
  </w:style>
  <w:style w:type="paragraph" w:styleId="Footer">
    <w:name w:val="footer"/>
    <w:basedOn w:val="Normal"/>
    <w:link w:val="FooterChar"/>
    <w:uiPriority w:val="99"/>
    <w:unhideWhenUsed/>
    <w:rsid w:val="0044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Olásúnkànmí Arówólò</dc:creator>
  <cp:keywords/>
  <dc:description/>
  <cp:lastModifiedBy>Olasunkanmi Arowolo</cp:lastModifiedBy>
  <cp:revision>2</cp:revision>
  <dcterms:created xsi:type="dcterms:W3CDTF">2024-11-01T19:13:00Z</dcterms:created>
  <dcterms:modified xsi:type="dcterms:W3CDTF">2024-11-01T19:13:00Z</dcterms:modified>
</cp:coreProperties>
</file>