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00" w:before="240" w:lineRule="auto"/>
        <w:jc w:val="center"/>
        <w:rPr/>
      </w:pPr>
      <w:r>
        <w:rPr>
          <w:rFonts w:ascii="Nanum Gothic" w:cs="Nanum Gothic" w:eastAsia="Nanum Gothic" w:hAnsi="Nanum Gothic"/>
          <w:b w:val="1"/>
          <w:bCs w:val="1"/>
          <w:i w:val="0"/>
          <w:iCs w:val="0"/>
          <w:color w:val="183b5b"/>
          <w:sz w:val="48"/>
          <w:szCs w:val="48"/>
          <w:rtl w:val="0"/>
        </w:rPr>
        <w:t xml:space="preserve"> 견 적 서</w:t>
      </w:r>
      <w:r>
        <w:rPr>
          <w:rtl w:val="0"/>
        </w:rPr>
      </w:r>
    </w:p>
    <w:p w:rsidR="00000000" w:rsidDel="00000000" w:rsidP="00000000" w:rsidRDefault="00000000" w:rsidRPr="00000000" w14:paraId="00000002">
      <w:pPr>
        <w:spacing w:after="80" w:lineRule="auto"/>
        <w:jc w:val="center"/>
        <w:rPr/>
      </w:pPr>
      <w:r>
        <w:rPr>
          <w:rFonts w:ascii="Nanum Gothic" w:cs="Nanum Gothic" w:eastAsia="Nanum Gothic" w:hAnsi="Nanum Gothic"/>
          <w:b w:val="1"/>
          <w:bCs w:val="1"/>
          <w:i w:val="0"/>
          <w:iCs w:val="0"/>
          <w:color w:val="1f4d78"/>
          <w:sz w:val="30"/>
          <w:szCs w:val="30"/>
          <w:rtl w:val="0"/>
        </w:rPr>
        <w:t xml:space="preserve">말마프렌즈 온라인 스토어 추가 개발</w:t>
      </w:r>
    </w:p>
    <w:p w:rsidR="00000000" w:rsidDel="00000000" w:rsidP="00000000" w:rsidRDefault="00000000" w:rsidRPr="00000000" w14:paraId="00000003">
      <w:pPr>
        <w:spacing w:after="360" w:lineRule="auto"/>
        <w:jc w:val="center"/>
        <w:rPr/>
      </w:pPr>
      <w:r>
        <w:rPr>
          <w:rFonts w:ascii="Nanum Gothic" w:cs="Nanum Gothic" w:eastAsia="Nanum Gothic" w:hAnsi="Nanum Gothic"/>
          <w:b w:val="0"/>
          <w:bCs w:val="0"/>
          <w:i w:val="0"/>
          <w:iCs w:val="0"/>
          <w:color w:val="5f6b76"/>
          <w:sz w:val="21"/>
          <w:szCs w:val="21"/>
          <w:rtl w:val="0"/>
        </w:rPr>
        <w:t>회원정보 문자 알림 보안 포함 · 회사 인건비 기준 · 개정 v14</w:t>
      </w:r>
    </w:p>
    <w:tbl>
      <w:tblPr>
        <w:tblStyle w:val="Table1"/>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200"/>
        <w:gridCol w:w="3500"/>
        <w:gridCol w:w="1500"/>
        <w:gridCol w:w="3438"/>
        <w:tblGridChange w:id="0">
          <w:tblGrid>
            <w:gridCol w:w="1200"/>
            <w:gridCol w:w="3500"/>
            <w:gridCol w:w="1500"/>
            <w:gridCol w:w="3438"/>
          </w:tblGrid>
        </w:tblGridChange>
      </w:tblGrid>
      <w:tr>
        <w:trPr>
          <w:cantSplit w:val="1"/>
          <w:tblHeader w:val="0"/>
        </w:trPr>
        <w:tc>
          <w:tcPr>
            <w:shd w:fill="f2f4f7" w:val="clear"/>
            <w:tcMar>
              <w:top w:w="100.0" w:type="dxa"/>
              <w:bottom w:w="100.0" w:type="dxa"/>
            </w:tcMar>
            <w:vAlign w:val="center"/>
          </w:tcPr>
          <w:p w:rsidR="00000000" w:rsidDel="00000000" w:rsidP="00000000" w:rsidRDefault="00000000" w:rsidRPr="00000000" w14:paraId="00000004">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수신</w:t>
            </w:r>
          </w:p>
        </w:tc>
        <w:tc>
          <w:tcPr>
            <w:tcMar>
              <w:top w:w="100.0" w:type="dxa"/>
              <w:bottom w:w="100.0" w:type="dxa"/>
            </w:tcMar>
            <w:vAlign w:val="center"/>
          </w:tcPr>
          <w:p w:rsidR="00000000" w:rsidDel="00000000" w:rsidP="00000000" w:rsidRDefault="00000000" w:rsidRPr="00000000" w14:paraId="00000005">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렛츠런파크 담당부서 귀중</w:t>
            </w:r>
          </w:p>
        </w:tc>
        <w:tc>
          <w:tcPr>
            <w:shd w:fill="f2f4f7" w:val="clear"/>
            <w:tcMar>
              <w:top w:w="100.0" w:type="dxa"/>
              <w:bottom w:w="100.0" w:type="dxa"/>
            </w:tcMar>
            <w:vAlign w:val="center"/>
          </w:tcPr>
          <w:p w:rsidR="00000000" w:rsidDel="00000000" w:rsidP="00000000" w:rsidRDefault="00000000" w:rsidRPr="00000000" w14:paraId="00000006">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견적일</w:t>
            </w:r>
          </w:p>
        </w:tc>
        <w:tc>
          <w:tcPr>
            <w:tcMar>
              <w:top w:w="100.0" w:type="dxa"/>
              <w:bottom w:w="100.0" w:type="dxa"/>
            </w:tcMar>
            <w:vAlign w:val="center"/>
          </w:tcPr>
          <w:p w:rsidR="00000000" w:rsidDel="00000000" w:rsidP="00000000" w:rsidRDefault="00000000" w:rsidRPr="00000000" w14:paraId="00000007">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2026. 09. 18.</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08">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공급자</w:t>
            </w:r>
          </w:p>
        </w:tc>
        <w:tc>
          <w:tcPr>
            <w:tcMar>
              <w:top w:w="100.0" w:type="dxa"/>
              <w:bottom w:w="100.0" w:type="dxa"/>
            </w:tcMar>
            <w:vAlign w:val="center"/>
          </w:tcPr>
          <w:p w:rsidR="00000000" w:rsidDel="00000000" w:rsidP="00000000" w:rsidRDefault="00000000" w:rsidRPr="00000000" w14:paraId="00000009">
            <w:pPr>
              <w:spacing w:after="0" w:before="0" w:line="276" w:lineRule="auto"/>
              <w:jc w:val="left"/>
              <w:rPr/>
            </w:pPr>
            <w:r>
              <w:rPr>
                <w:sz w:val="19"/>
                <w:szCs w:val="19"/>
                <w:rtl w:val="0"/>
              </w:rPr>
              <w:t xml:space="preserve">주식회사 위이</w:t>
            </w:r>
          </w:p>
        </w:tc>
        <w:tc>
          <w:tcPr>
            <w:shd w:fill="f2f4f7" w:val="clear"/>
            <w:tcMar>
              <w:top w:w="100.0" w:type="dxa"/>
              <w:bottom w:w="100.0" w:type="dxa"/>
            </w:tcMar>
            <w:vAlign w:val="center"/>
          </w:tcPr>
          <w:p w:rsidR="00000000" w:rsidDel="00000000" w:rsidP="00000000" w:rsidRDefault="00000000" w:rsidRPr="00000000" w14:paraId="0000000A">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견적 유효기간</w:t>
            </w:r>
          </w:p>
        </w:tc>
        <w:tc>
          <w:tcPr>
            <w:tcMar>
              <w:top w:w="100.0" w:type="dxa"/>
              <w:bottom w:w="100.0" w:type="dxa"/>
            </w:tcMar>
            <w:vAlign w:val="center"/>
          </w:tcPr>
          <w:p w:rsidR="00000000" w:rsidDel="00000000" w:rsidP="00000000" w:rsidRDefault="00000000" w:rsidRPr="00000000" w14:paraId="0000000B">
            <w:pPr>
              <w:spacing w:after="0" w:before="0" w:line="276" w:lineRule="auto"/>
              <w:jc w:val="left"/>
              <w:rPr/>
            </w:pPr>
            <w:r>
              <w:rPr>
                <w:rFonts w:ascii="Nanum Gothic" w:cs="Nanum Gothic" w:eastAsia="Nanum Gothic" w:hAnsi="Nanum Gothic"/>
                <w:b w:val="0"/>
                <w:bCs w:val="0"/>
                <w:i w:val="0"/>
                <w:iCs w:val="0"/>
                <w:color w:val="1f2933"/>
                <w:sz w:val="19"/>
                <w:szCs w:val="19"/>
                <w:rtl w:val="0"/>
              </w:rPr>
              <w:t xml:space="preserve">별도 협의</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0C">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사업자번호</w:t>
            </w:r>
          </w:p>
        </w:tc>
        <w:tc>
          <w:tcPr>
            <w:tcMar>
              <w:top w:w="100.0" w:type="dxa"/>
              <w:bottom w:w="100.0" w:type="dxa"/>
            </w:tcMar>
            <w:vAlign w:val="center"/>
          </w:tcPr>
          <w:p w:rsidR="00000000" w:rsidDel="00000000" w:rsidP="00000000" w:rsidRDefault="00000000" w:rsidRPr="00000000" w14:paraId="0000000D">
            <w:pPr>
              <w:spacing w:after="0" w:before="0" w:line="276" w:lineRule="auto"/>
              <w:jc w:val="left"/>
              <w:rPr>
                <w:color w:val="000000"/>
              </w:rPr>
            </w:pPr>
            <w:r>
              <w:rPr>
                <w:color w:val="000000"/>
                <w:sz w:val="21"/>
                <w:szCs w:val="21"/>
                <w:rtl w:val="0"/>
              </w:rPr>
              <w:t xml:space="preserve">236-81-02950</w:t>
            </w:r>
          </w:p>
        </w:tc>
        <w:tc>
          <w:tcPr>
            <w:shd w:fill="f2f4f7" w:val="clear"/>
            <w:tcMar>
              <w:top w:w="100.0" w:type="dxa"/>
              <w:bottom w:w="100.0" w:type="dxa"/>
            </w:tcMar>
            <w:vAlign w:val="center"/>
          </w:tcPr>
          <w:p w:rsidR="00000000" w:rsidDel="00000000" w:rsidP="00000000" w:rsidRDefault="00000000" w:rsidRPr="00000000" w14:paraId="0000000E">
            <w:pPr>
              <w:spacing w:after="0" w:before="0" w:line="276" w:lineRule="auto"/>
              <w:jc w:val="center"/>
              <w:rPr/>
            </w:pPr>
            <w:r>
              <w:rPr>
                <w:rFonts w:ascii="Nanum Gothic" w:cs="Nanum Gothic" w:eastAsia="Nanum Gothic" w:hAnsi="Nanum Gothic"/>
                <w:b w:val="1"/>
                <w:bCs w:val="1"/>
                <w:i w:val="0"/>
                <w:iCs w:val="0"/>
                <w:color w:val="183b5b"/>
                <w:sz w:val="19"/>
                <w:szCs w:val="19"/>
                <w:rtl w:val="0"/>
              </w:rPr>
              <w:t xml:space="preserve">수행기간</w:t>
            </w:r>
          </w:p>
        </w:tc>
        <w:tc>
          <w:tcPr>
            <w:tcMar>
              <w:top w:w="100.0" w:type="dxa"/>
              <w:bottom w:w="100.0" w:type="dxa"/>
            </w:tcMar>
            <w:vAlign w:val="center"/>
          </w:tcPr>
          <w:p w:rsidR="00000000" w:rsidDel="00000000" w:rsidP="00000000" w:rsidRDefault="00000000" w:rsidRPr="00000000" w14:paraId="0000000F">
            <w:pPr>
              <w:spacing w:after="0" w:before="0" w:line="276" w:lineRule="auto"/>
              <w:jc w:val="left"/>
              <w:rPr/>
            </w:pPr>
            <w:r>
              <w:rPr>
                <w:rFonts w:ascii="Nanum Gothic" w:cs="Nanum Gothic" w:eastAsia="Nanum Gothic" w:hAnsi="Nanum Gothic"/>
                <w:b w:val="0"/>
                <w:bCs w:val="0"/>
                <w:i w:val="0"/>
                <w:iCs w:val="0"/>
                <w:color w:val="1f2933"/>
                <w:sz w:val="19"/>
                <w:szCs w:val="19"/>
                <w:rtl w:val="0"/>
              </w:rPr>
              <w:t>착수일로부터 8~10주(예정)</w:t>
            </w:r>
          </w:p>
        </w:tc>
      </w:tr>
    </w:tbl>
    <w:p w:rsidR="00000000" w:rsidDel="00000000" w:rsidP="00000000" w:rsidRDefault="00000000" w:rsidRPr="00000000" w14:paraId="00000010">
      <w:pPr>
        <w:spacing w:after="0" w:lineRule="auto"/>
        <w:rPr/>
      </w:pPr>
      <w:r>
        <w:rPr>
          <w:rtl w:val="0"/>
        </w:rPr>
      </w:r>
    </w:p>
    <w:tbl>
      <w:tblPr>
        <w:tblStyle w:val="Table2"/>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3000"/>
        <w:gridCol w:w="6638"/>
        <w:tblGridChange w:id="0">
          <w:tblGrid>
            <w:gridCol w:w="3000"/>
            <w:gridCol w:w="6638"/>
          </w:tblGrid>
        </w:tblGridChange>
      </w:tblGrid>
      <w:tr>
        <w:trPr>
          <w:cantSplit w:val="1"/>
          <w:tblHeader w:val="0"/>
        </w:trPr>
        <w:tc>
          <w:tcPr>
            <w:shd w:fill="183b5b" w:val="clear"/>
            <w:tcMar>
              <w:top w:w="100.0" w:type="dxa"/>
              <w:bottom w:w="100.0" w:type="dxa"/>
            </w:tcMar>
            <w:vAlign w:val="center"/>
          </w:tcPr>
          <w:p w:rsidR="00000000" w:rsidDel="00000000" w:rsidP="00000000" w:rsidRDefault="00000000" w:rsidRPr="00000000" w14:paraId="00000011">
            <w:pPr>
              <w:spacing w:after="0" w:before="0" w:line="276" w:lineRule="auto"/>
              <w:jc w:val="center"/>
              <w:rPr/>
            </w:pPr>
            <w:r>
              <w:rPr>
                <w:rFonts w:ascii="Nanum Gothic" w:cs="Nanum Gothic" w:eastAsia="Nanum Gothic" w:hAnsi="Nanum Gothic"/>
                <w:b w:val="1"/>
                <w:bCs w:val="1"/>
                <w:i w:val="0"/>
                <w:iCs w:val="0"/>
                <w:color w:val="ffffff"/>
                <w:sz w:val="22"/>
                <w:szCs w:val="22"/>
                <w:rtl w:val="0"/>
              </w:rPr>
              <w:t>전체 개발비 (VAT 포함)</w:t>
            </w:r>
          </w:p>
        </w:tc>
        <w:tc>
          <w:tcPr>
            <w:shd w:fill="ddeaf5" w:val="clear"/>
            <w:tcMar>
              <w:top w:w="100.0" w:type="dxa"/>
              <w:bottom w:w="100.0" w:type="dxa"/>
            </w:tcMar>
            <w:vAlign w:val="center"/>
          </w:tcPr>
          <w:p w:rsidR="00000000" w:rsidDel="00000000" w:rsidP="00000000" w:rsidRDefault="00000000" w:rsidRPr="00000000" w14:paraId="00000012">
            <w:pPr>
              <w:spacing w:after="0" w:before="0" w:line="276" w:lineRule="auto"/>
              <w:jc w:val="center"/>
              <w:rPr/>
            </w:pPr>
            <w:r>
              <w:rPr>
                <w:rFonts w:ascii="Nanum Gothic" w:cs="Nanum Gothic" w:eastAsia="Nanum Gothic" w:hAnsi="Nanum Gothic"/>
                <w:b w:val="1"/>
                <w:bCs w:val="1"/>
                <w:i w:val="0"/>
                <w:iCs w:val="0"/>
                <w:color w:val="183b5b"/>
                <w:sz w:val="30"/>
                <w:szCs w:val="30"/>
                <w:rtl w:val="0"/>
              </w:rPr>
              <w:t>금 일천이백사십오만이천원정  (₩ 12,452,000)</w:t>
            </w:r>
          </w:p>
        </w:tc>
      </w:tr>
      <w:tr>
        <w:trPr>
          <w:cantSplit w:val="1"/>
          <w:tblHeader w:val="0"/>
        </w:trPr>
        <w:tc>
          <w:tcPr>
            <w:tcW w:w="3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20"/>
                <w:szCs w:val="20"/>
                <w:rtl w:val="0"/>
              </w:rPr>
              <w:t>인프라 운영비</w:t>
            </w:r>
          </w:p>
        </w:tc>
        <w:tc>
          <w:tcPr>
            <w:tcW w:w="6638" w:type="dxa"/>
            <w:shd w:fill="ddeaf5"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22"/>
                <w:szCs w:val="22"/>
                <w:rtl w:val="0"/>
              </w:rPr>
              <w:t>기존 계약 활용 · 서버·네트워크 별도 청구 없음</w:t>
            </w:r>
          </w:p>
        </w:tc>
      </w:tr>
      <w:tr>
        <w:trPr>
          <w:cantSplit w:val="1"/>
          <w:tblHeader w:val="0"/>
        </w:trPr>
        <w:tc>
          <w:tcPr>
            <w:tcW w:w="3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22"/>
                <w:szCs w:val="22"/>
                <w:rtl w:val="0"/>
              </w:rPr>
              <w:t>포함 기능</w:t>
            </w:r>
          </w:p>
        </w:tc>
        <w:tc>
          <w:tcPr>
            <w:tcW w:w="6638" w:type="dxa"/>
            <w:shd w:fill="ddeaf5"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26"/>
                <w:szCs w:val="26"/>
                <w:rtl w:val="0"/>
              </w:rPr>
              <w:t>스토어·관리자·회원정보·문자 알림·개인정보 보안</w:t>
            </w:r>
          </w:p>
        </w:tc>
      </w:tr>
    </w:tbl>
    <w:p w:rsidR="00000000" w:rsidDel="00000000" w:rsidP="00000000" w:rsidRDefault="00000000" w:rsidRPr="00000000" w14:paraId="00000013">
      <w:pPr>
        <w:pStyle w:val="Heading1"/>
        <w:keepNext w:val="1"/>
        <w:rPr/>
      </w:pPr>
      <w:r>
        <w:rPr>
          <w:rFonts w:ascii="Nanum Gothic" w:cs="Nanum Gothic" w:eastAsia="Nanum Gothic" w:hAnsi="Nanum Gothic"/>
          <w:b w:val="1"/>
          <w:bCs w:val="1"/>
          <w:i w:val="0"/>
          <w:iCs w:val="0"/>
          <w:color w:val="2e74b5"/>
          <w:sz w:val="32"/>
          <w:szCs w:val="32"/>
          <w:rtl w:val="0"/>
        </w:rPr>
        <w:t xml:space="preserve">1. 견적 내역</w:t>
      </w:r>
      <w:r>
        <w:rPr>
          <w:rtl w:val="0"/>
        </w:rPr>
      </w:r>
    </w:p>
    <w:tbl>
      <w:tblPr>
        <w:tblStyle w:val="Table3"/>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3600"/>
        <w:gridCol w:w="1300"/>
        <w:gridCol w:w="1900"/>
        <w:gridCol w:w="2838"/>
        <w:tblGridChange w:id="0">
          <w:tblGrid>
            <w:gridCol w:w="3600"/>
            <w:gridCol w:w="1300"/>
            <w:gridCol w:w="1900"/>
            <w:gridCol w:w="283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14">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Pr>
          <w:p w:rsidR="00000000" w:rsidDel="00000000" w:rsidP="00000000" w:rsidRDefault="00000000" w:rsidRPr="00000000" w14:paraId="00000015">
            <w:pPr>
              <w:spacing w:after="0" w:before="0" w:line="276" w:lineRule="auto"/>
              <w:jc w:val="center"/>
              <w:rPr/>
            </w:pPr>
            <w:r>
              <w:rPr>
                <w:rFonts w:ascii="Nanum Gothic" w:cs="Nanum Gothic" w:eastAsia="Nanum Gothic" w:hAnsi="Nanum Gothic"/>
                <w:b w:val="1"/>
                <w:bCs w:val="1"/>
                <w:i w:val="0"/>
                <w:iCs w:val="0"/>
                <w:color w:val="ffffff"/>
                <w:sz w:val="19"/>
                <w:szCs w:val="19"/>
                <w:rtl w:val="0"/>
              </w:rPr>
              <w:t>수량</w:t>
            </w:r>
          </w:p>
        </w:tc>
        <w:tc>
          <w:tcPr>
            <w:shd w:fill="183b5b" w:val="clear"/>
            <w:tcMar>
              <w:top w:w="100.0" w:type="dxa"/>
              <w:bottom w:w="100.0" w:type="dxa"/>
            </w:tcMar>
            <w:vAlign w:val="center"/>
          </w:tcPr>
          <w:p w:rsidR="00000000" w:rsidDel="00000000" w:rsidP="00000000" w:rsidRDefault="00000000" w:rsidRPr="00000000" w14:paraId="00000016">
            <w:pPr>
              <w:spacing w:after="0" w:before="0" w:line="276" w:lineRule="auto"/>
              <w:jc w:val="center"/>
              <w:rPr/>
            </w:pPr>
            <w:r>
              <w:rPr>
                <w:rFonts w:ascii="Nanum Gothic" w:cs="Nanum Gothic" w:eastAsia="Nanum Gothic" w:hAnsi="Nanum Gothic"/>
                <w:b w:val="1"/>
                <w:bCs w:val="1"/>
                <w:i w:val="0"/>
                <w:iCs w:val="0"/>
                <w:color w:val="ffffff"/>
                <w:sz w:val="19"/>
                <w:szCs w:val="19"/>
                <w:rtl w:val="0"/>
              </w:rPr>
              <w:t>일 단가(원)</w:t>
            </w:r>
          </w:p>
        </w:tc>
        <w:tc>
          <w:tcPr>
            <w:shd w:fill="183b5b" w:val="clear"/>
            <w:tcMar>
              <w:top w:w="100.0" w:type="dxa"/>
              <w:bottom w:w="100.0" w:type="dxa"/>
            </w:tcMar>
            <w:vAlign w:val="center"/>
          </w:tcPr>
          <w:p w:rsidR="00000000" w:rsidDel="00000000" w:rsidP="00000000" w:rsidRDefault="00000000" w:rsidRPr="00000000" w14:paraId="00000017">
            <w:pPr>
              <w:spacing w:after="0" w:before="0" w:line="276" w:lineRule="auto"/>
              <w:jc w:val="center"/>
              <w:rPr/>
            </w:pPr>
            <w:r>
              <w:rPr>
                <w:rFonts w:ascii="Nanum Gothic" w:cs="Nanum Gothic" w:eastAsia="Nanum Gothic" w:hAnsi="Nanum Gothic"/>
                <w:b w:val="1"/>
                <w:bCs w:val="1"/>
                <w:i w:val="0"/>
                <w:iCs w:val="0"/>
                <w:color w:val="ffffff"/>
                <w:sz w:val="19"/>
                <w:szCs w:val="19"/>
                <w:rtl w:val="0"/>
              </w:rPr>
              <w:t>금액(원)</w:t>
            </w:r>
          </w:p>
        </w:tc>
      </w:tr>
      <w:tr>
        <w:trPr>
          <w:cantSplit w:val="1"/>
          <w:tblHeader w:val="0"/>
        </w:trPr>
        <w:tc>
          <w:tcPr>
            <w:tcMar>
              <w:top w:w="100.0" w:type="dxa"/>
              <w:bottom w:w="100.0" w:type="dxa"/>
            </w:tcMar>
            <w:vAlign w:val="center"/>
          </w:tcPr>
          <w:p w:rsidR="00000000" w:rsidDel="00000000" w:rsidP="00000000" w:rsidRDefault="00000000" w:rsidRPr="00000000" w14:paraId="00000018">
            <w:pPr>
              <w:spacing w:after="0" w:before="0" w:line="276" w:lineRule="auto"/>
              <w:jc w:val="left"/>
              <w:rPr/>
            </w:pPr>
            <w:r>
              <w:rPr>
                <w:rFonts w:ascii="Nanum Gothic" w:cs="Nanum Gothic" w:eastAsia="Nanum Gothic" w:hAnsi="Nanum Gothic"/>
                <w:b w:val="0"/>
                <w:bCs w:val="0"/>
                <w:i w:val="0"/>
                <w:iCs w:val="0"/>
                <w:color w:val="1f2933"/>
                <w:sz w:val="20"/>
                <w:szCs w:val="20"/>
                <w:rtl w:val="0"/>
              </w:rPr>
              <w:t>기획·화면 정리 및 QA</w:t>
            </w:r>
          </w:p>
        </w:tc>
        <w:tc>
          <w:tcPr>
            <w:tcMar>
              <w:top w:w="100.0" w:type="dxa"/>
              <w:bottom w:w="100.0" w:type="dxa"/>
            </w:tcMar>
            <w:vAlign w:val="center"/>
          </w:tcPr>
          <w:p w:rsidR="00000000" w:rsidDel="00000000" w:rsidP="00000000" w:rsidRDefault="00000000" w:rsidRPr="00000000" w14:paraId="00000019">
            <w:pPr>
              <w:spacing w:after="0" w:before="0" w:line="276" w:lineRule="auto"/>
              <w:jc w:val="center"/>
              <w:rPr/>
            </w:pPr>
            <w:r>
              <w:rPr>
                <w:rFonts w:ascii="Nanum Gothic" w:cs="Nanum Gothic" w:eastAsia="Nanum Gothic" w:hAnsi="Nanum Gothic"/>
                <w:b w:val="0"/>
                <w:bCs w:val="0"/>
                <w:i w:val="0"/>
                <w:iCs w:val="0"/>
                <w:color w:val="1f2933"/>
                <w:sz w:val="20"/>
                <w:szCs w:val="20"/>
                <w:rtl w:val="0"/>
              </w:rPr>
              <w:t>13 PD</w:t>
            </w:r>
          </w:p>
        </w:tc>
        <w:tc>
          <w:tcPr>
            <w:tcMar>
              <w:top w:w="100.0" w:type="dxa"/>
              <w:bottom w:w="100.0" w:type="dxa"/>
            </w:tcMar>
            <w:vAlign w:val="center"/>
          </w:tcPr>
          <w:p w:rsidR="00000000" w:rsidDel="00000000" w:rsidP="00000000" w:rsidRDefault="00000000" w:rsidRPr="00000000" w14:paraId="0000001A">
            <w:pPr>
              <w:spacing w:after="0" w:before="0" w:line="276" w:lineRule="auto"/>
              <w:jc w:val="right"/>
              <w:rPr/>
            </w:pPr>
            <w:r>
              <w:rPr>
                <w:rFonts w:ascii="Nanum Gothic" w:cs="Nanum Gothic" w:eastAsia="Nanum Gothic" w:hAnsi="Nanum Gothic"/>
                <w:b w:val="0"/>
                <w:bCs w:val="0"/>
                <w:i w:val="0"/>
                <w:iCs w:val="0"/>
                <w:color w:val="1f2933"/>
                <w:sz w:val="20"/>
                <w:szCs w:val="20"/>
                <w:rtl w:val="0"/>
              </w:rPr>
              <w:t>160,000</w:t>
            </w:r>
          </w:p>
        </w:tc>
        <w:tc>
          <w:tcPr>
            <w:tcMar>
              <w:top w:w="100.0" w:type="dxa"/>
              <w:bottom w:w="100.0" w:type="dxa"/>
            </w:tcMar>
            <w:vAlign w:val="center"/>
          </w:tcPr>
          <w:p w:rsidR="00000000" w:rsidDel="00000000" w:rsidP="00000000" w:rsidRDefault="00000000" w:rsidRPr="00000000" w14:paraId="0000001B">
            <w:pPr>
              <w:spacing w:after="0" w:before="0" w:line="276" w:lineRule="auto"/>
              <w:jc w:val="right"/>
              <w:rPr/>
            </w:pPr>
            <w:r>
              <w:rPr>
                <w:rFonts w:ascii="Nanum Gothic" w:cs="Nanum Gothic" w:eastAsia="Nanum Gothic" w:hAnsi="Nanum Gothic"/>
                <w:b w:val="0"/>
                <w:bCs w:val="0"/>
                <w:i w:val="0"/>
                <w:iCs w:val="0"/>
                <w:color w:val="1f2933"/>
                <w:sz w:val="20"/>
                <w:szCs w:val="20"/>
                <w:rtl w:val="0"/>
              </w:rPr>
              <w:t>2,080,000</w:t>
            </w:r>
          </w:p>
        </w:tc>
      </w:tr>
      <w:tr>
        <w:trPr>
          <w:cantSplit w:val="1"/>
          <w:tblHeader w:val="0"/>
        </w:trPr>
        <w:tc>
          <w:tcPr>
            <w:tcMar>
              <w:top w:w="100.0" w:type="dxa"/>
              <w:bottom w:w="100.0" w:type="dxa"/>
            </w:tcMar>
            <w:vAlign w:val="center"/>
          </w:tcPr>
          <w:p w:rsidR="00000000" w:rsidDel="00000000" w:rsidP="00000000" w:rsidRDefault="00000000" w:rsidRPr="00000000" w14:paraId="0000001C">
            <w:pPr>
              <w:spacing w:after="0" w:before="0" w:line="276" w:lineRule="auto"/>
              <w:jc w:val="left"/>
              <w:rPr/>
            </w:pPr>
            <w:r>
              <w:rPr>
                <w:rFonts w:ascii="Nanum Gothic" w:cs="Nanum Gothic" w:eastAsia="Nanum Gothic" w:hAnsi="Nanum Gothic"/>
                <w:b w:val="0"/>
                <w:bCs w:val="0"/>
                <w:i w:val="0"/>
                <w:iCs w:val="0"/>
                <w:color w:val="1f2933"/>
                <w:sz w:val="20"/>
                <w:szCs w:val="20"/>
                <w:rtl w:val="0"/>
              </w:rPr>
              <w:t>사용자 스토어 개발</w:t>
            </w:r>
          </w:p>
        </w:tc>
        <w:tc>
          <w:tcPr>
            <w:tcMar>
              <w:top w:w="100.0" w:type="dxa"/>
              <w:bottom w:w="100.0" w:type="dxa"/>
            </w:tcMar>
            <w:vAlign w:val="center"/>
          </w:tcPr>
          <w:p w:rsidR="00000000" w:rsidDel="00000000" w:rsidP="00000000" w:rsidRDefault="00000000" w:rsidRPr="00000000" w14:paraId="0000001D">
            <w:pPr>
              <w:spacing w:after="0" w:before="0" w:line="276" w:lineRule="auto"/>
              <w:jc w:val="center"/>
              <w:rPr/>
            </w:pPr>
            <w:r>
              <w:rPr>
                <w:rFonts w:ascii="Nanum Gothic" w:cs="Nanum Gothic" w:eastAsia="Nanum Gothic" w:hAnsi="Nanum Gothic"/>
                <w:b w:val="0"/>
                <w:bCs w:val="0"/>
                <w:i w:val="0"/>
                <w:iCs w:val="0"/>
                <w:color w:val="1f2933"/>
                <w:sz w:val="20"/>
                <w:szCs w:val="20"/>
                <w:rtl w:val="0"/>
              </w:rPr>
              <w:t>18 PD</w:t>
            </w:r>
          </w:p>
        </w:tc>
        <w:tc>
          <w:tcPr>
            <w:tcMar>
              <w:top w:w="100.0" w:type="dxa"/>
              <w:bottom w:w="100.0" w:type="dxa"/>
            </w:tcMar>
            <w:vAlign w:val="center"/>
          </w:tcPr>
          <w:p w:rsidR="00000000" w:rsidDel="00000000" w:rsidP="00000000" w:rsidRDefault="00000000" w:rsidRPr="00000000" w14:paraId="0000001E">
            <w:pPr>
              <w:spacing w:after="0" w:before="0" w:line="276" w:lineRule="auto"/>
              <w:jc w:val="right"/>
              <w:rPr/>
            </w:pPr>
            <w:r>
              <w:rPr>
                <w:rFonts w:ascii="Nanum Gothic" w:cs="Nanum Gothic" w:eastAsia="Nanum Gothic" w:hAnsi="Nanum Gothic"/>
                <w:b w:val="0"/>
                <w:bCs w:val="0"/>
                <w:i w:val="0"/>
                <w:iCs w:val="0"/>
                <w:color w:val="1f2933"/>
                <w:sz w:val="20"/>
                <w:szCs w:val="20"/>
                <w:rtl w:val="0"/>
              </w:rPr>
              <w:t>220,000</w:t>
            </w:r>
          </w:p>
        </w:tc>
        <w:tc>
          <w:tcPr>
            <w:tcMar>
              <w:top w:w="100.0" w:type="dxa"/>
              <w:bottom w:w="100.0" w:type="dxa"/>
            </w:tcMar>
            <w:vAlign w:val="center"/>
          </w:tcPr>
          <w:p w:rsidR="00000000" w:rsidDel="00000000" w:rsidP="00000000" w:rsidRDefault="00000000" w:rsidRPr="00000000" w14:paraId="0000001F">
            <w:pPr>
              <w:spacing w:after="0" w:before="0" w:line="276" w:lineRule="auto"/>
              <w:jc w:val="right"/>
              <w:rPr/>
            </w:pPr>
            <w:r>
              <w:rPr>
                <w:rFonts w:ascii="Nanum Gothic" w:cs="Nanum Gothic" w:eastAsia="Nanum Gothic" w:hAnsi="Nanum Gothic"/>
                <w:b w:val="0"/>
                <w:bCs w:val="0"/>
                <w:i w:val="0"/>
                <w:iCs w:val="0"/>
                <w:color w:val="1f2933"/>
                <w:sz w:val="20"/>
                <w:szCs w:val="20"/>
                <w:rtl w:val="0"/>
              </w:rPr>
              <w:t>3,960,000</w:t>
            </w:r>
          </w:p>
        </w:tc>
      </w:tr>
      <w:tr>
        <w:trPr>
          <w:cantSplit w:val="1"/>
          <w:tblHeader w:val="0"/>
        </w:trPr>
        <w:tc>
          <w:tcP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20"/>
                <w:szCs w:val="20"/>
                <w:rtl w:val="0"/>
              </w:rPr>
              <w:t>관리자·연동·문자·보안·배포</w:t>
            </w:r>
          </w:p>
        </w:tc>
        <w:tc>
          <w:tcPr>
            <w:tcMar>
              <w:top w:w="100.0" w:type="dxa"/>
              <w:bottom w:w="100.0" w:type="dxa"/>
            </w:tcMar>
            <w:vAlign w:val="center"/>
          </w:tcPr>
          <w:p>
            <w:pPr>
              <w:spacing w:after="0" w:before="0" w:line="276" w:lineRule="auto"/>
              <w:jc w:val="center"/>
              <w:rPr/>
            </w:pPr>
            <w:r>
              <w:rPr>
                <w:rFonts w:ascii="Nanum Gothic" w:cs="Nanum Gothic" w:eastAsia="Nanum Gothic" w:hAnsi="Nanum Gothic"/>
                <w:b w:val="0"/>
                <w:bCs w:val="0"/>
                <w:i w:val="0"/>
                <w:iCs w:val="0"/>
                <w:color w:val="1f2933"/>
                <w:sz w:val="20"/>
                <w:szCs w:val="20"/>
                <w:rtl w:val="0"/>
              </w:rPr>
              <w:t>24 PD</w:t>
            </w:r>
          </w:p>
        </w:tc>
        <w:tc>
          <w:tcP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20"/>
                <w:szCs w:val="20"/>
                <w:rtl w:val="0"/>
              </w:rPr>
              <w:t>220,000</w:t>
            </w:r>
          </w:p>
        </w:tc>
        <w:tc>
          <w:tcP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20"/>
                <w:szCs w:val="20"/>
                <w:rtl w:val="0"/>
              </w:rPr>
              <w:t>5,280,000</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20">
            <w:pPr>
              <w:spacing w:after="0" w:before="0" w:line="276" w:lineRule="auto"/>
              <w:jc w:val="left"/>
              <w:rPr/>
            </w:pPr>
            <w:r>
              <w:rPr>
                <w:rFonts w:ascii="Nanum Gothic" w:cs="Nanum Gothic" w:eastAsia="Nanum Gothic" w:hAnsi="Nanum Gothic"/>
                <w:b w:val="0"/>
                <w:bCs w:val="0"/>
                <w:i w:val="0"/>
                <w:iCs w:val="0"/>
                <w:color w:val="1f2933"/>
                <w:sz w:val="20"/>
                <w:szCs w:val="20"/>
                <w:rtl w:val="0"/>
              </w:rPr>
              <w:t>공급가액 (VAT 별도)</w:t>
            </w:r>
          </w:p>
        </w:tc>
        <w:tc>
          <w:tcPr>
            <w:shd w:fill="f2f4f7" w:val="clear"/>
            <w:tcMar>
              <w:top w:w="100.0" w:type="dxa"/>
              <w:bottom w:w="100.0" w:type="dxa"/>
            </w:tcMar>
            <w:vAlign w:val="center"/>
          </w:tcPr>
          <w:p w:rsidR="00000000" w:rsidDel="00000000" w:rsidP="00000000" w:rsidRDefault="00000000" w:rsidRPr="00000000" w14:paraId="00000021">
            <w:pPr>
              <w:spacing w:after="0" w:before="0" w:line="276" w:lineRule="auto"/>
              <w:jc w:val="center"/>
              <w:rPr/>
            </w:pPr>
            <w:r>
              <w:rPr>
                <w:rtl w:val="0"/>
              </w:rPr>
              <w:t/>
            </w:r>
          </w:p>
        </w:tc>
        <w:tc>
          <w:tcPr>
            <w:shd w:fill="f2f4f7" w:val="clear"/>
            <w:tcMar>
              <w:top w:w="100.0" w:type="dxa"/>
              <w:bottom w:w="100.0" w:type="dxa"/>
            </w:tcMar>
            <w:vAlign w:val="center"/>
          </w:tcPr>
          <w:p w:rsidR="00000000" w:rsidDel="00000000" w:rsidP="00000000" w:rsidRDefault="00000000" w:rsidRPr="00000000" w14:paraId="00000022">
            <w:pPr>
              <w:spacing w:after="0" w:before="0" w:line="276" w:lineRule="auto"/>
              <w:jc w:val="right"/>
              <w:rPr/>
            </w:pPr>
            <w:r>
              <w:rPr>
                <w:rtl w:val="0"/>
              </w:rPr>
              <w:t/>
            </w:r>
          </w:p>
        </w:tc>
        <w:tc>
          <w:tcPr>
            <w:shd w:fill="f2f4f7" w:val="clear"/>
            <w:tcMar>
              <w:top w:w="100.0" w:type="dxa"/>
              <w:bottom w:w="100.0" w:type="dxa"/>
            </w:tcMar>
            <w:vAlign w:val="center"/>
          </w:tcPr>
          <w:p w:rsidR="00000000" w:rsidDel="00000000" w:rsidP="00000000" w:rsidRDefault="00000000" w:rsidRPr="00000000" w14:paraId="00000023">
            <w:pPr>
              <w:spacing w:after="0" w:before="0" w:line="276" w:lineRule="auto"/>
              <w:jc w:val="right"/>
              <w:rPr/>
            </w:pPr>
            <w:r>
              <w:rPr>
                <w:rFonts w:ascii="Nanum Gothic" w:cs="Nanum Gothic" w:eastAsia="Nanum Gothic" w:hAnsi="Nanum Gothic"/>
                <w:b w:val="0"/>
                <w:bCs w:val="0"/>
                <w:i w:val="0"/>
                <w:iCs w:val="0"/>
                <w:color w:val="1f2933"/>
                <w:sz w:val="20"/>
                <w:szCs w:val="20"/>
                <w:rtl w:val="0"/>
              </w:rPr>
              <w:t>11,320,000</w:t>
            </w:r>
          </w:p>
        </w:tc>
      </w:tr>
      <w:tr>
        <w:trPr>
          <w:cantSplit w:val="1"/>
          <w:tblHeader w:val="0"/>
        </w:trPr>
        <w:tc>
          <w:tcPr>
            <w:shd w:fill="f2f4f7" w:val="clear"/>
            <w:tcMar>
              <w:top w:w="100.0" w:type="dxa"/>
              <w:bottom w:w="100.0" w:type="dxa"/>
            </w:tcMar>
            <w:vAlign w:val="center"/>
          </w:tcPr>
          <w:p w:rsidR="00000000" w:rsidDel="00000000" w:rsidP="00000000" w:rsidRDefault="00000000" w:rsidRPr="00000000" w14:paraId="00000024">
            <w:pPr>
              <w:spacing w:after="0" w:before="0" w:line="276" w:lineRule="auto"/>
              <w:jc w:val="left"/>
              <w:rPr/>
            </w:pPr>
            <w:r>
              <w:rPr>
                <w:rFonts w:ascii="Nanum Gothic" w:cs="Nanum Gothic" w:eastAsia="Nanum Gothic" w:hAnsi="Nanum Gothic"/>
                <w:b w:val="0"/>
                <w:bCs w:val="0"/>
                <w:i w:val="0"/>
                <w:iCs w:val="0"/>
                <w:color w:val="1f2933"/>
                <w:sz w:val="20"/>
                <w:szCs w:val="20"/>
                <w:rtl w:val="0"/>
              </w:rPr>
              <w:t>부가가치세 (10%)</w:t>
            </w:r>
          </w:p>
        </w:tc>
        <w:tc>
          <w:tcPr>
            <w:shd w:fill="f2f4f7" w:val="clear"/>
            <w:tcMar>
              <w:top w:w="100.0" w:type="dxa"/>
              <w:bottom w:w="100.0" w:type="dxa"/>
            </w:tcMar>
            <w:vAlign w:val="center"/>
          </w:tcPr>
          <w:p w:rsidR="00000000" w:rsidDel="00000000" w:rsidP="00000000" w:rsidRDefault="00000000" w:rsidRPr="00000000" w14:paraId="00000025">
            <w:pPr>
              <w:spacing w:after="0" w:before="0" w:line="276" w:lineRule="auto"/>
              <w:jc w:val="center"/>
              <w:rPr/>
            </w:pPr>
            <w:r>
              <w:rPr>
                <w:rtl w:val="0"/>
              </w:rPr>
              <w:t/>
            </w:r>
          </w:p>
        </w:tc>
        <w:tc>
          <w:tcPr>
            <w:shd w:fill="f2f4f7" w:val="clear"/>
            <w:tcMar>
              <w:top w:w="100.0" w:type="dxa"/>
              <w:bottom w:w="100.0" w:type="dxa"/>
            </w:tcMar>
            <w:vAlign w:val="center"/>
          </w:tcPr>
          <w:p w:rsidR="00000000" w:rsidDel="00000000" w:rsidP="00000000" w:rsidRDefault="00000000" w:rsidRPr="00000000" w14:paraId="00000026">
            <w:pPr>
              <w:spacing w:after="0" w:before="0" w:line="276" w:lineRule="auto"/>
              <w:jc w:val="right"/>
              <w:rPr/>
            </w:pPr>
            <w:r>
              <w:rPr>
                <w:rtl w:val="0"/>
              </w:rPr>
              <w:t/>
            </w:r>
          </w:p>
        </w:tc>
        <w:tc>
          <w:tcPr>
            <w:shd w:fill="f2f4f7" w:val="clear"/>
            <w:tcMar>
              <w:top w:w="100.0" w:type="dxa"/>
              <w:bottom w:w="100.0" w:type="dxa"/>
            </w:tcMar>
            <w:vAlign w:val="center"/>
          </w:tcPr>
          <w:p w:rsidR="00000000" w:rsidDel="00000000" w:rsidP="00000000" w:rsidRDefault="00000000" w:rsidRPr="00000000" w14:paraId="00000027">
            <w:pPr>
              <w:spacing w:after="0" w:before="0" w:line="276" w:lineRule="auto"/>
              <w:jc w:val="right"/>
              <w:rPr/>
            </w:pPr>
            <w:r>
              <w:rPr>
                <w:rFonts w:ascii="Nanum Gothic" w:cs="Nanum Gothic" w:eastAsia="Nanum Gothic" w:hAnsi="Nanum Gothic"/>
                <w:b w:val="0"/>
                <w:bCs w:val="0"/>
                <w:i w:val="0"/>
                <w:iCs w:val="0"/>
                <w:color w:val="1f2933"/>
                <w:sz w:val="20"/>
                <w:szCs w:val="20"/>
                <w:rtl w:val="0"/>
              </w:rPr>
              <w:t>1,132,000</w:t>
            </w:r>
          </w:p>
        </w:tc>
      </w:tr>
      <w:tr>
        <w:trPr>
          <w:cantSplit w:val="1"/>
          <w:tblHeader w:val="0"/>
        </w:trPr>
        <w:tc>
          <w:tcPr>
            <w:shd w:fill="ddeaf5" w:val="clear"/>
            <w:tcMar>
              <w:top w:w="100.0" w:type="dxa"/>
              <w:bottom w:w="100.0" w:type="dxa"/>
            </w:tcMar>
            <w:vAlign w:val="center"/>
          </w:tcPr>
          <w:p w:rsidR="00000000" w:rsidDel="00000000" w:rsidP="00000000" w:rsidRDefault="00000000" w:rsidRPr="00000000" w14:paraId="00000028">
            <w:pPr>
              <w:spacing w:after="0" w:before="0" w:line="276" w:lineRule="auto"/>
              <w:jc w:val="left"/>
              <w:rPr/>
            </w:pPr>
            <w:r>
              <w:rPr>
                <w:rFonts w:ascii="Nanum Gothic" w:cs="Nanum Gothic" w:eastAsia="Nanum Gothic" w:hAnsi="Nanum Gothic"/>
                <w:b w:val="1"/>
                <w:bCs w:val="1"/>
                <w:i w:val="0"/>
                <w:iCs w:val="0"/>
                <w:color w:val="183b5b"/>
                <w:sz w:val="20"/>
                <w:szCs w:val="20"/>
                <w:rtl w:val="0"/>
              </w:rPr>
              <w:t>합계 금액 (VAT 포함)</w:t>
            </w:r>
          </w:p>
        </w:tc>
        <w:tc>
          <w:tcPr>
            <w:shd w:fill="ddeaf5" w:val="clear"/>
            <w:tcMar>
              <w:top w:w="100.0" w:type="dxa"/>
              <w:bottom w:w="100.0" w:type="dxa"/>
            </w:tcMar>
            <w:vAlign w:val="center"/>
          </w:tcPr>
          <w:p w:rsidR="00000000" w:rsidDel="00000000" w:rsidP="00000000" w:rsidRDefault="00000000" w:rsidRPr="00000000" w14:paraId="00000029">
            <w:pPr>
              <w:spacing w:after="0" w:before="0" w:line="276" w:lineRule="auto"/>
              <w:jc w:val="center"/>
              <w:rPr/>
            </w:pPr>
            <w:r>
              <w:rPr>
                <w:rtl w:val="0"/>
              </w:rPr>
              <w:t/>
            </w:r>
          </w:p>
        </w:tc>
        <w:tc>
          <w:tcPr>
            <w:shd w:fill="ddeaf5" w:val="clear"/>
            <w:tcMar>
              <w:top w:w="100.0" w:type="dxa"/>
              <w:bottom w:w="100.0" w:type="dxa"/>
            </w:tcMar>
            <w:vAlign w:val="center"/>
          </w:tcPr>
          <w:p w:rsidR="00000000" w:rsidDel="00000000" w:rsidP="00000000" w:rsidRDefault="00000000" w:rsidRPr="00000000" w14:paraId="0000002A">
            <w:pPr>
              <w:spacing w:after="0" w:before="0" w:line="276" w:lineRule="auto"/>
              <w:jc w:val="right"/>
              <w:rPr/>
            </w:pPr>
            <w:r>
              <w:rPr>
                <w:rtl w:val="0"/>
              </w:rPr>
              <w:t/>
            </w:r>
          </w:p>
        </w:tc>
        <w:tc>
          <w:tcPr>
            <w:shd w:fill="ddeaf5" w:val="clear"/>
            <w:tcMar>
              <w:top w:w="100.0" w:type="dxa"/>
              <w:bottom w:w="100.0" w:type="dxa"/>
            </w:tcMar>
            <w:vAlign w:val="center"/>
          </w:tcPr>
          <w:p w:rsidR="00000000" w:rsidDel="00000000" w:rsidP="00000000" w:rsidRDefault="00000000" w:rsidRPr="00000000" w14:paraId="0000002B">
            <w:pPr>
              <w:spacing w:after="0" w:before="0" w:line="276" w:lineRule="auto"/>
              <w:jc w:val="right"/>
              <w:rPr/>
            </w:pPr>
            <w:r>
              <w:rPr>
                <w:rFonts w:ascii="Nanum Gothic" w:cs="Nanum Gothic" w:eastAsia="Nanum Gothic" w:hAnsi="Nanum Gothic"/>
                <w:b w:val="1"/>
                <w:bCs w:val="1"/>
                <w:i w:val="0"/>
                <w:iCs w:val="0"/>
                <w:color w:val="183b5b"/>
                <w:sz w:val="20"/>
                <w:szCs w:val="20"/>
                <w:rtl w:val="0"/>
              </w:rPr>
              <w:t>12,452,000</w:t>
            </w:r>
          </w:p>
        </w:tc>
      </w:tr>
    </w:tbl>
    <w:p w:rsidR="00000000" w:rsidDel="00000000" w:rsidP="00000000" w:rsidRDefault="00000000" w:rsidRPr="00000000" w14:paraId="0000002C">
      <w:pPr>
        <w:spacing w:after="80" w:before="0" w:line="264" w:lineRule="auto"/>
        <w:rPr/>
      </w:pPr>
      <w:r>
        <w:rPr>
          <w:rFonts w:ascii="Nanum Gothic" w:cs="Nanum Gothic" w:eastAsia="Nanum Gothic" w:hAnsi="Nanum Gothic"/>
          <w:b w:val="0"/>
          <w:bCs w:val="0"/>
          <w:i w:val="0"/>
          <w:iCs w:val="0"/>
          <w:color w:val="5f6b76"/>
          <w:sz w:val="22"/>
          <w:szCs w:val="22"/>
          <w:rtl w:val="0"/>
        </w:rPr>
        <w:t>※ PD는 1인이 1일 투입되는 예상 공수입니다. 기획·QA 13 PD, 개발 42 PD를 회사 단가로 산정했습니다. 문자 알림·개인정보 보안·상세 편집·설정을 포함합니다. 실제 투입일수에 따른 추가 정산은 적용하지 않으며, 범위 변경은 사전 서면 합의합니다.</w:t>
      </w:r>
    </w:p>
    <w:p w:rsidR="00000000" w:rsidDel="00000000" w:rsidP="00000000" w:rsidRDefault="00000000" w:rsidRPr="00000000" w14:paraId="0000002E">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2. 과업 개요 및 구축 범위</w:t>
      </w:r>
      <w:r>
        <w:rPr>
          <w:rtl w:val="0"/>
        </w:rPr>
      </w:r>
    </w:p>
    <w:tbl>
      <w:tblPr>
        <w:tblStyle w:val="Table4"/>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0"/>
        </w:trPr>
        <w:tc>
          <w:tcPr>
            <w:shd w:fill="183b5b" w:val="clear"/>
            <w:tcMar>
              <w:top w:w="100.0" w:type="dxa"/>
              <w:bottom w:w="100.0" w:type="dxa"/>
            </w:tcMar>
            <w:vAlign w:val="center"/>
            <w:tcW w:w="2000" w:type="dxa"/>
          </w:tcPr>
          <w:p w:rsidR="00000000" w:rsidDel="00000000" w:rsidP="00000000" w:rsidRDefault="00000000" w:rsidRPr="00000000" w14:paraId="0000002F">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W w:w="7638" w:type="dxa"/>
          </w:tcPr>
          <w:p w:rsidR="00000000" w:rsidDel="00000000" w:rsidP="00000000" w:rsidRDefault="00000000" w:rsidRPr="00000000" w14:paraId="00000030">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포함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0000003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대상 서비스</w:t>
            </w:r>
          </w:p>
        </w:tc>
        <w:tc>
          <w:tcPr>
            <w:tcMar>
              <w:top w:w="100.0" w:type="dxa"/>
              <w:bottom w:w="100.0" w:type="dxa"/>
            </w:tcMar>
            <w:vAlign w:val="center"/>
            <w:tcW w:w="7638" w:type="dxa"/>
          </w:tcPr>
          <w:p w:rsidR="00000000" w:rsidDel="00000000" w:rsidP="00000000" w:rsidRDefault="00000000" w:rsidRPr="00000000" w14:paraId="0000003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마사회 회원 대상 굿즈 스토어 1식 · 상품 옵션 없음</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시스템 구성</w:t>
            </w:r>
          </w:p>
        </w:tc>
        <w:tc>
          <w:tcPr>
            <w:tcMar>
              <w:top w:w="100.0" w:type="dxa"/>
              <w:bottom w:w="100.0" w:type="dxa"/>
            </w:tcMar>
            <w:vAlign w:val="center"/>
            <w:tcW w:w="7638" w:type="dxa"/>
          </w:tcPr>
          <w:p w:rsidR="00000000" w:rsidDel="00000000" w:rsidP="00000000" w:rsidRDefault="00000000" w:rsidRPr="00000000" w14:paraId="7000000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사용자 구매 화면·굿즈 데이터 신규 개발, 기존 관리자 확장</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기존 사이트 연동</w:t>
            </w:r>
          </w:p>
        </w:tc>
        <w:tc>
          <w:tcPr>
            <w:tcMar>
              <w:top w:w="100.0" w:type="dxa"/>
              <w:bottom w:w="100.0" w:type="dxa"/>
            </w:tcMar>
            <w:vAlign w:val="center"/>
            <w:tcW w:w="7638" w:type="dxa"/>
          </w:tcPr>
          <w:p w:rsidR="00000000" w:rsidDel="00000000" w:rsidP="00000000" w:rsidRDefault="00000000" w:rsidRPr="00000000" w14:paraId="7000000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화면 틀·회원·PG·서버 활용, 제공 디자인 적용</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사용자 기능</w:t>
            </w:r>
          </w:p>
        </w:tc>
        <w:tc>
          <w:tcPr>
            <w:tcMar>
              <w:top w:w="100.0" w:type="dxa"/>
              <w:bottom w:w="100.0" w:type="dxa"/>
            </w:tcMar>
            <w:vAlign w:val="center"/>
            <w:tcW w:w="7638" w:type="dxa"/>
          </w:tcPr>
          <w:p w:rsidR="00000000" w:rsidDel="00000000" w:rsidP="00000000" w:rsidRDefault="00000000" w:rsidRPr="00000000" w14:paraId="7000000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상품·장바구니·주문·결제·조회·전체 취소·배송·문자 알림</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0000007">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운영자 기능</w:t>
            </w:r>
          </w:p>
        </w:tc>
        <w:tc>
          <w:tcPr>
            <w:tcMar>
              <w:top w:w="100.0" w:type="dxa"/>
              <w:bottom w:w="100.0" w:type="dxa"/>
            </w:tcMar>
            <w:vAlign w:val="center"/>
            <w:tcW w:w="7638" w:type="dxa"/>
          </w:tcPr>
          <w:p w:rsidR="00000000" w:rsidDel="00000000" w:rsidP="00000000" w:rsidRDefault="00000000" w:rsidRPr="00000000" w14:paraId="70000008">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주문·CSV·송장·일괄 출고, 상품·재고·편집·설정·보안</w:t>
            </w:r>
          </w:p>
        </w:tc>
      </w:tr>
    </w:tbl>
    <w:p w:rsidR="00000000" w:rsidDel="00000000" w:rsidP="00000000" w:rsidRDefault="00000000" w:rsidRPr="00000000" w14:paraId="0000003B">
      <w:pPr>
        <w:spacing w:after="20" w:before="20" w:line="276" w:lineRule="auto"/>
        <w:rPr/>
      </w:pPr>
      <w:r>
        <w:rPr>
          <w:b w:val="0"/>
          <w:bCs w:val="0"/>
          <w:color w:val="1f2933"/>
          <w:sz w:val="21"/>
          <w:szCs w:val="21"/>
          <w:rtl w:val="0"/>
        </w:rPr>
        <w:t>범위 기준  본 견적서 제3항의 포함 범위와 제7항의 수행 전제를 계약 범위로 확인합니다. 기존 기획 문서는 기능 식별과 화면 흐름의 참고 자료이며 본 견적서와 다른 내용은 계약 체결 전에 상호 확인하여 부속 명세에 확정합니다.</w:t>
      </w:r>
    </w:p>
    <w:p w:rsidR="00000000" w:rsidDel="00000000" w:rsidP="00000000" w:rsidRDefault="00000000" w:rsidRPr="00000000" w14:paraId="0000003C">
      <w:pPr>
        <w:pStyle w:val="Heading1"/>
        <w:keepNext w:val="1"/>
        <w:rPr/>
      </w:pPr>
      <w:r>
        <w:rPr>
          <w:rFonts w:ascii="Nanum Gothic" w:cs="Nanum Gothic" w:eastAsia="Nanum Gothic" w:hAnsi="Nanum Gothic"/>
          <w:b w:val="1"/>
          <w:bCs w:val="1"/>
          <w:i w:val="0"/>
          <w:iCs w:val="0"/>
          <w:color w:val="2e74b5"/>
          <w:sz w:val="32"/>
          <w:szCs w:val="32"/>
          <w:rtl w:val="0"/>
        </w:rPr>
        <w:t xml:space="preserve">3. 주요 기능 범위</w:t>
      </w:r>
    </w:p>
    <w:tbl>
      <w:tblPr>
        <w:tblStyle w:val="Table4"/>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0"/>
        </w:trPr>
        <w:tc>
          <w:tcPr>
            <w:shd w:fill="183b5b" w:val="clear"/>
            <w:tcMar>
              <w:top w:w="100.0" w:type="dxa"/>
              <w:bottom w:w="100.0" w:type="dxa"/>
            </w:tcMar>
            <w:vAlign w:val="center"/>
            <w:tcW w:w="2000" w:type="dxa"/>
          </w:tcPr>
          <w:p w:rsidR="00000000" w:rsidDel="00000000" w:rsidP="00000000" w:rsidRDefault="00000000" w:rsidRPr="00000000" w14:paraId="71000001">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기능 영역</w:t>
            </w:r>
          </w:p>
        </w:tc>
        <w:tc>
          <w:tcPr>
            <w:shd w:fill="183b5b" w:val="clear"/>
            <w:tcMar>
              <w:top w:w="100.0" w:type="dxa"/>
              <w:bottom w:w="100.0" w:type="dxa"/>
            </w:tcMar>
            <w:vAlign w:val="center"/>
            <w:tcW w:w="7638" w:type="dxa"/>
          </w:tcPr>
          <w:p w:rsidR="00000000" w:rsidDel="00000000" w:rsidP="00000000" w:rsidRDefault="00000000" w:rsidRPr="00000000" w14:paraId="71000002">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포함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상품·장바구니</w:t>
            </w:r>
          </w:p>
        </w:tc>
        <w:tc>
          <w:tcPr>
            <w:tcMar>
              <w:top w:w="100.0" w:type="dxa"/>
              <w:bottom w:w="100.0" w:type="dxa"/>
            </w:tcMar>
            <w:vAlign w:val="center"/>
            <w:tcW w:w="7638" w:type="dxa"/>
          </w:tcPr>
          <w:p w:rsidR="00000000" w:rsidDel="00000000" w:rsidP="00000000" w:rsidRDefault="00000000" w:rsidRPr="00000000" w14:paraId="7100000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목록·상세·판매 및 품절, 재고 범위 수량 선택·바로 구매·복수 장바구니</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회원·주문 정보</w:t>
            </w:r>
          </w:p>
        </w:tc>
        <w:tc>
          <w:tcPr>
            <w:tcMar>
              <w:top w:w="100.0" w:type="dxa"/>
              <w:bottom w:w="100.0" w:type="dxa"/>
            </w:tcMar>
            <w:vAlign w:val="center"/>
            <w:tcW w:w="7638" w:type="dxa"/>
          </w:tcPr>
          <w:p w:rsidR="00000000" w:rsidDel="00000000" w:rsidP="00000000" w:rsidRDefault="00000000" w:rsidRPr="00000000" w14:paraId="7100000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로그인 연동, 주문자·수령인·전화·주소·요청 입력 및 저장, 주소 검색·동의</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7">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결제·전체 취소</w:t>
            </w:r>
          </w:p>
        </w:tc>
        <w:tc>
          <w:tcPr>
            <w:tcMar>
              <w:top w:w="100.0" w:type="dxa"/>
              <w:bottom w:w="100.0" w:type="dxa"/>
            </w:tcMar>
            <w:vAlign w:val="center"/>
            <w:tcW w:w="7638" w:type="dxa"/>
          </w:tcPr>
          <w:p w:rsidR="00000000" w:rsidDel="00000000" w:rsidP="00000000" w:rsidRDefault="00000000" w:rsidRPr="00000000" w14:paraId="71000008">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기존 PG 승인·결과 확인·전체 취소, 주문 금액 연결·조건 검사·중복 처리 방지</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9">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본인 주문·배송 조회</w:t>
            </w:r>
          </w:p>
        </w:tc>
        <w:tc>
          <w:tcPr>
            <w:tcMar>
              <w:top w:w="100.0" w:type="dxa"/>
              <w:bottom w:w="100.0" w:type="dxa"/>
            </w:tcMar>
            <w:vAlign w:val="center"/>
            <w:tcW w:w="7638" w:type="dxa"/>
          </w:tcPr>
          <w:p w:rsidR="00000000" w:rsidDel="00000000" w:rsidP="00000000" w:rsidRDefault="00000000" w:rsidRPr="00000000" w14:paraId="7100000A">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본인 주문 목록·상세, 주문 당시 금액·정책 보존, 송장·외부 배송조회 링크</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B">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관리자 주문·출고</w:t>
            </w:r>
          </w:p>
        </w:tc>
        <w:tc>
          <w:tcPr>
            <w:tcMar>
              <w:top w:w="100.0" w:type="dxa"/>
              <w:bottom w:w="100.0" w:type="dxa"/>
            </w:tcMar>
            <w:vAlign w:val="center"/>
            <w:tcW w:w="7638" w:type="dxa"/>
          </w:tcPr>
          <w:p w:rsidR="00000000" w:rsidDel="00000000" w:rsidP="00000000" w:rsidRDefault="00000000" w:rsidRPr="00000000" w14:paraId="7100000C">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검색·상세·전체 취소, 상품별 CSV, 송장 입력·선택 일괄 발송</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D">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상품·상세 편집</w:t>
            </w:r>
          </w:p>
        </w:tc>
        <w:tc>
          <w:tcPr>
            <w:tcMar>
              <w:top w:w="100.0" w:type="dxa"/>
              <w:bottom w:w="100.0" w:type="dxa"/>
            </w:tcMar>
            <w:vAlign w:val="center"/>
            <w:tcW w:w="7638" w:type="dxa"/>
          </w:tcPr>
          <w:p w:rsidR="00000000" w:rsidDel="00000000" w:rsidP="00000000" w:rsidRDefault="00000000" w:rsidRPr="00000000" w14:paraId="7100000E">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상품·가격·재고·이미지·판매·노출 순서, 표준 서식·링크·이미지·영상 링크·미리보기</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0F">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스토어 설정</w:t>
            </w:r>
          </w:p>
        </w:tc>
        <w:tc>
          <w:tcPr>
            <w:tcMar>
              <w:top w:w="100.0" w:type="dxa"/>
              <w:bottom w:w="100.0" w:type="dxa"/>
            </w:tcMar>
            <w:vAlign w:val="center"/>
            <w:tcW w:w="7638" w:type="dxa"/>
          </w:tcPr>
          <w:p w:rsidR="00000000" w:rsidDel="00000000" w:rsidP="00000000" w:rsidRDefault="00000000" w:rsidRPr="00000000" w14:paraId="71000010">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배송비·취소시간·배송 안내 변경·기록, 기존 주문 보존·새 주문부터 적용</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1">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문자 알림</w:t>
            </w:r>
          </w:p>
        </w:tc>
        <w:tc>
          <w:tcPr>
            <w:tcMar>
              <w:top w:w="100.0" w:type="dxa"/>
              <w:bottom w:w="100.0" w:type="dxa"/>
            </w:tcMar>
            <w:vAlign w:val="center"/>
            <w:tcW w:w="7638" w:type="dxa"/>
          </w:tcPr>
          <w:p w:rsidR="00000000" w:rsidDel="00000000" w:rsidP="00000000" w:rsidRDefault="00000000" w:rsidRPr="00000000" w14:paraId="71000012">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서비스 1종·고정 문구 3종: 결제·취소·출고 완료. 발송 기록·실패 확인·중복 방지</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3">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개인정보 보안</w:t>
            </w:r>
          </w:p>
        </w:tc>
        <w:tc>
          <w:tcPr>
            <w:tcMar>
              <w:top w:w="100.0" w:type="dxa"/>
              <w:bottom w:w="100.0" w:type="dxa"/>
            </w:tcMar>
            <w:vAlign w:val="center"/>
            <w:tcW w:w="7638" w:type="dxa"/>
          </w:tcPr>
          <w:p w:rsidR="00000000" w:rsidDel="00000000" w:rsidP="00000000" w:rsidRDefault="00000000" w:rsidRPr="00000000" w14:paraId="71000014">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본인·관리자 권한, 전송·저장 보호, 조회·CSV 기록, 보관·파기, 입력·업로드 점검</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5">
            <w:pPr>
              <w:spacing w:after="0" w:before="0" w:line="276" w:lineRule="auto"/>
              <w:jc w:val="center"/>
              <w:rPr/>
              <w:keepNext w:val="0"/>
              <w:keepLines w:val="1"/>
            </w:pPr>
            <w:r>
              <w:rPr>
                <w:rFonts w:ascii="Nanum Gothic" w:cs="Nanum Gothic" w:eastAsia="Nanum Gothic" w:hAnsi="Nanum Gothic"/>
                <w:b w:val="1"/>
                <w:bCs w:val="1"/>
                <w:i w:val="0"/>
                <w:iCs w:val="0"/>
                <w:color w:val="183b5b"/>
                <w:sz w:val="19"/>
                <w:szCs w:val="19"/>
                <w:rtl w:val="0"/>
              </w:rPr>
              <w:t>QA·배포·인수</w:t>
            </w:r>
          </w:p>
        </w:tc>
        <w:tc>
          <w:tcPr>
            <w:tcMar>
              <w:top w:w="100.0" w:type="dxa"/>
              <w:bottom w:w="100.0" w:type="dxa"/>
            </w:tcMar>
            <w:vAlign w:val="center"/>
            <w:tcW w:w="7638" w:type="dxa"/>
          </w:tcPr>
          <w:p w:rsidR="00000000" w:rsidDel="00000000" w:rsidP="00000000" w:rsidRDefault="00000000" w:rsidRPr="00000000" w14:paraId="71000016">
            <w:pPr>
              <w:spacing w:after="0" w:before="0" w:line="276" w:lineRule="auto"/>
              <w:jc w:val="left"/>
              <w:rPr/>
              <w:keepNext w:val="0"/>
              <w:keepLines w:val="1"/>
            </w:pPr>
            <w:r>
              <w:rPr>
                <w:rFonts w:ascii="Nanum Gothic" w:cs="Nanum Gothic" w:eastAsia="Nanum Gothic" w:hAnsi="Nanum Gothic"/>
                <w:b w:val="0"/>
                <w:bCs w:val="0"/>
                <w:i w:val="0"/>
                <w:iCs w:val="0"/>
                <w:color w:val="1f2933"/>
                <w:sz w:val="20"/>
                <w:szCs w:val="20"/>
                <w:rtl w:val="0"/>
              </w:rPr>
              <w:t>모바일 사용자·데스크톱 관리자, 결제·문자·보안 통합 검증, 배포·산출물 인계</w:t>
            </w:r>
          </w:p>
        </w:tc>
      </w:tr>
    </w:tbl>
    <w:p w:rsidR="00000000" w:rsidDel="00000000" w:rsidP="00000000" w:rsidRDefault="00000000" w:rsidRPr="00000000" w14:paraId="0000006A">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4. 세부 사항 협의 및 변경 기준</w:t>
      </w:r>
    </w:p>
    <w:p w:rsidR="00000000" w:rsidDel="00000000" w:rsidP="00000000" w:rsidRDefault="00000000" w:rsidRPr="00000000" w14:paraId="0000006B">
      <w:pPr>
        <w:spacing w:after="160" w:before="0" w:line="264" w:lineRule="auto"/>
        <w:rPr/>
      </w:pPr>
      <w:r>
        <w:rPr>
          <w:rFonts w:ascii="Nanum Gothic" w:cs="Nanum Gothic" w:eastAsia="Nanum Gothic" w:hAnsi="Nanum Gothic"/>
          <w:b w:val="0"/>
          <w:bCs w:val="0"/>
          <w:i w:val="0"/>
          <w:iCs w:val="0"/>
          <w:color w:val="1f2933"/>
          <w:sz w:val="22"/>
          <w:szCs w:val="22"/>
          <w:rtl w:val="0"/>
        </w:rPr>
        <w:t>본 개발비는 정액 배송비, 단일 취소 기한, 발송 전 전체 취소, 수동 출고를 기준으로 합니다. 문자 문구·발송 시점·보관 및 파기 정책은 착수 전 확정합니다. 포함 범위 내 보완은 개발비에 포함하고 범위 초과 변경은 비용·일정을 사전 서면 합의합니다.</w:t>
      </w:r>
    </w:p>
    <w:p w:rsidR="00000000" w:rsidDel="00000000" w:rsidP="00000000" w:rsidRDefault="00000000" w:rsidRPr="00000000" w14:paraId="000000BD">
      <w:pPr>
        <w:pStyle w:val="Heading1"/>
        <w:keepNext w:val="1"/>
        <w:rPr/>
        <w:pageBreakBefore w:val="0"/>
      </w:pPr>
      <w:r>
        <w:rPr>
          <w:rFonts w:ascii="Nanum Gothic" w:cs="Nanum Gothic" w:eastAsia="Nanum Gothic" w:hAnsi="Nanum Gothic"/>
          <w:b w:val="1"/>
          <w:bCs w:val="1"/>
          <w:i w:val="0"/>
          <w:iCs w:val="0"/>
          <w:color w:val="2e74b5"/>
          <w:sz w:val="32"/>
          <w:szCs w:val="32"/>
          <w:rtl w:val="0"/>
        </w:rPr>
        <w:t xml:space="preserve">5. 공수 및 단가 산정 기준</w:t>
      </w:r>
      <w:r>
        <w:rPr>
          <w:rtl w:val="0"/>
        </w:rPr>
      </w:r>
    </w:p>
    <w:p w:rsidR="00000000" w:rsidDel="00000000" w:rsidP="00000000" w:rsidRDefault="00000000" w:rsidRPr="00000000" w14:paraId="000000BE">
      <w:pPr>
        <w:spacing w:after="120" w:before="0" w:line="264" w:lineRule="auto"/>
        <w:rPr/>
      </w:pPr>
      <w:r>
        <w:rPr>
          <w:rFonts w:ascii="Nanum Gothic" w:cs="Nanum Gothic" w:eastAsia="Nanum Gothic" w:hAnsi="Nanum Gothic"/>
          <w:b w:val="0"/>
          <w:bCs w:val="0"/>
          <w:i w:val="0"/>
          <w:iCs w:val="0"/>
          <w:color w:val="1f2933"/>
          <w:sz w:val="22"/>
          <w:szCs w:val="22"/>
          <w:rtl w:val="0"/>
        </w:rPr>
        <w:t xml:space="preserve">첨부 견적서와 동일한 회사 인건비 단가를 적용합니다. 연간 실근무일은 250일로 가정하며, 기획·QA는 160,000원/PD, 개발·연동·배포는 220,000원/PD입니다.</w:t>
      </w:r>
    </w:p>
    <w:tbl>
      <w:tblPr>
        <w:tblStyle w:val="Table7"/>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200"/>
        <w:gridCol w:w="2500"/>
        <w:gridCol w:w="1800"/>
        <w:gridCol w:w="3138"/>
        <w:tblGridChange w:id="0">
          <w:tblGrid>
            <w:gridCol w:w="2200"/>
            <w:gridCol w:w="2500"/>
            <w:gridCol w:w="1800"/>
            <w:gridCol w:w="313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BF">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직무 구분</w:t>
            </w:r>
          </w:p>
        </w:tc>
        <w:tc>
          <w:tcPr>
            <w:shd w:fill="183b5b" w:val="clear"/>
            <w:tcMar>
              <w:top w:w="100.0" w:type="dxa"/>
              <w:bottom w:w="100.0" w:type="dxa"/>
            </w:tcMar>
            <w:vAlign w:val="center"/>
          </w:tcPr>
          <w:p w:rsidR="00000000" w:rsidDel="00000000" w:rsidP="00000000" w:rsidRDefault="00000000" w:rsidRPr="00000000" w14:paraId="000000C0">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연간 기준 보수</w:t>
            </w:r>
          </w:p>
        </w:tc>
        <w:tc>
          <w:tcPr>
            <w:shd w:fill="183b5b" w:val="clear"/>
            <w:tcMar>
              <w:top w:w="100.0" w:type="dxa"/>
              <w:bottom w:w="100.0" w:type="dxa"/>
            </w:tcMar>
            <w:vAlign w:val="center"/>
          </w:tcPr>
          <w:p w:rsidR="00000000" w:rsidDel="00000000" w:rsidP="00000000" w:rsidRDefault="00000000" w:rsidRPr="00000000" w14:paraId="000000C1">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실근무일</w:t>
            </w:r>
          </w:p>
        </w:tc>
        <w:tc>
          <w:tcPr>
            <w:shd w:fill="183b5b" w:val="clear"/>
            <w:tcMar>
              <w:top w:w="100.0" w:type="dxa"/>
              <w:bottom w:w="100.0" w:type="dxa"/>
            </w:tcMar>
            <w:vAlign w:val="center"/>
          </w:tcPr>
          <w:p w:rsidR="00000000" w:rsidDel="00000000" w:rsidP="00000000" w:rsidRDefault="00000000" w:rsidRPr="00000000" w14:paraId="000000C2">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적용 일 단가</w:t>
            </w:r>
          </w:p>
        </w:tc>
      </w:tr>
      <w:tr>
        <w:trPr>
          <w:cantSplit w:val="1"/>
          <w:tblHeader w:val="0"/>
        </w:trPr>
        <w:tc>
          <w:tcPr>
            <w:tcMar>
              <w:top w:w="100.0" w:type="dxa"/>
              <w:bottom w:w="100.0" w:type="dxa"/>
            </w:tcMar>
            <w:vAlign w:val="center"/>
          </w:tcPr>
          <w:p w:rsidR="00000000" w:rsidDel="00000000" w:rsidP="00000000" w:rsidRDefault="00000000" w:rsidRPr="00000000" w14:paraId="000000C3">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기획·디자인·QA</w:t>
            </w:r>
          </w:p>
        </w:tc>
        <w:tc>
          <w:tcPr>
            <w:tcMar>
              <w:top w:w="100.0" w:type="dxa"/>
              <w:bottom w:w="100.0" w:type="dxa"/>
            </w:tcMar>
            <w:vAlign w:val="center"/>
          </w:tcPr>
          <w:p w:rsidR="00000000" w:rsidDel="00000000" w:rsidP="00000000" w:rsidRDefault="00000000" w:rsidRPr="00000000" w14:paraId="000000C4">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40,000,000원</w:t>
            </w:r>
          </w:p>
        </w:tc>
        <w:tc>
          <w:tcPr>
            <w:tcMar>
              <w:top w:w="100.0" w:type="dxa"/>
              <w:bottom w:w="100.0" w:type="dxa"/>
            </w:tcMar>
            <w:vAlign w:val="center"/>
          </w:tcPr>
          <w:p w:rsidR="00000000" w:rsidDel="00000000" w:rsidP="00000000" w:rsidRDefault="00000000" w:rsidRPr="00000000" w14:paraId="000000C5">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250일</w:t>
            </w:r>
          </w:p>
        </w:tc>
        <w:tc>
          <w:tcPr>
            <w:tcMar>
              <w:top w:w="100.0" w:type="dxa"/>
              <w:bottom w:w="100.0" w:type="dxa"/>
            </w:tcMar>
            <w:vAlign w:val="center"/>
          </w:tcPr>
          <w:p w:rsidR="00000000" w:rsidDel="00000000" w:rsidP="00000000" w:rsidRDefault="00000000" w:rsidRPr="00000000" w14:paraId="000000C6">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160,000원/일</w:t>
            </w:r>
          </w:p>
        </w:tc>
      </w:tr>
      <w:tr>
        <w:trPr>
          <w:cantSplit w:val="1"/>
          <w:tblHeader w:val="0"/>
        </w:trPr>
        <w:tc>
          <w:tcPr>
            <w:tcMar>
              <w:top w:w="100.0" w:type="dxa"/>
              <w:bottom w:w="100.0" w:type="dxa"/>
            </w:tcMar>
            <w:vAlign w:val="center"/>
          </w:tcPr>
          <w:p w:rsidR="00000000" w:rsidDel="00000000" w:rsidP="00000000" w:rsidRDefault="00000000" w:rsidRPr="00000000" w14:paraId="000000C7">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개발·연동·배포</w:t>
            </w:r>
          </w:p>
        </w:tc>
        <w:tc>
          <w:tcPr>
            <w:tcMar>
              <w:top w:w="100.0" w:type="dxa"/>
              <w:bottom w:w="100.0" w:type="dxa"/>
            </w:tcMar>
            <w:vAlign w:val="center"/>
          </w:tcPr>
          <w:p w:rsidR="00000000" w:rsidDel="00000000" w:rsidP="00000000" w:rsidRDefault="00000000" w:rsidRPr="00000000" w14:paraId="000000C8">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55,000,000원</w:t>
            </w:r>
          </w:p>
        </w:tc>
        <w:tc>
          <w:tcPr>
            <w:tcMar>
              <w:top w:w="100.0" w:type="dxa"/>
              <w:bottom w:w="100.0" w:type="dxa"/>
            </w:tcMar>
            <w:vAlign w:val="center"/>
          </w:tcPr>
          <w:p w:rsidR="00000000" w:rsidDel="00000000" w:rsidP="00000000" w:rsidRDefault="00000000" w:rsidRPr="00000000" w14:paraId="000000C9">
            <w:pPr>
              <w:spacing w:after="0" w:before="0" w:line="276" w:lineRule="auto"/>
              <w:jc w:val="center"/>
              <w:rPr/>
            </w:pPr>
            <w:r>
              <w:rPr>
                <w:rFonts w:ascii="Nanum Gothic" w:cs="Nanum Gothic" w:eastAsia="Nanum Gothic" w:hAnsi="Nanum Gothic"/>
                <w:b w:val="0"/>
                <w:bCs w:val="0"/>
                <w:i w:val="0"/>
                <w:iCs w:val="0"/>
                <w:color w:val="1f2933"/>
                <w:sz w:val="20"/>
                <w:szCs w:val="20"/>
                <w:rtl w:val="0"/>
              </w:rPr>
              <w:t xml:space="preserve">250일</w:t>
            </w:r>
          </w:p>
        </w:tc>
        <w:tc>
          <w:tcPr>
            <w:tcMar>
              <w:top w:w="100.0" w:type="dxa"/>
              <w:bottom w:w="100.0" w:type="dxa"/>
            </w:tcMar>
            <w:vAlign w:val="center"/>
          </w:tcPr>
          <w:p w:rsidR="00000000" w:rsidDel="00000000" w:rsidP="00000000" w:rsidRDefault="00000000" w:rsidRPr="00000000" w14:paraId="000000CA">
            <w:pPr>
              <w:spacing w:after="0" w:before="0" w:line="276" w:lineRule="auto"/>
              <w:jc w:val="right"/>
              <w:rPr/>
            </w:pPr>
            <w:r>
              <w:rPr>
                <w:rFonts w:ascii="Nanum Gothic" w:cs="Nanum Gothic" w:eastAsia="Nanum Gothic" w:hAnsi="Nanum Gothic"/>
                <w:b w:val="0"/>
                <w:bCs w:val="0"/>
                <w:i w:val="0"/>
                <w:iCs w:val="0"/>
                <w:color w:val="1f2933"/>
                <w:sz w:val="20"/>
                <w:szCs w:val="20"/>
                <w:rtl w:val="0"/>
              </w:rPr>
              <w:t xml:space="preserve">220,000원/일</w:t>
            </w:r>
          </w:p>
        </w:tc>
      </w:tr>
    </w:tbl>
    <w:p w:rsidR="00000000" w:rsidDel="00000000" w:rsidP="00000000" w:rsidRDefault="00000000" w:rsidRPr="00000000" w14:paraId="000000CB">
      <w:pPr>
        <w:spacing w:after="20" w:before="20" w:line="276" w:lineRule="auto"/>
        <w:rPr/>
      </w:pPr>
      <w:r>
        <w:rPr>
          <w:b w:val="1"/>
          <w:bCs w:val="1"/>
          <w:color w:val="183b5b"/>
          <w:sz w:val="21"/>
          <w:szCs w:val="21"/>
          <w:rtl w:val="0"/>
        </w:rPr>
        <w:t>단가 유의사항  회사 인건비 단가를 유지했으며 일반관리비·이윤·예비비를 별도로 가산하지 않았습니다. 본 견적 총액 외 비용은 명시된 외부 이용료와 사전 서면 합의한 추가 과업에 한합니다.</w:t>
      </w:r>
    </w:p>
    <w:p w:rsidR="00000000" w:rsidDel="00000000" w:rsidP="00000000" w:rsidRDefault="00000000" w:rsidRPr="00000000" w14:paraId="000000CC">
      <w:pPr>
        <w:pStyle w:val="Heading1"/>
        <w:keepNext w:val="1"/>
        <w:rPr/>
      </w:pPr>
      <w:r>
        <w:rPr>
          <w:rFonts w:ascii="Nanum Gothic" w:cs="Nanum Gothic" w:eastAsia="Nanum Gothic" w:hAnsi="Nanum Gothic"/>
          <w:b w:val="1"/>
          <w:bCs w:val="1"/>
          <w:i w:val="0"/>
          <w:iCs w:val="0"/>
          <w:color w:val="2e74b5"/>
          <w:sz w:val="32"/>
          <w:szCs w:val="32"/>
          <w:rtl w:val="0"/>
        </w:rPr>
        <w:t>6. 기능별 공수 근거 및 수행 일정</w:t>
      </w:r>
    </w:p>
    <w:tbl>
      <w:tblPr>
        <w:tblStyle w:val="Table8"/>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100"/>
        <w:gridCol w:w="950"/>
        <w:gridCol w:w="650"/>
        <w:gridCol w:w="650"/>
        <w:gridCol w:w="650"/>
        <w:gridCol w:w="650"/>
        <w:gridCol w:w="3988"/>
        <w:tblGridChange w:id="0">
          <w:tblGrid>
            <w:gridCol w:w="2100"/>
            <w:gridCol w:w="950"/>
            <w:gridCol w:w="650"/>
            <w:gridCol w:w="650"/>
            <w:gridCol w:w="650"/>
            <w:gridCol w:w="650"/>
            <w:gridCol w:w="3988"/>
          </w:tblGrid>
        </w:tblGridChange>
      </w:tblGrid>
      <w:tr>
        <w:trPr>
          <w:cantSplit w:val="1"/>
          <w:tblHeader w:val="1"/>
        </w:trPr>
        <w:tc>
          <w:tcPr>
            <w:shd w:fill="183b5b" w:val="clear"/>
            <w:tcMar>
              <w:top w:w="100.0" w:type="dxa"/>
              <w:bottom w:w="100.0" w:type="dxa"/>
            </w:tcMar>
            <w:vAlign w:val="center"/>
          </w:tcPr>
          <w:p w:rsidR="00000000" w:rsidDel="00000000" w:rsidP="00000000" w:rsidRDefault="00000000" w:rsidRPr="00000000" w14:paraId="000000CD">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Pr>
          <w:p w:rsidR="00000000" w:rsidDel="00000000" w:rsidP="00000000" w:rsidRDefault="00000000" w:rsidRPr="00000000" w14:paraId="000000CE">
            <w:pPr>
              <w:spacing w:after="0" w:before="0" w:line="276" w:lineRule="auto"/>
              <w:jc w:val="center"/>
              <w:rPr/>
            </w:pPr>
            <w:r>
              <w:rPr>
                <w:rFonts w:ascii="Nanum Gothic" w:cs="Nanum Gothic" w:eastAsia="Nanum Gothic" w:hAnsi="Nanum Gothic"/>
                <w:b w:val="1"/>
                <w:bCs w:val="1"/>
                <w:i w:val="0"/>
                <w:iCs w:val="0"/>
                <w:color w:val="ffffff"/>
                <w:sz w:val="19"/>
                <w:szCs w:val="19"/>
                <w:rtl w:val="0"/>
              </w:rPr>
              <w:t>공수</w:t>
            </w:r>
          </w:p>
        </w:tc>
        <w:tc>
          <w:tcPr>
            <w:shd w:fill="183b5b" w:val="clear"/>
            <w:tcMar>
              <w:top w:w="100.0" w:type="dxa"/>
              <w:bottom w:w="100.0" w:type="dxa"/>
            </w:tcMar>
            <w:vAlign w:val="center"/>
          </w:tcPr>
          <w:p w:rsidR="00000000" w:rsidDel="00000000" w:rsidP="00000000" w:rsidRDefault="00000000" w:rsidRPr="00000000" w14:paraId="000000CF">
            <w:pPr>
              <w:spacing w:after="0" w:before="0" w:line="276" w:lineRule="auto"/>
              <w:jc w:val="center"/>
              <w:rPr/>
            </w:pPr>
            <w:r>
              <w:rPr>
                <w:rFonts w:ascii="Nanum Gothic" w:cs="Nanum Gothic" w:eastAsia="Nanum Gothic" w:hAnsi="Nanum Gothic"/>
                <w:b w:val="1"/>
                <w:bCs w:val="1"/>
                <w:i w:val="0"/>
                <w:iCs w:val="0"/>
                <w:color w:val="ffffff"/>
                <w:sz w:val="19"/>
                <w:szCs w:val="19"/>
                <w:rtl w:val="0"/>
              </w:rPr>
              <w:t>1~2주</w:t>
            </w:r>
          </w:p>
        </w:tc>
        <w:tc>
          <w:tcPr>
            <w:shd w:fill="183b5b" w:val="clear"/>
            <w:tcMar>
              <w:top w:w="100.0" w:type="dxa"/>
              <w:bottom w:w="100.0" w:type="dxa"/>
            </w:tcMar>
            <w:vAlign w:val="center"/>
          </w:tcPr>
          <w:p w:rsidR="00000000" w:rsidDel="00000000" w:rsidP="00000000" w:rsidRDefault="00000000" w:rsidRPr="00000000" w14:paraId="000000D0">
            <w:pPr>
              <w:spacing w:after="0" w:before="0" w:line="276" w:lineRule="auto"/>
              <w:jc w:val="center"/>
              <w:rPr/>
            </w:pPr>
            <w:r>
              <w:rPr>
                <w:rFonts w:ascii="Nanum Gothic" w:cs="Nanum Gothic" w:eastAsia="Nanum Gothic" w:hAnsi="Nanum Gothic"/>
                <w:b w:val="1"/>
                <w:bCs w:val="1"/>
                <w:i w:val="0"/>
                <w:iCs w:val="0"/>
                <w:color w:val="ffffff"/>
                <w:sz w:val="19"/>
                <w:szCs w:val="19"/>
                <w:rtl w:val="0"/>
              </w:rPr>
              <w:t>3~5주</w:t>
            </w:r>
          </w:p>
        </w:tc>
        <w:tc>
          <w:tcPr>
            <w:shd w:fill="183b5b" w:val="clear"/>
            <w:tcMar>
              <w:top w:w="100.0" w:type="dxa"/>
              <w:bottom w:w="100.0" w:type="dxa"/>
            </w:tcMar>
            <w:vAlign w:val="center"/>
          </w:tcPr>
          <w:p w:rsidR="00000000" w:rsidDel="00000000" w:rsidP="00000000" w:rsidRDefault="00000000" w:rsidRPr="00000000" w14:paraId="000000D1">
            <w:pPr>
              <w:spacing w:after="0" w:before="0" w:line="276" w:lineRule="auto"/>
              <w:jc w:val="center"/>
              <w:rPr/>
            </w:pPr>
            <w:r>
              <w:rPr>
                <w:rFonts w:ascii="Nanum Gothic" w:cs="Nanum Gothic" w:eastAsia="Nanum Gothic" w:hAnsi="Nanum Gothic"/>
                <w:b w:val="1"/>
                <w:bCs w:val="1"/>
                <w:i w:val="0"/>
                <w:iCs w:val="0"/>
                <w:color w:val="ffffff"/>
                <w:sz w:val="19"/>
                <w:szCs w:val="19"/>
                <w:rtl w:val="0"/>
              </w:rPr>
              <w:t>6~8주</w:t>
            </w:r>
          </w:p>
        </w:tc>
        <w:tc>
          <w:tcPr>
            <w:shd w:fill="183b5b" w:val="clear"/>
            <w:tcMar>
              <w:top w:w="100.0" w:type="dxa"/>
              <w:bottom w:w="100.0" w:type="dxa"/>
            </w:tcMar>
            <w:vAlign w:val="center"/>
          </w:tcPr>
          <w:p w:rsidR="00000000" w:rsidDel="00000000" w:rsidP="00000000" w:rsidRDefault="00000000" w:rsidRPr="00000000" w14:paraId="000000D2">
            <w:pPr>
              <w:spacing w:after="0" w:before="0" w:line="276" w:lineRule="auto"/>
              <w:jc w:val="center"/>
              <w:rPr/>
            </w:pPr>
            <w:r>
              <w:rPr>
                <w:rFonts w:ascii="Nanum Gothic" w:cs="Nanum Gothic" w:eastAsia="Nanum Gothic" w:hAnsi="Nanum Gothic"/>
                <w:b w:val="1"/>
                <w:bCs w:val="1"/>
                <w:i w:val="0"/>
                <w:iCs w:val="0"/>
                <w:color w:val="ffffff"/>
                <w:sz w:val="19"/>
                <w:szCs w:val="19"/>
                <w:rtl w:val="0"/>
              </w:rPr>
              <w:t>검수</w:t>
            </w:r>
          </w:p>
        </w:tc>
        <w:tc>
          <w:tcPr>
            <w:shd w:fill="183b5b" w:val="clear"/>
            <w:tcMar>
              <w:top w:w="100.0" w:type="dxa"/>
              <w:bottom w:w="100.0" w:type="dxa"/>
            </w:tcMar>
            <w:vAlign w:val="center"/>
          </w:tcPr>
          <w:p w:rsidR="00000000" w:rsidDel="00000000" w:rsidP="00000000" w:rsidRDefault="00000000" w:rsidRPr="00000000" w14:paraId="000000D3">
            <w:pPr>
              <w:spacing w:after="0" w:before="0" w:line="276" w:lineRule="auto"/>
              <w:jc w:val="center"/>
              <w:rPr/>
            </w:pPr>
            <w:r>
              <w:rPr>
                <w:rFonts w:ascii="Nanum Gothic" w:cs="Nanum Gothic" w:eastAsia="Nanum Gothic" w:hAnsi="Nanum Gothic"/>
                <w:b w:val="1"/>
                <w:bCs w:val="1"/>
                <w:i w:val="0"/>
                <w:iCs w:val="0"/>
                <w:color w:val="ffffff"/>
                <w:sz w:val="19"/>
                <w:szCs w:val="19"/>
                <w:rtl w:val="0"/>
              </w:rPr>
              <w:t>주요 작업 및 산정 근거</w:t>
            </w:r>
          </w:p>
        </w:tc>
      </w:tr>
      <w:tr>
        <w:trPr>
          <w:cantSplit w:val="1"/>
          <w:tblHeader w:val="0"/>
        </w:trPr>
        <w:tc>
          <w:tcPr>
            <w:tcMar>
              <w:top w:w="100.0" w:type="dxa"/>
              <w:bottom w:w="100.0" w:type="dxa"/>
            </w:tcMar>
            <w:vAlign w:val="center"/>
          </w:tcPr>
          <w:p w:rsidR="00000000" w:rsidDel="00000000" w:rsidP="00000000" w:rsidRDefault="00000000" w:rsidRPr="00000000" w14:paraId="000000D4">
            <w:pPr>
              <w:spacing w:after="0" w:before="0" w:line="276" w:lineRule="auto"/>
              <w:jc w:val="left"/>
              <w:rPr/>
            </w:pPr>
            <w:r>
              <w:rPr>
                <w:rFonts w:ascii="Nanum Gothic" w:cs="Nanum Gothic" w:eastAsia="Nanum Gothic" w:hAnsi="Nanum Gothic"/>
                <w:b w:val="0"/>
                <w:bCs w:val="0"/>
                <w:i w:val="0"/>
                <w:iCs w:val="0"/>
                <w:color w:val="1f2933"/>
                <w:sz w:val="18"/>
                <w:szCs w:val="18"/>
                <w:rtl w:val="0"/>
              </w:rPr>
              <w:t>기획·QA</w:t>
            </w:r>
          </w:p>
        </w:tc>
        <w:tc>
          <w:tcPr>
            <w:tcMar>
              <w:top w:w="100.0" w:type="dxa"/>
              <w:bottom w:w="100.0" w:type="dxa"/>
            </w:tcMar>
            <w:vAlign w:val="center"/>
          </w:tcPr>
          <w:p w:rsidR="00000000" w:rsidDel="00000000" w:rsidP="00000000" w:rsidRDefault="00000000" w:rsidRPr="00000000" w14:paraId="000000D5">
            <w:pPr>
              <w:spacing w:after="0" w:before="0" w:line="276" w:lineRule="auto"/>
              <w:jc w:val="center"/>
              <w:rPr/>
            </w:pPr>
            <w:r>
              <w:rPr>
                <w:rFonts w:ascii="Nanum Gothic" w:cs="Nanum Gothic" w:eastAsia="Nanum Gothic" w:hAnsi="Nanum Gothic"/>
                <w:b w:val="0"/>
                <w:bCs w:val="0"/>
                <w:i w:val="0"/>
                <w:iCs w:val="0"/>
                <w:color w:val="1f2933"/>
                <w:sz w:val="18"/>
                <w:szCs w:val="18"/>
                <w:rtl w:val="0"/>
              </w:rPr>
              <w:t>13 PD</w:t>
            </w:r>
          </w:p>
        </w:tc>
        <w:tc>
          <w:tcPr>
            <w:shd w:fill="eaf0f5" w:val="clear"/>
            <w:tcMar>
              <w:top w:w="100.0" w:type="dxa"/>
              <w:bottom w:w="100.0" w:type="dxa"/>
            </w:tcMar>
            <w:vAlign w:val="center"/>
          </w:tcPr>
          <w:p w:rsidR="00000000" w:rsidDel="00000000" w:rsidP="00000000" w:rsidRDefault="00000000" w:rsidRPr="00000000" w14:paraId="000000D6">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7">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700000A6">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700000A7">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tcMar>
              <w:top w:w="100.0" w:type="dxa"/>
              <w:bottom w:w="100.0" w:type="dxa"/>
            </w:tcMar>
            <w:vAlign w:val="center"/>
          </w:tcPr>
          <w:p w:rsidR="00000000" w:rsidDel="00000000" w:rsidP="00000000" w:rsidRDefault="00000000" w:rsidRPr="00000000" w14:paraId="000000DA">
            <w:pPr>
              <w:spacing w:after="0" w:before="0" w:line="276" w:lineRule="auto"/>
              <w:jc w:val="left"/>
              <w:rPr/>
            </w:pPr>
            <w:r>
              <w:rPr>
                <w:rFonts w:ascii="Nanum Gothic" w:cs="Nanum Gothic" w:eastAsia="Nanum Gothic" w:hAnsi="Nanum Gothic"/>
                <w:b w:val="0"/>
                <w:bCs w:val="0"/>
                <w:i w:val="0"/>
                <w:iCs w:val="0"/>
                <w:color w:val="1f2933"/>
                <w:sz w:val="18"/>
                <w:szCs w:val="18"/>
                <w:rtl w:val="0"/>
              </w:rPr>
              <w:t>정책·화면 5, 기능 검수 5, 문자·보안 검수 3</w:t>
            </w:r>
          </w:p>
        </w:tc>
      </w:tr>
      <w:tr>
        <w:trPr>
          <w:cantSplit w:val="1"/>
          <w:tblHeader w:val="0"/>
        </w:trPr>
        <w:tc>
          <w:tcPr>
            <w:tcMar>
              <w:top w:w="100.0" w:type="dxa"/>
              <w:bottom w:w="100.0" w:type="dxa"/>
            </w:tcMar>
            <w:vAlign w:val="center"/>
          </w:tcPr>
          <w:p w:rsidR="00000000" w:rsidDel="00000000" w:rsidP="00000000" w:rsidRDefault="00000000" w:rsidRPr="00000000" w14:paraId="000000DB">
            <w:pPr>
              <w:spacing w:after="0" w:before="0" w:line="276" w:lineRule="auto"/>
              <w:jc w:val="left"/>
              <w:rPr/>
            </w:pPr>
            <w:r>
              <w:rPr>
                <w:rFonts w:ascii="Nanum Gothic" w:cs="Nanum Gothic" w:eastAsia="Nanum Gothic" w:hAnsi="Nanum Gothic"/>
                <w:b w:val="0"/>
                <w:bCs w:val="0"/>
                <w:i w:val="0"/>
                <w:iCs w:val="0"/>
                <w:color w:val="1f2933"/>
                <w:sz w:val="18"/>
                <w:szCs w:val="18"/>
                <w:rtl w:val="0"/>
              </w:rPr>
              <w:t>사용자 스토어</w:t>
            </w:r>
          </w:p>
        </w:tc>
        <w:tc>
          <w:tcPr>
            <w:tcMar>
              <w:top w:w="100.0" w:type="dxa"/>
              <w:bottom w:w="100.0" w:type="dxa"/>
            </w:tcMar>
            <w:vAlign w:val="center"/>
          </w:tcPr>
          <w:p w:rsidR="00000000" w:rsidDel="00000000" w:rsidP="00000000" w:rsidRDefault="00000000" w:rsidRPr="00000000" w14:paraId="000000DC">
            <w:pPr>
              <w:spacing w:after="0" w:before="0" w:line="276" w:lineRule="auto"/>
              <w:jc w:val="center"/>
              <w:rPr/>
            </w:pPr>
            <w:r>
              <w:rPr>
                <w:rFonts w:ascii="Nanum Gothic" w:cs="Nanum Gothic" w:eastAsia="Nanum Gothic" w:hAnsi="Nanum Gothic"/>
                <w:b w:val="0"/>
                <w:bCs w:val="0"/>
                <w:i w:val="0"/>
                <w:iCs w:val="0"/>
                <w:color w:val="1f2933"/>
                <w:sz w:val="18"/>
                <w:szCs w:val="18"/>
                <w:rtl w:val="0"/>
              </w:rPr>
              <w:t>18 PD</w:t>
            </w:r>
          </w:p>
        </w:tc>
        <w:tc>
          <w:tcPr>
            <w:shd w:fill="eaf0f5" w:val="clear"/>
            <w:tcMar>
              <w:top w:w="100.0" w:type="dxa"/>
              <w:bottom w:w="100.0" w:type="dxa"/>
            </w:tcMar>
            <w:vAlign w:val="center"/>
          </w:tcPr>
          <w:p w:rsidR="00000000" w:rsidDel="00000000" w:rsidP="00000000" w:rsidRDefault="00000000" w:rsidRPr="00000000" w14:paraId="000000DD">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E">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F">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E0">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tcMar>
              <w:top w:w="100.0" w:type="dxa"/>
              <w:bottom w:w="100.0" w:type="dxa"/>
            </w:tcMar>
            <w:vAlign w:val="center"/>
          </w:tcPr>
          <w:p w:rsidR="00000000" w:rsidDel="00000000" w:rsidP="00000000" w:rsidRDefault="00000000" w:rsidRPr="00000000" w14:paraId="000000E1">
            <w:pPr>
              <w:spacing w:after="0" w:before="0" w:line="276" w:lineRule="auto"/>
              <w:jc w:val="left"/>
              <w:rPr/>
            </w:pPr>
            <w:r>
              <w:rPr>
                <w:rFonts w:ascii="Nanum Gothic" w:cs="Nanum Gothic" w:eastAsia="Nanum Gothic" w:hAnsi="Nanum Gothic"/>
                <w:b w:val="0"/>
                <w:bCs w:val="0"/>
                <w:i w:val="0"/>
                <w:iCs w:val="0"/>
                <w:color w:val="1f2933"/>
                <w:sz w:val="18"/>
                <w:szCs w:val="18"/>
                <w:rtl w:val="0"/>
              </w:rPr>
              <w:t>상품 4, 장바구니 3, 주문·결제 6, 조회·취소 3, 모바일 2</w:t>
            </w:r>
          </w:p>
        </w:tc>
      </w:tr>
      <w:tr>
        <w:trPr>
          <w:cantSplit w:val="1"/>
          <w:tblHeader w:val="0"/>
        </w:trPr>
        <w:tc>
          <w:tcPr>
            <w:tcMar>
              <w:top w:w="100.0" w:type="dxa"/>
              <w:bottom w:w="100.0" w:type="dxa"/>
            </w:tcMar>
            <w:vAlign w:val="center"/>
          </w:tcPr>
          <w:p w:rsidR="00000000" w:rsidDel="00000000" w:rsidP="00000000" w:rsidRDefault="00000000" w:rsidRPr="00000000" w14:paraId="000000DB">
            <w:pPr>
              <w:spacing w:after="0" w:before="0" w:line="276" w:lineRule="auto"/>
              <w:jc w:val="left"/>
              <w:rPr/>
            </w:pPr>
            <w:r>
              <w:rPr>
                <w:rFonts w:ascii="Nanum Gothic" w:cs="Nanum Gothic" w:eastAsia="Nanum Gothic" w:hAnsi="Nanum Gothic"/>
                <w:b w:val="0"/>
                <w:bCs w:val="0"/>
                <w:i w:val="0"/>
                <w:iCs w:val="0"/>
                <w:color w:val="1f2933"/>
                <w:sz w:val="18"/>
                <w:szCs w:val="18"/>
                <w:rtl w:val="0"/>
              </w:rPr>
              <w:t>관리자 확장</w:t>
            </w:r>
          </w:p>
        </w:tc>
        <w:tc>
          <w:tcPr>
            <w:tcMar>
              <w:top w:w="100.0" w:type="dxa"/>
              <w:bottom w:w="100.0" w:type="dxa"/>
            </w:tcMar>
            <w:vAlign w:val="center"/>
          </w:tcPr>
          <w:p w:rsidR="00000000" w:rsidDel="00000000" w:rsidP="00000000" w:rsidRDefault="00000000" w:rsidRPr="00000000" w14:paraId="000000DC">
            <w:pPr>
              <w:spacing w:after="0" w:before="0" w:line="276" w:lineRule="auto"/>
              <w:jc w:val="center"/>
              <w:rPr/>
            </w:pPr>
            <w:r>
              <w:rPr>
                <w:rFonts w:ascii="Nanum Gothic" w:cs="Nanum Gothic" w:eastAsia="Nanum Gothic" w:hAnsi="Nanum Gothic"/>
                <w:b w:val="0"/>
                <w:bCs w:val="0"/>
                <w:i w:val="0"/>
                <w:iCs w:val="0"/>
                <w:color w:val="1f2933"/>
                <w:sz w:val="18"/>
                <w:szCs w:val="18"/>
                <w:rtl w:val="0"/>
              </w:rPr>
              <w:t>10 PD</w:t>
            </w:r>
          </w:p>
        </w:tc>
        <w:tc>
          <w:tcPr>
            <w:shd w:fill="eaf0f5" w:val="clear"/>
            <w:tcMar>
              <w:top w:w="100.0" w:type="dxa"/>
              <w:bottom w:w="100.0" w:type="dxa"/>
            </w:tcMar>
            <w:vAlign w:val="center"/>
          </w:tcPr>
          <w:p w:rsidR="00000000" w:rsidDel="00000000" w:rsidP="00000000" w:rsidRDefault="00000000" w:rsidRPr="00000000" w14:paraId="000000DD">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shd w:fill="eaf0f5" w:val="clear"/>
            <w:tcMar>
              <w:top w:w="100.0" w:type="dxa"/>
              <w:bottom w:w="100.0" w:type="dxa"/>
            </w:tcMar>
            <w:vAlign w:val="center"/>
          </w:tcPr>
          <w:p w:rsidR="00000000" w:rsidDel="00000000" w:rsidP="00000000" w:rsidRDefault="00000000" w:rsidRPr="00000000" w14:paraId="000000DE">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F">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E0">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tcMar>
              <w:top w:w="100.0" w:type="dxa"/>
              <w:bottom w:w="100.0" w:type="dxa"/>
            </w:tcMar>
            <w:vAlign w:val="center"/>
          </w:tcPr>
          <w:p w:rsidR="00000000" w:rsidDel="00000000" w:rsidP="00000000" w:rsidRDefault="00000000" w:rsidRPr="00000000" w14:paraId="000000E1">
            <w:pPr>
              <w:spacing w:after="0" w:before="0" w:line="276" w:lineRule="auto"/>
              <w:jc w:val="left"/>
              <w:rPr/>
            </w:pPr>
            <w:r>
              <w:rPr>
                <w:rFonts w:ascii="Nanum Gothic" w:cs="Nanum Gothic" w:eastAsia="Nanum Gothic" w:hAnsi="Nanum Gothic"/>
                <w:b w:val="0"/>
                <w:bCs w:val="0"/>
                <w:i w:val="0"/>
                <w:iCs w:val="0"/>
                <w:color w:val="1f2933"/>
                <w:sz w:val="18"/>
                <w:szCs w:val="18"/>
                <w:rtl w:val="0"/>
              </w:rPr>
              <w:t>상품·편집 4, 주문·출고 4, 설정·CSV 2</w:t>
            </w:r>
          </w:p>
        </w:tc>
      </w:tr>
      <w:tr>
        <w:trPr>
          <w:cantSplit w:val="1"/>
          <w:tblHeader w:val="0"/>
        </w:trPr>
        <w:tc>
          <w:tcPr>
            <w:tcMar>
              <w:top w:w="100.0" w:type="dxa"/>
              <w:bottom w:w="100.0" w:type="dxa"/>
            </w:tcMar>
            <w:vAlign w:val="center"/>
          </w:tcPr>
          <w:p w:rsidR="00000000" w:rsidDel="00000000" w:rsidP="00000000" w:rsidRDefault="00000000" w:rsidRPr="00000000" w14:paraId="000000DB">
            <w:pPr>
              <w:spacing w:after="0" w:before="0" w:line="276" w:lineRule="auto"/>
              <w:jc w:val="left"/>
              <w:rPr/>
            </w:pPr>
            <w:r>
              <w:rPr>
                <w:rFonts w:ascii="Nanum Gothic" w:cs="Nanum Gothic" w:eastAsia="Nanum Gothic" w:hAnsi="Nanum Gothic"/>
                <w:b w:val="0"/>
                <w:bCs w:val="0"/>
                <w:i w:val="0"/>
                <w:iCs w:val="0"/>
                <w:color w:val="1f2933"/>
                <w:sz w:val="18"/>
                <w:szCs w:val="18"/>
                <w:rtl w:val="0"/>
              </w:rPr>
              <w:t>기존 연동·배포</w:t>
            </w:r>
          </w:p>
        </w:tc>
        <w:tc>
          <w:tcPr>
            <w:tcMar>
              <w:top w:w="100.0" w:type="dxa"/>
              <w:bottom w:w="100.0" w:type="dxa"/>
            </w:tcMar>
            <w:vAlign w:val="center"/>
          </w:tcPr>
          <w:p w:rsidR="00000000" w:rsidDel="00000000" w:rsidP="00000000" w:rsidRDefault="00000000" w:rsidRPr="00000000" w14:paraId="000000DC">
            <w:pPr>
              <w:spacing w:after="0" w:before="0" w:line="276" w:lineRule="auto"/>
              <w:jc w:val="center"/>
              <w:rPr/>
            </w:pPr>
            <w:r>
              <w:rPr>
                <w:rFonts w:ascii="Nanum Gothic" w:cs="Nanum Gothic" w:eastAsia="Nanum Gothic" w:hAnsi="Nanum Gothic"/>
                <w:b w:val="0"/>
                <w:bCs w:val="0"/>
                <w:i w:val="0"/>
                <w:iCs w:val="0"/>
                <w:color w:val="1f2933"/>
                <w:sz w:val="18"/>
                <w:szCs w:val="18"/>
                <w:rtl w:val="0"/>
              </w:rPr>
              <w:t>4 PD</w:t>
            </w:r>
          </w:p>
        </w:tc>
        <w:tc>
          <w:tcPr>
            <w:shd w:fill="eaf0f5" w:val="clear"/>
            <w:tcMar>
              <w:top w:w="100.0" w:type="dxa"/>
              <w:bottom w:w="100.0" w:type="dxa"/>
            </w:tcMar>
            <w:vAlign w:val="center"/>
          </w:tcPr>
          <w:p w:rsidR="00000000" w:rsidDel="00000000" w:rsidP="00000000" w:rsidRDefault="00000000" w:rsidRPr="00000000" w14:paraId="000000DD">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shd w:fill="eaf0f5" w:val="clear"/>
            <w:tcMar>
              <w:top w:w="100.0" w:type="dxa"/>
              <w:bottom w:w="100.0" w:type="dxa"/>
            </w:tcMar>
            <w:vAlign w:val="center"/>
          </w:tcPr>
          <w:p w:rsidR="00000000" w:rsidDel="00000000" w:rsidP="00000000" w:rsidRDefault="00000000" w:rsidRPr="00000000" w14:paraId="000000DE">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F">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E0">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tcMar>
              <w:top w:w="100.0" w:type="dxa"/>
              <w:bottom w:w="100.0" w:type="dxa"/>
            </w:tcMar>
            <w:vAlign w:val="center"/>
          </w:tcPr>
          <w:p w:rsidR="00000000" w:rsidDel="00000000" w:rsidP="00000000" w:rsidRDefault="00000000" w:rsidRPr="00000000" w14:paraId="000000E1">
            <w:pPr>
              <w:spacing w:after="0" w:before="0" w:line="276" w:lineRule="auto"/>
              <w:jc w:val="left"/>
              <w:rPr/>
            </w:pPr>
            <w:r>
              <w:rPr>
                <w:rFonts w:ascii="Nanum Gothic" w:cs="Nanum Gothic" w:eastAsia="Nanum Gothic" w:hAnsi="Nanum Gothic"/>
                <w:b w:val="0"/>
                <w:bCs w:val="0"/>
                <w:i w:val="0"/>
                <w:iCs w:val="0"/>
                <w:color w:val="1f2933"/>
                <w:sz w:val="18"/>
                <w:szCs w:val="18"/>
                <w:rtl w:val="0"/>
              </w:rPr>
              <w:t>회원·PG 연결 3, 기존 환경 배포·인계 1</w:t>
            </w:r>
          </w:p>
        </w:tc>
      </w:tr>
      <w:tr>
        <w:trPr>
          <w:cantSplit w:val="1"/>
          <w:tblHeader w:val="0"/>
        </w:trPr>
        <w:tc>
          <w:tcPr>
            <w:tcMar>
              <w:top w:w="100.0" w:type="dxa"/>
              <w:bottom w:w="100.0" w:type="dxa"/>
            </w:tcMar>
            <w:vAlign w:val="center"/>
          </w:tcPr>
          <w:p w:rsidR="00000000" w:rsidDel="00000000" w:rsidP="00000000" w:rsidRDefault="00000000" w:rsidRPr="00000000" w14:paraId="000000DB">
            <w:pPr>
              <w:spacing w:after="0" w:before="0" w:line="276" w:lineRule="auto"/>
              <w:jc w:val="left"/>
              <w:rPr/>
            </w:pPr>
            <w:r>
              <w:rPr>
                <w:rFonts w:ascii="Nanum Gothic" w:cs="Nanum Gothic" w:eastAsia="Nanum Gothic" w:hAnsi="Nanum Gothic"/>
                <w:b w:val="0"/>
                <w:bCs w:val="0"/>
                <w:i w:val="0"/>
                <w:iCs w:val="0"/>
                <w:color w:val="1f2933"/>
                <w:sz w:val="18"/>
                <w:szCs w:val="18"/>
                <w:rtl w:val="0"/>
              </w:rPr>
              <w:t>문자 알림</w:t>
            </w:r>
          </w:p>
        </w:tc>
        <w:tc>
          <w:tcPr>
            <w:tcMar>
              <w:top w:w="100.0" w:type="dxa"/>
              <w:bottom w:w="100.0" w:type="dxa"/>
            </w:tcMar>
            <w:vAlign w:val="center"/>
          </w:tcPr>
          <w:p w:rsidR="00000000" w:rsidDel="00000000" w:rsidP="00000000" w:rsidRDefault="00000000" w:rsidRPr="00000000" w14:paraId="000000DC">
            <w:pPr>
              <w:spacing w:after="0" w:before="0" w:line="276" w:lineRule="auto"/>
              <w:jc w:val="center"/>
              <w:rPr/>
            </w:pPr>
            <w:r>
              <w:rPr>
                <w:rFonts w:ascii="Nanum Gothic" w:cs="Nanum Gothic" w:eastAsia="Nanum Gothic" w:hAnsi="Nanum Gothic"/>
                <w:b w:val="0"/>
                <w:bCs w:val="0"/>
                <w:i w:val="0"/>
                <w:iCs w:val="0"/>
                <w:color w:val="1f2933"/>
                <w:sz w:val="18"/>
                <w:szCs w:val="18"/>
                <w:rtl w:val="0"/>
              </w:rPr>
              <w:t>4 PD</w:t>
            </w:r>
          </w:p>
        </w:tc>
        <w:tc>
          <w:tcPr>
            <w:shd w:fill="eaf0f5" w:val="clear"/>
            <w:tcMar>
              <w:top w:w="100.0" w:type="dxa"/>
              <w:bottom w:w="100.0" w:type="dxa"/>
            </w:tcMar>
            <w:vAlign w:val="center"/>
          </w:tcPr>
          <w:p w:rsidR="00000000" w:rsidDel="00000000" w:rsidP="00000000" w:rsidRDefault="00000000" w:rsidRPr="00000000" w14:paraId="000000DD">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shd w:fill="eaf0f5" w:val="clear"/>
            <w:tcMar>
              <w:top w:w="100.0" w:type="dxa"/>
              <w:bottom w:w="100.0" w:type="dxa"/>
            </w:tcMar>
            <w:vAlign w:val="center"/>
          </w:tcPr>
          <w:p w:rsidR="00000000" w:rsidDel="00000000" w:rsidP="00000000" w:rsidRDefault="00000000" w:rsidRPr="00000000" w14:paraId="000000DE">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DF">
            <w:pPr>
              <w:spacing w:after="0" w:before="0" w:line="276" w:lineRule="auto"/>
              <w:jc w:val="center"/>
              <w:rPr/>
            </w:pPr>
            <w:r>
              <w:rPr>
                <w:rFonts w:ascii="Nanum Gothic" w:cs="Nanum Gothic" w:eastAsia="Nanum Gothic" w:hAnsi="Nanum Gothic"/>
                <w:b w:val="1"/>
                <w:bCs w:val="1"/>
                <w:i w:val="0"/>
                <w:iCs w:val="0"/>
                <w:color w:val="2e74b5"/>
                <w:sz w:val="20"/>
                <w:szCs w:val="20"/>
                <w:rtl w:val="0"/>
              </w:rPr>
              <w:t>●</w:t>
            </w:r>
          </w:p>
        </w:tc>
        <w:tc>
          <w:tcPr>
            <w:shd w:fill="eaf0f5" w:val="clear"/>
            <w:tcMar>
              <w:top w:w="100.0" w:type="dxa"/>
              <w:bottom w:w="100.0" w:type="dxa"/>
            </w:tcMar>
            <w:vAlign w:val="center"/>
          </w:tcPr>
          <w:p w:rsidR="00000000" w:rsidDel="00000000" w:rsidP="00000000" w:rsidRDefault="00000000" w:rsidRPr="00000000" w14:paraId="000000E0">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tcMar>
              <w:top w:w="100.0" w:type="dxa"/>
              <w:bottom w:w="100.0" w:type="dxa"/>
            </w:tcMar>
            <w:vAlign w:val="center"/>
          </w:tcPr>
          <w:p w:rsidR="00000000" w:rsidDel="00000000" w:rsidP="00000000" w:rsidRDefault="00000000" w:rsidRPr="00000000" w14:paraId="000000E1">
            <w:pPr>
              <w:spacing w:after="0" w:before="0" w:line="276" w:lineRule="auto"/>
              <w:jc w:val="left"/>
              <w:rPr/>
            </w:pPr>
            <w:r>
              <w:rPr>
                <w:rFonts w:ascii="Nanum Gothic" w:cs="Nanum Gothic" w:eastAsia="Nanum Gothic" w:hAnsi="Nanum Gothic"/>
                <w:b w:val="0"/>
                <w:bCs w:val="0"/>
                <w:i w:val="0"/>
                <w:iCs w:val="0"/>
                <w:color w:val="1f2933"/>
                <w:sz w:val="18"/>
                <w:szCs w:val="18"/>
                <w:rtl w:val="0"/>
              </w:rPr>
              <w:t>API 연결 1, 발송 시점 1, 기록·오류 1, 개발 검증 1</w:t>
            </w:r>
          </w:p>
        </w:tc>
      </w:tr>
      <w:tr>
        <w:trPr>
          <w:cantSplit w:val="1"/>
          <w:tblHeader w:val="0"/>
        </w:trPr>
        <w:tc>
          <w:tcPr>
            <w:tcMar>
              <w:top w:w="100.0" w:type="dxa"/>
              <w:bottom w:w="100.0" w:type="dxa"/>
            </w:tcMar>
            <w:vAlign w:val="center"/>
          </w:tcPr>
          <w:p w:rsidR="00000000" w:rsidDel="00000000" w:rsidP="00000000" w:rsidRDefault="00000000" w:rsidRPr="00000000" w14:paraId="000000E2">
            <w:pPr>
              <w:spacing w:after="0" w:before="0" w:line="276" w:lineRule="auto"/>
              <w:jc w:val="left"/>
              <w:rPr/>
            </w:pPr>
            <w:r>
              <w:rPr>
                <w:rFonts w:ascii="Nanum Gothic" w:cs="Nanum Gothic" w:eastAsia="Nanum Gothic" w:hAnsi="Nanum Gothic"/>
                <w:b w:val="0"/>
                <w:bCs w:val="0"/>
                <w:i w:val="0"/>
                <w:iCs w:val="0"/>
                <w:color w:val="1f2933"/>
                <w:sz w:val="18"/>
                <w:szCs w:val="18"/>
                <w:rtl w:val="0"/>
              </w:rPr>
              <w:t>개인정보 보안</w:t>
            </w:r>
          </w:p>
        </w:tc>
        <w:tc>
          <w:tcPr>
            <w:tcMar>
              <w:top w:w="100.0" w:type="dxa"/>
              <w:bottom w:w="100.0" w:type="dxa"/>
            </w:tcMar>
            <w:vAlign w:val="center"/>
          </w:tcPr>
          <w:p w:rsidR="00000000" w:rsidDel="00000000" w:rsidP="00000000" w:rsidRDefault="00000000" w:rsidRPr="00000000" w14:paraId="000000E3">
            <w:pPr>
              <w:spacing w:after="0" w:before="0" w:line="276" w:lineRule="auto"/>
              <w:jc w:val="center"/>
              <w:rPr/>
            </w:pPr>
            <w:r>
              <w:rPr>
                <w:rFonts w:ascii="Nanum Gothic" w:cs="Nanum Gothic" w:eastAsia="Nanum Gothic" w:hAnsi="Nanum Gothic"/>
                <w:b w:val="0"/>
                <w:bCs w:val="0"/>
                <w:i w:val="0"/>
                <w:iCs w:val="0"/>
                <w:color w:val="1f2933"/>
                <w:sz w:val="18"/>
                <w:szCs w:val="18"/>
                <w:rtl w:val="0"/>
              </w:rPr>
              <w:t>6 PD</w:t>
            </w:r>
          </w:p>
        </w:tc>
        <w:tc>
          <w:tcPr>
            <w:tcMar>
              <w:top w:w="100.0" w:type="dxa"/>
              <w:bottom w:w="100.0" w:type="dxa"/>
            </w:tcMar>
            <w:vAlign w:val="center"/>
          </w:tcPr>
          <w:p w:rsidR="00000000" w:rsidDel="00000000" w:rsidP="00000000" w:rsidRDefault="00000000" w:rsidRPr="00000000" w14:paraId="000000E4">
            <w:pPr>
              <w:spacing w:after="0" w:before="0" w:line="276" w:lineRule="auto"/>
              <w:jc w:val="center"/>
              <w:rPr/>
            </w:pPr>
            <w:r>
              <w:rPr>
                <w:rtl w:val="0"/>
              </w:rPr>
              <w:t>●</w:t>
            </w:r>
          </w:p>
        </w:tc>
        <w:tc>
          <w:tcPr>
            <w:tcMar>
              <w:top w:w="100.0" w:type="dxa"/>
              <w:bottom w:w="100.0" w:type="dxa"/>
            </w:tcMar>
            <w:vAlign w:val="center"/>
          </w:tcPr>
          <w:p w:rsidR="00000000" w:rsidDel="00000000" w:rsidP="00000000" w:rsidRDefault="00000000" w:rsidRPr="00000000" w14:paraId="000000E5">
            <w:pPr>
              <w:spacing w:after="0" w:before="0" w:line="276" w:lineRule="auto"/>
              <w:jc w:val="center"/>
              <w:rPr/>
            </w:pPr>
            <w:r>
              <w:rPr>
                <w:rtl w:val="0"/>
              </w:rPr>
              <w:t>●</w:t>
            </w:r>
          </w:p>
        </w:tc>
        <w:tc>
          <w:tcPr>
            <w:tcMar>
              <w:top w:w="100.0" w:type="dxa"/>
              <w:bottom w:w="100.0" w:type="dxa"/>
            </w:tcMar>
            <w:vAlign w:val="center"/>
          </w:tcPr>
          <w:p w:rsidR="00000000" w:rsidDel="00000000" w:rsidP="00000000" w:rsidRDefault="00000000" w:rsidRPr="00000000" w14:paraId="000000E6">
            <w:pPr>
              <w:spacing w:after="0" w:before="0" w:line="276" w:lineRule="auto"/>
              <w:jc w:val="center"/>
              <w:rPr/>
            </w:pPr>
            <w:r>
              <w:rPr>
                <w:rtl w:val="0"/>
              </w:rPr>
              <w:t>●</w:t>
            </w:r>
          </w:p>
        </w:tc>
        <w:tc>
          <w:tcPr>
            <w:shd w:fill="eaf0f5" w:val="clear"/>
            <w:tcMar>
              <w:top w:w="100.0" w:type="dxa"/>
              <w:bottom w:w="100.0" w:type="dxa"/>
            </w:tcMar>
            <w:vAlign w:val="center"/>
          </w:tcPr>
          <w:p w:rsidR="00000000" w:rsidDel="00000000" w:rsidP="00000000" w:rsidRDefault="00000000" w:rsidRPr="00000000" w14:paraId="000000E7">
            <w:pPr>
              <w:spacing w:after="0" w:before="0" w:line="276" w:lineRule="auto"/>
              <w:jc w:val="center"/>
              <w:rPr/>
            </w:pPr>
            <w:r>
              <w:rPr>
                <w:rFonts w:ascii="Nanum Gothic" w:cs="Nanum Gothic" w:eastAsia="Nanum Gothic" w:hAnsi="Nanum Gothic"/>
                <w:b w:val="1"/>
                <w:bCs w:val="1"/>
                <w:i w:val="0"/>
                <w:iCs w:val="0"/>
                <w:color w:val="2e74b5"/>
                <w:sz w:val="20"/>
                <w:szCs w:val="20"/>
                <w:rtl w:val="0"/>
              </w:rPr>
              <w:t/>
            </w:r>
          </w:p>
        </w:tc>
        <w:tc>
          <w:tcPr>
            <w:tcMar>
              <w:top w:w="100.0" w:type="dxa"/>
              <w:bottom w:w="100.0" w:type="dxa"/>
            </w:tcMar>
            <w:vAlign w:val="center"/>
          </w:tcPr>
          <w:p w:rsidR="00000000" w:rsidDel="00000000" w:rsidP="00000000" w:rsidRDefault="00000000" w:rsidRPr="00000000" w14:paraId="000000E8">
            <w:pPr>
              <w:spacing w:after="0" w:before="0" w:line="276" w:lineRule="auto"/>
              <w:jc w:val="left"/>
              <w:rPr/>
            </w:pPr>
            <w:r>
              <w:rPr>
                <w:rFonts w:ascii="Nanum Gothic" w:cs="Nanum Gothic" w:eastAsia="Nanum Gothic" w:hAnsi="Nanum Gothic"/>
                <w:b w:val="0"/>
                <w:bCs w:val="0"/>
                <w:i w:val="0"/>
                <w:iCs w:val="0"/>
                <w:color w:val="1f2933"/>
                <w:sz w:val="18"/>
                <w:szCs w:val="18"/>
                <w:rtl w:val="0"/>
              </w:rPr>
              <w:t>권한 1, 저장 보호 1, 기록 1, 보관·파기 2, 개발 점검 1</w:t>
            </w:r>
          </w:p>
        </w:tc>
      </w:tr>
    </w:tbl>
    <w:p w:rsidR="00000000" w:rsidDel="00000000" w:rsidP="00000000" w:rsidRDefault="00000000" w:rsidRPr="00000000" w14:paraId="000000E9">
      <w:pPr>
        <w:spacing w:after="80" w:before="0" w:line="264" w:lineRule="auto"/>
        <w:rPr/>
      </w:pPr>
      <w:r>
        <w:rPr>
          <w:rFonts w:ascii="Nanum Gothic" w:cs="Nanum Gothic" w:eastAsia="Nanum Gothic" w:hAnsi="Nanum Gothic"/>
          <w:b w:val="0"/>
          <w:bCs w:val="0"/>
          <w:i w:val="0"/>
          <w:iCs w:val="0"/>
          <w:color w:val="5f6b76"/>
          <w:sz w:val="22"/>
          <w:szCs w:val="22"/>
          <w:rtl w:val="0"/>
        </w:rPr>
        <w:t>※ 총 55 PD는 여러 담당자의 투입 공수 합계입니다. 자료·접근 권한·운영 정책·문자 연동 정보 제공 후 약 8~10주를 예상합니다. 기획·개발·검증은 일부 병행하며 실제 착수·완료일은 계약 시 합의합니다.</w:t>
      </w:r>
    </w:p>
    <w:p w:rsidR="00000000" w:rsidDel="00000000" w:rsidP="00000000" w:rsidRDefault="00000000" w:rsidRPr="00000000" w14:paraId="000000EA">
      <w:pPr>
        <w:pStyle w:val="Heading1"/>
        <w:keepNext w:val="1"/>
        <w:rPr/>
        <w:pageBreakBefore w:val="1"/>
      </w:pPr>
      <w:r>
        <w:rPr>
          <w:rFonts w:ascii="Nanum Gothic" w:cs="Nanum Gothic" w:eastAsia="Nanum Gothic" w:hAnsi="Nanum Gothic"/>
          <w:b w:val="1"/>
          <w:bCs w:val="1"/>
          <w:i w:val="0"/>
          <w:iCs w:val="0"/>
          <w:color w:val="2e74b5"/>
          <w:sz w:val="32"/>
          <w:szCs w:val="32"/>
          <w:rtl w:val="0"/>
        </w:rPr>
        <w:t xml:space="preserve">7. 수행 전제 및 견적 조건</w:t>
      </w:r>
      <w:r>
        <w:rPr>
          <w:rtl w:val="0"/>
        </w:rPr>
      </w:r>
    </w:p>
    <w:tbl>
      <w:tblPr>
        <w:tblStyle w:val="Table9"/>
        <w:tblW w:w="9638" w:type="dxa"/>
        <w:jc w:val="left"/>
        <w:tblInd w:w="5"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1"/>
        </w:trPr>
        <w:tc>
          <w:tcPr>
            <w:shd w:fill="183b5b" w:val="clear"/>
            <w:tcMar>
              <w:top w:w="100.0" w:type="dxa"/>
              <w:bottom w:w="100.0" w:type="dxa"/>
            </w:tcMar>
            <w:vAlign w:val="center"/>
            <w:tcW w:w="2000" w:type="dxa"/>
          </w:tcPr>
          <w:p w:rsidR="00000000" w:rsidDel="00000000" w:rsidP="00000000" w:rsidRDefault="00000000" w:rsidRPr="00000000" w14:paraId="000000EB">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구분</w:t>
            </w:r>
          </w:p>
        </w:tc>
        <w:tc>
          <w:tcPr>
            <w:shd w:fill="183b5b" w:val="clear"/>
            <w:tcMar>
              <w:top w:w="100.0" w:type="dxa"/>
              <w:bottom w:w="100.0" w:type="dxa"/>
            </w:tcMar>
            <w:vAlign w:val="center"/>
            <w:tcW w:w="7638" w:type="dxa"/>
          </w:tcPr>
          <w:p w:rsidR="00000000" w:rsidDel="00000000" w:rsidP="00000000" w:rsidRDefault="00000000" w:rsidRPr="00000000" w14:paraId="000000EC">
            <w:pPr>
              <w:spacing w:after="0" w:before="0" w:line="276" w:lineRule="auto"/>
              <w:jc w:val="center"/>
              <w:rPr/>
              <w:keepNext w:val="0"/>
              <w:keepLines w:val="1"/>
            </w:pPr>
            <w:r>
              <w:rPr>
                <w:rFonts w:ascii="Nanum Gothic" w:cs="Nanum Gothic" w:eastAsia="Nanum Gothic" w:hAnsi="Nanum Gothic"/>
                <w:b w:val="1"/>
                <w:bCs w:val="1"/>
                <w:i w:val="0"/>
                <w:iCs w:val="0"/>
                <w:color w:val="ffffff"/>
                <w:sz w:val="19"/>
                <w:szCs w:val="19"/>
                <w:rtl w:val="0"/>
              </w:rPr>
              <w:t>조건 및 책임 범위</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000000ED">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범위·정책 확정</w:t>
            </w:r>
          </w:p>
        </w:tc>
        <w:tc>
          <w:tcPr>
            <w:tcMar>
              <w:top w:w="100.0" w:type="dxa"/>
              <w:bottom w:w="100.0" w:type="dxa"/>
            </w:tcMar>
            <w:vAlign w:val="center"/>
            <w:tcW w:w="7638" w:type="dxa"/>
          </w:tcPr>
          <w:p w:rsidR="00000000" w:rsidDel="00000000" w:rsidP="00000000" w:rsidRDefault="00000000" w:rsidRPr="00000000" w14:paraId="000000EE">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포함 기능 및 최종 명세 기준. 문자 문구·발송 시점·취소·개인정보 보관 및 파기 정책은 착수 전 확정</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7">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기존 시스템 재사용</w:t>
            </w:r>
          </w:p>
        </w:tc>
        <w:tc>
          <w:tcPr>
            <w:tcMar>
              <w:top w:w="100.0" w:type="dxa"/>
              <w:bottom w:w="100.0" w:type="dxa"/>
            </w:tcMar>
            <w:vAlign w:val="center"/>
            <w:tcW w:w="7638" w:type="dxa"/>
          </w:tcPr>
          <w:p w:rsidR="00000000" w:rsidDel="00000000" w:rsidP="00000000" w:rsidRDefault="00000000" w:rsidRPr="00000000" w14:paraId="71000018">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기존 화면·회원 세션·관리자 권한·PG 승인/전체 취소와 기존 서버 활용. 재사용 여부는 착수 전 확인</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9">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고객사 제공</w:t>
            </w:r>
          </w:p>
        </w:tc>
        <w:tc>
          <w:tcPr>
            <w:tcMar>
              <w:top w:w="100.0" w:type="dxa"/>
              <w:bottom w:w="100.0" w:type="dxa"/>
            </w:tcMar>
            <w:vAlign w:val="center"/>
            <w:tcW w:w="7638" w:type="dxa"/>
          </w:tcPr>
          <w:p w:rsidR="00000000" w:rsidDel="00000000" w:rsidP="00000000" w:rsidRDefault="00000000" w:rsidRPr="00000000" w14:paraId="7100001A">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상품·디자인·정책, 기존 코드·접근 권한·API·PG 테스트 정보, 문자 계정·등록 발신번호 제공</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B">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문자 범위</w:t>
            </w:r>
          </w:p>
        </w:tc>
        <w:tc>
          <w:tcPr>
            <w:tcMar>
              <w:top w:w="100.0" w:type="dxa"/>
              <w:bottom w:w="100.0" w:type="dxa"/>
            </w:tcMar>
            <w:vAlign w:val="center"/>
            <w:tcW w:w="7638" w:type="dxa"/>
          </w:tcPr>
          <w:p w:rsidR="00000000" w:rsidDel="00000000" w:rsidP="00000000" w:rsidRDefault="00000000" w:rsidRPr="00000000" w14:paraId="7100001C">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SMS/LMS 서비스 1종 및 고정 알림 3종. DB 발송 기록·오류 확인 포함. 별도 발송 관리 화면·대량 마케팅·알림톡·앱 푸시 제외</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D">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개인정보 보안</w:t>
            </w:r>
          </w:p>
        </w:tc>
        <w:tc>
          <w:tcPr>
            <w:tcMar>
              <w:top w:w="100.0" w:type="dxa"/>
              <w:bottom w:w="100.0" w:type="dxa"/>
            </w:tcMar>
            <w:vAlign w:val="center"/>
            <w:tcW w:w="7638" w:type="dxa"/>
          </w:tcPr>
          <w:p w:rsidR="00000000" w:rsidDel="00000000" w:rsidP="00000000" w:rsidRDefault="00000000" w:rsidRPr="00000000" w14:paraId="7100001E">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본인/관리자 권한 검사·HTTPS 확인·저장 암호화/접근 통제·조회 및 다운로드 기록·정책에 따른 분리 보관/파기·입력/업로드 점검</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1F">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제외 기능</w:t>
            </w:r>
          </w:p>
        </w:tc>
        <w:tc>
          <w:tcPr>
            <w:tcMar>
              <w:top w:w="100.0" w:type="dxa"/>
              <w:bottom w:w="100.0" w:type="dxa"/>
            </w:tcMar>
            <w:vAlign w:val="center"/>
            <w:tcW w:w="7638" w:type="dxa"/>
          </w:tcPr>
          <w:p w:rsidR="00000000" w:rsidDel="00000000" w:rsidP="00000000" w:rsidRDefault="00000000" w:rsidRPr="00000000" w14:paraId="71000020">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옵션·쿠폰·혼합 결제·부분취소·분할배송·반품·택배 API·비회원·해외배송·후기·문의·찜·송장 업로드·별도 이력 화면·기기 간 장바구니·대규모 이관·자체 편집 엔진 제외</w:t>
            </w:r>
          </w:p>
        </w:tc>
      </w:tr>
      <w:tr>
        <w:trPr>
          <w:cantSplit w:val="1"/>
          <w:tblHeader w:val="0"/>
        </w:trPr>
        <w:tc>
          <w:tcPr>
            <w:shd w:fill="f2f4f7" w:val="clear"/>
            <w:tcMar>
              <w:top w:w="100.0" w:type="dxa"/>
              <w:bottom w:w="100.0" w:type="dxa"/>
            </w:tcMar>
            <w:vAlign w:val="center"/>
            <w:tcW w:w="2000" w:type="dxa"/>
          </w:tcPr>
          <w:p w:rsidR="00000000" w:rsidDel="00000000" w:rsidP="00000000" w:rsidRDefault="00000000" w:rsidRPr="00000000" w14:paraId="71000021">
            <w:pPr>
              <w:spacing w:after="0" w:before="0" w:line="276" w:lineRule="auto"/>
              <w:jc w:val="center"/>
              <w:rPr/>
              <w:keepNext w:val="0"/>
              <w:keepLines w:val="1"/>
            </w:pPr>
            <w:r>
              <w:rPr>
                <w:rFonts w:ascii="Nanum Gothic" w:cs="Nanum Gothic" w:eastAsia="Nanum Gothic" w:hAnsi="Nanum Gothic"/>
                <w:b w:val="1"/>
                <w:bCs w:val="1"/>
                <w:i w:val="0"/>
                <w:iCs w:val="0"/>
                <w:color w:val="183b5b"/>
                <w:sz w:val="18"/>
                <w:szCs w:val="18"/>
                <w:rtl w:val="0"/>
              </w:rPr>
              <w:t>검수·변경 기준</w:t>
            </w:r>
          </w:p>
        </w:tc>
        <w:tc>
          <w:tcPr>
            <w:tcMar>
              <w:top w:w="100.0" w:type="dxa"/>
              <w:bottom w:w="100.0" w:type="dxa"/>
            </w:tcMar>
            <w:vAlign w:val="center"/>
            <w:tcW w:w="7638" w:type="dxa"/>
          </w:tcPr>
          <w:p w:rsidR="00000000" w:rsidDel="00000000" w:rsidP="00000000" w:rsidRDefault="00000000" w:rsidRPr="00000000" w14:paraId="71000022">
            <w:pPr>
              <w:spacing w:after="0" w:before="0" w:line="276" w:lineRule="auto"/>
              <w:jc w:val="left"/>
              <w:rPr/>
              <w:keepNext w:val="0"/>
              <w:keepLines w:val="1"/>
            </w:pPr>
            <w:r>
              <w:rPr>
                <w:rFonts w:ascii="Nanum Gothic" w:cs="Nanum Gothic" w:eastAsia="Nanum Gothic" w:hAnsi="Nanum Gothic"/>
                <w:b w:val="0"/>
                <w:bCs w:val="0"/>
                <w:i w:val="0"/>
                <w:iCs w:val="0"/>
                <w:color w:val="1f2933"/>
                <w:sz w:val="18"/>
                <w:szCs w:val="18"/>
                <w:rtl w:val="0"/>
              </w:rPr>
              <w:t>본인 외 주문 접근 차단, 알림 시점·중복·오류 기록, 개인정보 보관/파기를 포함해 검수. 결함 보완 후 서면 인수. 추가 과업은 사전 서면 합의</w:t>
            </w:r>
          </w:p>
        </w:tc>
      </w:tr>
    </w:tbl>
    <w:p w:rsidR="00000000" w:rsidDel="00000000" w:rsidP="00000000" w:rsidRDefault="00000000" w:rsidRPr="00000000" w14:paraId="000000F9">
      <w:pPr>
        <w:spacing w:after="240" w:lineRule="auto"/>
        <w:rPr/>
      </w:pPr>
      <w:r>
        <w:rPr>
          <w:rtl w:val="0"/>
        </w:rPr>
      </w:r>
    </w:p>
    <w:p>
      <w:pPr>
        <w:pStyle w:val="Heading1"/>
        <w:keepNext w:val="1"/>
        <w:rPr/>
        <w:pageBreakBefore w:val="1"/>
      </w:pPr>
      <w:r>
        <w:rPr>
          <w:rFonts w:ascii="Nanum Gothic" w:cs="Nanum Gothic" w:eastAsia="Nanum Gothic" w:hAnsi="Nanum Gothic"/>
          <w:b w:val="1"/>
          <w:bCs w:val="1"/>
          <w:i w:val="0"/>
          <w:iCs w:val="0"/>
          <w:color w:val="2e74b5"/>
          <w:sz w:val="32"/>
          <w:szCs w:val="32"/>
          <w:rtl w:val="0"/>
        </w:rPr>
        <w:t>8. 기존 인프라 운영 및 계약 확인 사항</w:t>
      </w:r>
    </w:p>
    <w:p>
      <w:pPr>
        <w:spacing w:after="80" w:before="0" w:line="264" w:lineRule="auto"/>
        <w:rPr/>
      </w:pPr>
      <w:r>
        <w:rPr>
          <w:rFonts w:ascii="Nanum Gothic" w:cs="Nanum Gothic" w:eastAsia="Nanum Gothic" w:hAnsi="Nanum Gothic"/>
          <w:b w:val="0"/>
          <w:bCs w:val="0"/>
          <w:i w:val="0"/>
          <w:iCs w:val="0"/>
          <w:color w:val="1f2933"/>
          <w:sz w:val="20"/>
          <w:szCs w:val="20"/>
          <w:rtl w:val="0"/>
        </w:rPr>
        <w:t>기존 예약결제시스템의 서버·DB·저장소와 운영 계약을 활용합니다. 이번 서비스의 서버 및 네트워크 이용료는 별도로 청구하지 않습니다. 문자 발송료와 PG 수수료는 개발비 및 서버 이용료와 구분합니다.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 xml:space="preserve">8.1 운영 구성 전제</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900"/>
        <w:gridCol w:w="7738"/>
      </w:tblGrid>
      <w:tr>
        <w:trPr>
          <w:cantSplit w:val="1"/>
          <w:tblHeader w:val="1"/>
        </w:trPr>
        <w:tc>
          <w:tcPr>
            <w:tcW w:w="19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77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내용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운영 환경</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예약결제시스템 웹·WAS·DB·저장소 활용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데이터</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굿즈 상품·주문·재고·배송 데이터 분리 및 보관 정책 적용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이미지</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대표 이미지·상세 이미지 저장과 접근 설정</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네트워크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도메인·HTTPS 활용 및 확인, 별도 이용료 청구 없음</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문자</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서비스 1종 API 연동, 계정·등록 발신번호 제공 전제</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보안</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보안 체계 활용 및 굿즈 추가 영역의 접근·저장·기록·파기 구현</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실제 기존 서버 구성과 여유 용량은 착수 전 확인합니다. 신규 전용 서버·DB 구축은 기본 견적에 포함하지 않습니다.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8.2 이용료 및 운영 비용 기준</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100"/>
        <w:gridCol w:w="5038"/>
        <w:gridCol w:w="2500"/>
      </w:tblGrid>
      <w:tr>
        <w:trPr>
          <w:cantSplit w:val="1"/>
          <w:tblHeader w:val="1"/>
        </w:trPr>
        <w:tc>
          <w:tcPr>
            <w:tcW w:w="21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50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적용 기준</w:t>
            </w:r>
          </w:p>
        </w:tc>
        <w:tc>
          <w:tcPr>
            <w:tcW w:w="25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비용 처리</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서버·DB·저장소</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환경·계약 활용</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별도 청구 없음</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네트워크</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본 서비스 운영에 기존 환경 활용</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별도 청구 없음</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문자 발송료</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SMS/LMS 건당 외부 이용료</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부담 주체 계약 시 확정</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PG 수수료</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PG 계약 기준</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기존 계약 적용</w:t>
            </w:r>
          </w:p>
        </w:tc>
      </w:tr>
      <w:tr>
        <w:trPr>
          <w:cantSplit w:val="1"/>
          <w:tblHeader w:val="0"/>
        </w:trPr>
        <w:tc>
          <w:tcPr>
            <w:tcW w:w="2100" w:type="dxa"/>
            <w:shd w:fill="e8edf3"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외부 서비스·라이선스</w:t>
            </w:r>
          </w:p>
        </w:tc>
        <w:tc>
          <w:tcPr>
            <w:tcW w:w="5038" w:type="dxa"/>
            <w:shd w:fill="e8edf3" w:val="clea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신규 유료 상품 필요 시 사전 승인</w:t>
            </w:r>
          </w:p>
        </w:tc>
        <w:tc>
          <w:tcPr>
            <w:tcW w:w="2500"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183b5b"/>
                <w:sz w:val="18"/>
                <w:szCs w:val="18"/>
                <w:rtl w:val="0"/>
              </w:rPr>
              <w:t>개발비 외 별도</w:t>
            </w:r>
          </w:p>
        </w:tc>
      </w:tr>
      <w:tr>
        <w:trPr>
          <w:cantSplit w:val="1"/>
          <w:tblHeader w:val="0"/>
        </w:trPr>
        <w:tc>
          <w:tcPr>
            <w:tcW w:w="21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운영 지원</w:t>
            </w:r>
          </w:p>
        </w:tc>
        <w:tc>
          <w:tcPr>
            <w:tcW w:w="50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계약 범위 유지</w:t>
            </w:r>
          </w:p>
        </w:tc>
        <w:tc>
          <w:tcPr>
            <w:tcW w:w="25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기존 계약 적용</w:t>
            </w:r>
          </w:p>
        </w:tc>
      </w:tr>
      <w:tr>
        <w:trPr>
          <w:cantSplit w:val="1"/>
          <w:tblHeader w:val="0"/>
        </w:trPr>
        <w:tc>
          <w:tcPr>
            <w:tcW w:w="21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월 고정 인프라 비용</w:t>
            </w:r>
          </w:p>
        </w:tc>
        <w:tc>
          <w:tcPr>
            <w:tcW w:w="5038" w:type="dxa"/>
            <w:shd w:fill="183b5b" w:val="clear"/>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ffffff"/>
                <w:sz w:val="18"/>
                <w:szCs w:val="18"/>
                <w:rtl w:val="0"/>
              </w:rPr>
              <w:t>본 추가 개발에 대한 중복 청구 없음</w:t>
            </w:r>
          </w:p>
        </w:tc>
        <w:tc>
          <w:tcPr>
            <w:tcW w:w="2500"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별도 청구 없음</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서버 및 네트워크 이용료는 별도 청구하지 않습니다. 문자 발송료·PG 수수료·유료 외부 서비스 이용료는 개발비에 포함하지 않으며, 기존 계약 적용 여부와 부담 주체를 계약 체결 전 확정합니다.</w:t>
      </w:r>
    </w:p>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모니터링·백업·패치·장애 1차 확인은 기존 운영 계약의 범위를 확인합니다. 명세 외 기능 수정과 외부 원인 복구는 사전 협의 후 별도 산정합니다.</w:t>
      </w:r>
    </w:p>
    <w:p>
      <w:pPr>
        <w:spacing w:after="140" w:before="0" w:line="264" w:lineRule="auto"/>
        <w:rPr/>
      </w:pPr>
      <w:r>
        <w:rPr>
          <w:rFonts w:ascii="Nanum Gothic" w:cs="Nanum Gothic" w:eastAsia="Nanum Gothic" w:hAnsi="Nanum Gothic"/>
          <w:b w:val="0"/>
          <w:bCs w:val="0"/>
          <w:i w:val="0"/>
          <w:iCs w:val="0"/>
          <w:color w:val="5f6b76"/>
          <w:sz w:val="18"/>
          <w:szCs w:val="18"/>
          <w:rtl w:val="0"/>
        </w:rPr>
        <w:t>※ 상세 편집은 이미지와 외부 영상 링크를 기준으로 합니다. 영상 직접 업로드·저장과 신규 전용 인프라 구축은 개발 범위에 포함하지 않습니다.</w:t>
      </w:r>
    </w:p>
    <w:p>
      <w:pPr>
        <w:keepNext w:val="1"/>
        <w:spacing w:after="80" w:before="200" w:line="264" w:lineRule="auto"/>
        <w:rPr/>
        <w:pageBreakBefore w:val="1"/>
      </w:pPr>
      <w:r>
        <w:rPr>
          <w:rFonts w:ascii="Nanum Gothic" w:cs="Nanum Gothic" w:eastAsia="Nanum Gothic" w:hAnsi="Nanum Gothic"/>
          <w:b w:val="1"/>
          <w:bCs w:val="1"/>
          <w:i w:val="0"/>
          <w:iCs w:val="0"/>
          <w:color w:val="183b5b"/>
          <w:sz w:val="22"/>
          <w:szCs w:val="22"/>
          <w:rtl w:val="0"/>
        </w:rPr>
        <w:t xml:space="preserve">8.3 운영 중 작업 요청 처리 기준</w:t>
      </w:r>
      <w:r>
        <w:rPr>
          <w:rtl w:val="0"/>
        </w:rPr>
      </w:r>
    </w:p>
    <w:p>
      <w:pPr>
        <w:spacing w:after="80" w:before="0" w:line="264" w:lineRule="auto"/>
        <w:rPr/>
      </w:pPr>
      <w:r>
        <w:rPr>
          <w:rFonts w:ascii="Nanum Gothic" w:cs="Nanum Gothic" w:eastAsia="Nanum Gothic" w:hAnsi="Nanum Gothic"/>
          <w:b w:val="0"/>
          <w:bCs w:val="0"/>
          <w:i w:val="0"/>
          <w:iCs w:val="0"/>
          <w:color w:val="1f2933"/>
          <w:sz w:val="20"/>
          <w:szCs w:val="20"/>
          <w:rtl w:val="0"/>
        </w:rPr>
        <w:t xml:space="preserve">서비스 개시 후 요청은 확정 기능 명세와 기존 운영 계약을 기준으로 구분합니다.</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1900"/>
        <w:gridCol w:w="7738"/>
      </w:tblGrid>
      <w:tr>
        <w:trPr>
          <w:cantSplit w:val="1"/>
          <w:tblHeader w:val="1"/>
        </w:trPr>
        <w:tc>
          <w:tcPr>
            <w:tcW w:w="19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구분</w:t>
            </w:r>
          </w:p>
        </w:tc>
        <w:tc>
          <w:tcPr>
            <w:tcW w:w="77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 xml:space="preserve">내용</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무상 처리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확정 기능 명세와 다르게 동작하는 결함. 기간과 범위는 계약 합의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유상 처리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신규 기능·화면·정책 변경, 계약 외 운영 지원·자료 이관</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유상 기준</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개발 작업 제안 단가 220,000원/PD VAT 별도. 요청별 견적 후 착수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요청 방식</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이메일 또는 합의 채널 접수. 우선순위·공수·완료일 사전 합의</w:t>
            </w:r>
          </w:p>
        </w:tc>
      </w:tr>
      <w:tr>
        <w:trPr>
          <w:cantSplit w:val="1"/>
          <w:tblHeader w:val="0"/>
        </w:trPr>
        <w:tc>
          <w:tcPr>
            <w:tcW w:w="19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 xml:space="preserve">고객사 직접 관리</w:t>
            </w:r>
          </w:p>
        </w:tc>
        <w:tc>
          <w:tcPr>
            <w:tcW w:w="77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 xml:space="preserve">상품·재고·판매 상태·출고 등 제공된 관리자 기능 내 직접 운영</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xml:space="preserve">※ 무상 하자보수 기간과 응답 기준은 계약에서 확정합니다. 운영 지원과 신규 기능 개발은 하자보수와 구분합니다.</w:t>
      </w:r>
    </w:p>
    <w:p>
      <w:pPr>
        <w:keepNext w:val="1"/>
        <w:spacing w:after="80" w:before="200" w:line="264" w:lineRule="auto"/>
        <w:rPr/>
      </w:pPr>
      <w:r>
        <w:rPr>
          <w:rFonts w:ascii="Nanum Gothic" w:cs="Nanum Gothic" w:eastAsia="Nanum Gothic" w:hAnsi="Nanum Gothic"/>
          <w:b w:val="1"/>
          <w:bCs w:val="1"/>
          <w:i w:val="0"/>
          <w:iCs w:val="0"/>
          <w:color w:val="183b5b"/>
          <w:sz w:val="22"/>
          <w:szCs w:val="22"/>
          <w:rtl w:val="0"/>
        </w:rPr>
        <w:t>8.4 계약 체결 전 확정 사항</w:t>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519"/>
        <w:gridCol w:w="3419"/>
        <w:gridCol w:w="3700"/>
      </w:tblGrid>
      <w:tr>
        <w:trPr>
          <w:cantSplit w:val="1"/>
          <w:tblHeader w:val="1"/>
        </w:trPr>
        <w:tc>
          <w:tcPr>
            <w:tcW w:w="25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확정 항목</w:t>
            </w:r>
          </w:p>
        </w:tc>
        <w:tc>
          <w:tcPr>
            <w:tcW w:w="34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기재 또는 합의할 내용</w:t>
            </w:r>
          </w:p>
        </w:tc>
        <w:tc>
          <w:tcPr>
            <w:tcW w:w="37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현재 상태</w:t>
            </w:r>
          </w:p>
        </w:tc>
      </w:tr>
      <w:tr>
        <w:trPr>
          <w:cantSplit w:val="1"/>
          <w:tblHeader w:val="0"/>
        </w:trPr>
        <w:tc>
          <w:tcPr>
            <w:tcW w:w="2519"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당사자·기간</w:t>
            </w:r>
          </w:p>
        </w:tc>
        <w:tc>
          <w:tcPr>
            <w:tcW w:w="3419"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정식 발주 법인·공급자 및 착수·완료일</w:t>
            </w:r>
          </w:p>
        </w:tc>
        <w:tc>
          <w:tcPr>
            <w:tcW w:w="3700"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계약 시 확정</w:t>
            </w:r>
          </w:p>
        </w:tc>
      </w:tr>
      <w:tr>
        <w:trPr>
          <w:cantSplit w:val="1"/>
          <w:tblHeader w:val="0"/>
        </w:trPr>
        <w:tc>
          <w:tcPr>
            <w:tcW w:w="2519" w:type="dxa"/>
            <w:shd w:fill="e8edf3"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지급·검수·하자보수</w:t>
            </w:r>
          </w:p>
        </w:tc>
        <w:tc>
          <w:tcPr>
            <w:tcW w:w="3419"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지급 비율·시점, 검수 절차·기간, 무상 하자보수 기간</w:t>
            </w:r>
          </w:p>
        </w:tc>
        <w:tc>
          <w:tcPr>
            <w:tcW w:w="3700"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183b5b"/>
                <w:sz w:val="18"/>
                <w:szCs w:val="18"/>
                <w:rtl w:val="0"/>
              </w:rPr>
              <w:t>미확정</w:t>
            </w:r>
          </w:p>
        </w:tc>
      </w:tr>
      <w:tr>
        <w:trPr>
          <w:cantSplit w:val="1"/>
          <w:tblHeader w:val="0"/>
        </w:trPr>
        <w:tc>
          <w:tcPr>
            <w:tcW w:w="2519" w:type="dxa"/>
            <w:shd w:fill="e8edf3"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개인정보·문자</w:t>
            </w:r>
          </w:p>
        </w:tc>
        <w:tc>
          <w:tcPr>
            <w:tcW w:w="3419"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처리 항목·보관/파기 정책·처리위탁 관계·발송료 부담</w:t>
            </w:r>
          </w:p>
        </w:tc>
        <w:tc>
          <w:tcPr>
            <w:tcW w:w="3700" w:type="dxa"/>
            <w:shd w:fill="e8edf3"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183b5b"/>
                <w:sz w:val="18"/>
                <w:szCs w:val="18"/>
                <w:rtl w:val="0"/>
              </w:rPr>
              <w:t>미확정</w:t>
            </w:r>
          </w:p>
        </w:tc>
      </w:tr>
      <w:tr>
        <w:trPr>
          <w:cantSplit w:val="1"/>
          <w:tblHeader w:val="0"/>
        </w:trPr>
        <w:tc>
          <w:tcPr>
            <w:tcW w:w="25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산출물·권리</w:t>
            </w:r>
          </w:p>
        </w:tc>
        <w:tc>
          <w:tcPr>
            <w:tcW w:w="3419"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ffffff"/>
                <w:sz w:val="18"/>
                <w:szCs w:val="18"/>
                <w:rtl w:val="0"/>
              </w:rPr>
              <w:t>소스·구조·운영 자료 인계, 권리 귀속·제3자 라이선스</w:t>
            </w:r>
          </w:p>
        </w:tc>
        <w:tc>
          <w:tcPr>
            <w:tcW w:w="3700"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미확정</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상품 상세 편집은 표준 편집 도구를 적용한 서식·링크·이미지 삽입과 외부 영상 링크·미리보기 기준입니다. 스토어 설정은 배송비·취소시간·배송 안내 변경과 기존 주문 보존을 포함합니다. 자체 편집 엔진 개발과 영상 직접 업로드·저장은 포함하지 않습니다.</w:t>
      </w:r>
    </w:p>
    <w:p>
      <w:pPr>
        <w:spacing w:after="140" w:before="0" w:line="264" w:lineRule="auto"/>
        <w:rPr/>
      </w:pPr>
      <w:r>
        <w:rPr>
          <w:rFonts w:ascii="Nanum Gothic" w:cs="Nanum Gothic" w:eastAsia="Nanum Gothic" w:hAnsi="Nanum Gothic"/>
          <w:b w:val="0"/>
          <w:bCs w:val="0"/>
          <w:i w:val="0"/>
          <w:iCs w:val="0"/>
          <w:color w:val="5f6b76"/>
          <w:sz w:val="18"/>
          <w:szCs w:val="18"/>
          <w:rtl w:val="0"/>
        </w:rPr>
        <w:t>※ 계약 당사자와 아래 미확정 조건을 기재하고 본 견적서 및 최종 부속 명세를 상호 확인한 후 계약합니다. 아직 합의되지 않은 지급 일정·하자보수 기간·권리 귀속을 이 견적서에서 확정한 것으로 보지 않습니다.</w:t>
      </w:r>
    </w:p>
    <w:p>
      <w:pPr>
        <w:keepNext w:val="1"/>
        <w:spacing w:after="80" w:before="200" w:line="264" w:lineRule="auto"/>
        <w:rPr/>
        <w:pageBreakBefore w:val="1"/>
      </w:pPr>
      <w:r>
        <w:rPr>
          <w:rFonts w:ascii="Nanum Gothic" w:cs="Nanum Gothic" w:eastAsia="Nanum Gothic" w:hAnsi="Nanum Gothic"/>
          <w:b w:val="1"/>
          <w:bCs w:val="1"/>
          <w:i w:val="0"/>
          <w:iCs w:val="0"/>
          <w:color w:val="183b5b"/>
          <w:sz w:val="22"/>
          <w:szCs w:val="22"/>
          <w:rtl w:val="0"/>
        </w:rPr>
        <w:t xml:space="preserve">8.5 소요 비용 요약</w:t>
      </w:r>
      <w:r>
        <w:rPr>
          <w:rtl w:val="0"/>
        </w:rPr>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619"/>
        <w:gridCol w:w="1400"/>
        <w:gridCol w:w="1973"/>
        <w:gridCol w:w="1673"/>
        <w:gridCol w:w="1973"/>
      </w:tblGrid>
      <w:tr>
        <w:trPr>
          <w:cantSplit w:val="1"/>
          <w:tblHeader w:val="1"/>
        </w:trPr>
        <w:tc>
          <w:tcPr>
            <w:tcW w:w="26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14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성격</w:t>
            </w:r>
          </w:p>
        </w:tc>
        <w:tc>
          <w:tcPr>
            <w:tcW w:w="19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공급가액(원)</w:t>
            </w:r>
          </w:p>
        </w:tc>
        <w:tc>
          <w:tcPr>
            <w:tcW w:w="16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부가세(원)</w:t>
            </w:r>
          </w:p>
        </w:tc>
        <w:tc>
          <w:tcPr>
            <w:tcW w:w="1973"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합계(원)</w:t>
            </w:r>
          </w:p>
        </w:tc>
      </w:tr>
      <w:tr>
        <w:trPr>
          <w:cantSplit w:val="1"/>
          <w:tblHeader w:val="0"/>
        </w:trPr>
        <w:tc>
          <w:tcPr>
            <w:tcW w:w="2619"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전체 기능 개발비</w:t>
            </w:r>
          </w:p>
        </w:tc>
        <w:tc>
          <w:tcPr>
            <w:tcW w:w="1400" w:type="dxa"/>
            <w:tcMar>
              <w:top w:w="100.0" w:type="dxa"/>
              <w:bottom w:w="100.0" w:type="dxa"/>
            </w:tcMar>
            <w:vAlign w:val="center"/>
          </w:tcPr>
          <w:p>
            <w:pPr>
              <w:spacing w:after="0" w:before="0" w:line="276" w:lineRule="auto"/>
              <w:jc w:val="center"/>
              <w:rPr/>
            </w:pPr>
            <w:r>
              <w:rPr>
                <w:rFonts w:ascii="Nanum Gothic" w:cs="Nanum Gothic" w:eastAsia="Nanum Gothic" w:hAnsi="Nanum Gothic"/>
                <w:b w:val="0"/>
                <w:bCs w:val="0"/>
                <w:i w:val="0"/>
                <w:iCs w:val="0"/>
                <w:color w:val="1f2933"/>
                <w:sz w:val="18"/>
                <w:szCs w:val="18"/>
                <w:rtl w:val="0"/>
              </w:rPr>
              <w:t>일회성</w:t>
            </w:r>
          </w:p>
        </w:tc>
        <w:tc>
          <w:tcPr>
            <w:tcW w:w="19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11,320,000</w:t>
            </w:r>
          </w:p>
        </w:tc>
        <w:tc>
          <w:tcPr>
            <w:tcW w:w="16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1,132,000</w:t>
            </w:r>
          </w:p>
        </w:tc>
        <w:tc>
          <w:tcPr>
            <w:tcW w:w="1973" w:type="dxa"/>
            <w:tcMar>
              <w:top w:w="100.0" w:type="dxa"/>
              <w:bottom w:w="100.0" w:type="dxa"/>
            </w:tcMar>
            <w:vAlign w:val="center"/>
          </w:tcPr>
          <w:p>
            <w:pPr>
              <w:spacing w:after="0" w:before="0" w:line="276" w:lineRule="auto"/>
              <w:jc w:val="right"/>
              <w:rPr/>
            </w:pPr>
            <w:r>
              <w:rPr>
                <w:rFonts w:ascii="Nanum Gothic" w:cs="Nanum Gothic" w:eastAsia="Nanum Gothic" w:hAnsi="Nanum Gothic"/>
                <w:b w:val="0"/>
                <w:bCs w:val="0"/>
                <w:i w:val="0"/>
                <w:iCs w:val="0"/>
                <w:color w:val="1f2933"/>
                <w:sz w:val="18"/>
                <w:szCs w:val="18"/>
                <w:rtl w:val="0"/>
              </w:rPr>
              <w:t>12,452,000</w:t>
            </w:r>
          </w:p>
        </w:tc>
      </w:tr>
      <w:tr>
        <w:trPr>
          <w:cantSplit w:val="1"/>
          <w:tblHeader w:val="0"/>
        </w:trPr>
        <w:tc>
          <w:tcPr>
            <w:tcW w:w="2619"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서버·네트워크</w:t>
            </w:r>
          </w:p>
        </w:tc>
        <w:tc>
          <w:tcPr>
            <w:tcW w:w="14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8"/>
                <w:szCs w:val="18"/>
                <w:rtl w:val="0"/>
              </w:rPr>
              <w:t>기존 계약</w:t>
            </w:r>
          </w:p>
        </w:tc>
        <w:tc>
          <w:tcPr>
            <w:tcW w:w="19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별도 청구 없음</w:t>
            </w:r>
          </w:p>
        </w:tc>
        <w:tc>
          <w:tcPr>
            <w:tcW w:w="16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w:t>
            </w:r>
          </w:p>
        </w:tc>
        <w:tc>
          <w:tcPr>
            <w:tcW w:w="1973" w:type="dxa"/>
            <w:shd w:fill="183b5b" w:val="clear"/>
            <w:tcMar>
              <w:top w:w="100.0" w:type="dxa"/>
              <w:bottom w:w="100.0" w:type="dxa"/>
            </w:tcMar>
            <w:vAlign w:val="center"/>
          </w:tcPr>
          <w:p>
            <w:pPr>
              <w:spacing w:after="0" w:before="0" w:line="276" w:lineRule="auto"/>
              <w:jc w:val="right"/>
              <w:rPr/>
            </w:pPr>
            <w:r>
              <w:rPr>
                <w:rFonts w:ascii="Nanum Gothic" w:cs="Nanum Gothic" w:eastAsia="Nanum Gothic" w:hAnsi="Nanum Gothic"/>
                <w:b w:val="1"/>
                <w:bCs w:val="1"/>
                <w:i w:val="0"/>
                <w:iCs w:val="0"/>
                <w:color w:val="ffffff"/>
                <w:sz w:val="18"/>
                <w:szCs w:val="18"/>
                <w:rtl w:val="0"/>
              </w:rPr>
              <w:t>—</w:t>
            </w:r>
          </w:p>
        </w:tc>
      </w:tr>
    </w:tbl>
    <w:p>
      <w:pPr>
        <w:spacing w:after="140" w:before="0" w:line="264" w:lineRule="auto"/>
        <w:rPr/>
      </w:pPr>
      <w:r>
        <w:rPr>
          <w:rFonts w:ascii="Nanum Gothic" w:cs="Nanum Gothic" w:eastAsia="Nanum Gothic" w:hAnsi="Nanum Gothic"/>
          <w:b w:val="0"/>
          <w:bCs w:val="0"/>
          <w:i w:val="0"/>
          <w:iCs w:val="0"/>
          <w:color w:val="5f6b76"/>
          <w:sz w:val="18"/>
          <w:szCs w:val="18"/>
          <w:rtl w:val="0"/>
        </w:rPr>
        <w:t>※ 개발비는 아래 포함 범위의 최초 1회 비용입니다. 기존 운영 계약을 유지하고 서버·네트워크 이용료는 별도 청구하지 않습니다.</w:t>
      </w:r>
    </w:p>
    <w:p>
      <w:pPr>
        <w:spacing w:after="140" w:before="0" w:line="264" w:lineRule="auto"/>
        <w:rPr/>
      </w:pPr>
      <w:r>
        <w:rPr>
          <w:rFonts w:ascii="Nanum Gothic" w:cs="Nanum Gothic" w:eastAsia="Nanum Gothic" w:hAnsi="Nanum Gothic"/>
          <w:b w:val="0"/>
          <w:bCs w:val="0"/>
          <w:i w:val="0"/>
          <w:iCs w:val="0"/>
          <w:color w:val="5f6b76"/>
          <w:sz w:val="18"/>
          <w:szCs w:val="18"/>
          <w:rtl w:val="0"/>
        </w:rPr>
        <w:t>※ 공급가액 11,320,000원과 부가세 1,132,000원을 합한 총 개발비는 12,452,000원입니다. 희망 예산에 맞춘 조정 없이 기능·문자 알림·개인정보 보안 공수를 기준으로 산정했습니다.</w:t>
      </w:r>
    </w:p>
    <w:p>
      <w:pPr>
        <w:pStyle w:val="Heading1"/>
        <w:keepNext w:val="1"/>
        <w:rPr/>
      </w:pPr>
      <w:r>
        <w:rPr>
          <w:rFonts w:ascii="Nanum Gothic" w:cs="Nanum Gothic" w:eastAsia="Nanum Gothic" w:hAnsi="Nanum Gothic"/>
          <w:b w:val="1"/>
          <w:bCs w:val="1"/>
          <w:i w:val="0"/>
          <w:iCs w:val="0"/>
          <w:color w:val="2e74b5"/>
          <w:sz w:val="32"/>
          <w:szCs w:val="32"/>
          <w:rtl w:val="0"/>
        </w:rPr>
        <w:t xml:space="preserve">9. 운영 조건 및 별도 항목</w:t>
      </w:r>
      <w:r>
        <w:rPr>
          <w:rtl w:val="0"/>
        </w:rPr>
      </w:r>
    </w:p>
    <w:tbl>
      <w:tblPr>
        <w:tblStyle w:val="Table9"/>
        <w:tblW w:w="9638.0" w:type="dxa"/>
        <w:jc w:val="left"/>
        <w:tblInd w:w="5.0" w:type="dxa"/>
        <w:tblBorders>
          <w:top w:color="cbd5df" w:space="0" w:sz="6" w:val="single"/>
          <w:left w:color="cbd5df" w:space="0" w:sz="6" w:val="single"/>
          <w:bottom w:color="cbd5df" w:space="0" w:sz="6" w:val="single"/>
          <w:right w:color="cbd5df" w:space="0" w:sz="6" w:val="single"/>
          <w:insideH w:color="cbd5df" w:space="0" w:sz="6" w:val="single"/>
          <w:insideV w:color="cbd5df" w:space="0" w:sz="6" w:val="single"/>
        </w:tblBorders>
        <w:tblLayout w:type="fixed"/>
        <w:tblLook w:val="0400"/>
      </w:tblPr>
      <w:tblGrid>
        <w:gridCol w:w="2000"/>
        <w:gridCol w:w="7638"/>
      </w:tblGrid>
      <w:tr>
        <w:trPr>
          <w:cantSplit w:val="1"/>
          <w:tblHeader w:val="1"/>
        </w:trPr>
        <w:tc>
          <w:tcPr>
            <w:tcW w:w="2000"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구분</w:t>
            </w:r>
          </w:p>
        </w:tc>
        <w:tc>
          <w:tcPr>
            <w:tcW w:w="7638" w:type="dxa"/>
            <w:shd w:fill="183b5b"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ffffff"/>
                <w:sz w:val="19"/>
                <w:szCs w:val="19"/>
                <w:rtl w:val="0"/>
              </w:rPr>
              <w:t>조건 및 책임 범위</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서버·네트워크</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환경 및 계약 활용. 본 서비스 이용료 별도 청구 없음</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하자보수</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확정 명세와 다른 결함 보완. 기간·접수 및 처리 기준은 계약에서 확정</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운영 지원</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기존 운영 계약 범위 유지. 명세 외 추가 기능은 사전 서면 합의 후 수행</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별도 비용</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문자 발송료·PG 수수료·승인한 유료 외부 서비스·라이선스, 신규 디자인 시안 제작</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보안 범위</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굿즈 추가 영역의 명시 조치·점검 포함. 전체 시스템 보안 개편·전문 모의해킹·기관 심사/인증 및 24시간 관제는 제외</w:t>
            </w:r>
          </w:p>
        </w:tc>
      </w:tr>
      <w:tr>
        <w:trPr>
          <w:cantSplit w:val="1"/>
          <w:tblHeader w:val="0"/>
        </w:trPr>
        <w:tc>
          <w:tcPr>
            <w:tcW w:w="2000" w:type="dxa"/>
            <w:shd w:fill="f2f4f7" w:val="clear"/>
            <w:tcMar>
              <w:top w:w="100.0" w:type="dxa"/>
              <w:bottom w:w="100.0" w:type="dxa"/>
            </w:tcMar>
            <w:vAlign w:val="center"/>
          </w:tcPr>
          <w:p>
            <w:pPr>
              <w:spacing w:after="0" w:before="0" w:line="276" w:lineRule="auto"/>
              <w:jc w:val="center"/>
              <w:rPr/>
            </w:pPr>
            <w:r>
              <w:rPr>
                <w:rFonts w:ascii="Nanum Gothic" w:cs="Nanum Gothic" w:eastAsia="Nanum Gothic" w:hAnsi="Nanum Gothic"/>
                <w:b w:val="1"/>
                <w:bCs w:val="1"/>
                <w:i w:val="0"/>
                <w:iCs w:val="0"/>
                <w:color w:val="183b5b"/>
                <w:sz w:val="18"/>
                <w:szCs w:val="18"/>
                <w:rtl w:val="0"/>
              </w:rPr>
              <w:t>산출물·계약</w:t>
            </w:r>
          </w:p>
        </w:tc>
        <w:tc>
          <w:tcPr>
            <w:tcW w:w="7638" w:type="dxa"/>
            <w:tcMar>
              <w:top w:w="100.0" w:type="dxa"/>
              <w:bottom w:w="100.0" w:type="dxa"/>
            </w:tcMar>
            <w:vAlign w:val="center"/>
          </w:tcPr>
          <w:p>
            <w:pPr>
              <w:spacing w:after="0" w:before="0" w:line="276" w:lineRule="auto"/>
              <w:jc w:val="left"/>
              <w:rPr/>
            </w:pPr>
            <w:r>
              <w:rPr>
                <w:rFonts w:ascii="Nanum Gothic" w:cs="Nanum Gothic" w:eastAsia="Nanum Gothic" w:hAnsi="Nanum Gothic"/>
                <w:b w:val="0"/>
                <w:bCs w:val="0"/>
                <w:i w:val="0"/>
                <w:iCs w:val="0"/>
                <w:color w:val="1f2933"/>
                <w:sz w:val="18"/>
                <w:szCs w:val="18"/>
                <w:rtl w:val="0"/>
              </w:rPr>
              <w:t>소스·데이터 구조·보안 설정·문자 연동 및 배포 자료 인계. 지급·권리·해지·분쟁 조건은 별도 계약서에서 합의</w:t>
            </w:r>
          </w:p>
        </w:tc>
      </w:tr>
    </w:tbl>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6" w:type="default"/>
      <w:footerReference r:id="rId7" w:type="default"/>
      <w:pgSz w:h="16838" w:w="11906" w:orient="portrait"/>
      <w:pgMar w:bottom="1134" w:top="1134" w:left="1134" w:right="1134" w:header="567" w:footer="56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Nanum Gothic">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Nanum Gothic" w:cs="Nanum Gothic" w:eastAsia="Nanum Gothic" w:hAnsi="Nanum Gothic"/>
        <w:b w:val="0"/>
        <w:bCs w:val="0"/>
        <w:i w:val="0"/>
        <w:iCs w:val="0"/>
        <w:smallCaps w:val="0"/>
        <w:strike w:val="0"/>
        <w:color w:val="1f2933"/>
        <w:sz w:val="22"/>
        <w:szCs w:val="22"/>
        <w:u w:val="none"/>
        <w:shd w:fill="auto" w:val="clear"/>
        <w:vertAlign w:val="baseline"/>
      </w:rPr>
    </w:pPr>
    <w:r w:rsidDel="00000000" w:rsidR="00000000" w:rsidRPr="00000000">
      <w:rPr>
        <w:rtl w:val="0"/>
      </w:rPr>
    </w:r>
  </w:p>
  <w:tbl>
    <w:tblPr>
      <w:tblStyle w:val="Table10"/>
      <w:tblW w:w="9638.0" w:type="dxa"/>
      <w:jc w:val="center"/>
      <w:tblLayout w:type="fixed"/>
      <w:tblLook w:val="0400"/>
    </w:tblPr>
    <w:tblGrid>
      <w:gridCol w:w="6803"/>
      <w:gridCol w:w="2835"/>
      <w:tblGridChange w:id="0">
        <w:tblGrid>
          <w:gridCol w:w="6803"/>
          <w:gridCol w:w="2835"/>
        </w:tblGrid>
      </w:tblGridChange>
    </w:tblGrid>
    <w:tr>
      <w:trPr>
        <w:cantSplit w:val="0"/>
        <w:tblHeader w:val="0"/>
      </w:trPr>
      <w:tc>
        <w:tcPr>
          <w:tcMar>
            <w:top w:w="0.0" w:type="dxa"/>
            <w:bottom w:w="0.0" w:type="dxa"/>
          </w:tcMar>
        </w:tcPr>
        <w:p w:rsidR="00000000" w:rsidDel="00000000" w:rsidP="00000000" w:rsidRDefault="00000000" w:rsidRPr="00000000" w14:paraId="000000FD">
          <w:pPr>
            <w:spacing w:after="0" w:lineRule="auto"/>
            <w:rPr/>
          </w:pPr>
          <w:r w:rsidDel="00000000" w:rsidR="00000000" w:rsidRPr="00000000">
            <w:rPr>
              <w:rFonts w:ascii="Nanum Gothic" w:cs="Nanum Gothic" w:eastAsia="Nanum Gothic" w:hAnsi="Nanum Gothic"/>
              <w:b w:val="0"/>
              <w:bCs w:val="0"/>
              <w:i w:val="0"/>
              <w:iCs w:val="0"/>
              <w:color w:val="5f6b76"/>
              <w:sz w:val="17"/>
              <w:szCs w:val="17"/>
              <w:rtl w:val="0"/>
            </w:rPr>
            <w:t xml:space="preserve">본 문서는 견적 및 과업범위 확인용입니다.</w:t>
          </w:r>
          <w:r w:rsidDel="00000000" w:rsidR="00000000" w:rsidRPr="00000000">
            <w:rPr>
              <w:rtl w:val="0"/>
            </w:rPr>
          </w:r>
        </w:p>
      </w:tc>
      <w:tc>
        <w:tcPr>
          <w:tcMar>
            <w:top w:w="0.0" w:type="dxa"/>
            <w:bottom w:w="0.0" w:type="dxa"/>
          </w:tcMar>
        </w:tcPr>
        <w:p w:rsidR="00000000" w:rsidDel="00000000" w:rsidP="00000000" w:rsidRDefault="00000000" w:rsidRPr="00000000" w14:paraId="000000FE">
          <w:pPr>
            <w:spacing w:after="0" w:lineRule="auto"/>
            <w:jc w:val="right"/>
            <w:rPr/>
          </w:pPr>
          <w:r w:rsidDel="00000000" w:rsidR="00000000" w:rsidRPr="00000000">
            <w:rPr>
              <w:rFonts w:ascii="Nanum Gothic" w:cs="Nanum Gothic" w:eastAsia="Nanum Gothic" w:hAnsi="Nanum Gothic"/>
              <w:b w:val="0"/>
              <w:bCs w:val="0"/>
              <w:i w:val="0"/>
              <w:iCs w:val="0"/>
              <w:color w:val="5f6b76"/>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Nanum Gothic" w:cs="Nanum Gothic" w:eastAsia="Nanum Gothic" w:hAnsi="Nanum Gothic"/>
        <w:b w:val="0"/>
        <w:bCs w:val="0"/>
        <w:i w:val="0"/>
        <w:iCs w:val="0"/>
        <w:smallCaps w:val="0"/>
        <w:strike w:val="0"/>
        <w:color w:val="1f2933"/>
        <w:sz w:val="22"/>
        <w:szCs w:val="22"/>
        <w:u w:val="none"/>
        <w:shd w:fill="auto" w:val="clear"/>
        <w:vertAlign w:val="baseline"/>
      </w:rPr>
    </w:pPr>
    <w:r w:rsidDel="00000000" w:rsidR="00000000" w:rsidRPr="00000000">
      <w:rPr>
        <w:rFonts w:ascii="Nanum Gothic" w:cs="Nanum Gothic" w:eastAsia="Nanum Gothic" w:hAnsi="Nanum Gothic"/>
        <w:b w:val="0"/>
        <w:bCs w:val="0"/>
        <w:i w:val="0"/>
        <w:iCs w:val="0"/>
        <w:smallCaps w:val="0"/>
        <w:strike w:val="0"/>
        <w:color w:val="5f6b76"/>
        <w:sz w:val="17"/>
        <w:szCs w:val="17"/>
        <w:u w:val="none"/>
        <w:shd w:fill="auto" w:val="clear"/>
        <w:vertAlign w:val="baseline"/>
        <w:rtl w:val="0"/>
      </w:rPr>
      <w:t xml:space="preserve">렛츠런파크  |  말마프렌즈 스토어 추가 개발 견적서</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anum Gothic" w:cs="Nanum Gothic" w:eastAsia="Nanum Gothic" w:hAnsi="Nanum Gothic"/>
        <w:color w:val="1f2933"/>
        <w:sz w:val="22"/>
        <w:szCs w:val="22"/>
        <w:lang w:val="en"/>
      </w:rPr>
    </w:rPrDefault>
    <w:pPrDefault>
      <w:pPr>
        <w:spacing w:after="120" w:line="264"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60" w:before="320" w:lineRule="auto"/>
    </w:pPr>
    <w:rPr>
      <w:rFonts w:ascii="Nanum Gothic" w:cs="Nanum Gothic" w:eastAsia="Nanum Gothic" w:hAnsi="Nanum Gothic"/>
      <w:b w:val="1"/>
      <w:bCs w:val="1"/>
      <w:color w:val="2e74b5"/>
      <w:sz w:val="32"/>
      <w:szCs w:val="32"/>
    </w:rPr>
  </w:style>
  <w:style w:type="paragraph" w:styleId="Heading2">
    <w:name w:val="heading 2"/>
    <w:basedOn w:val="Normal"/>
    <w:next w:val="Normal"/>
    <w:pPr>
      <w:keepNext w:val="1"/>
      <w:keepLines w:val="1"/>
      <w:spacing w:after="120" w:before="240" w:lineRule="auto"/>
    </w:pPr>
    <w:rPr>
      <w:rFonts w:ascii="Nanum Gothic" w:cs="Nanum Gothic" w:eastAsia="Nanum Gothic" w:hAnsi="Nanum Gothic"/>
      <w:b w:val="1"/>
      <w:bCs w:val="1"/>
      <w:color w:val="2e74b5"/>
      <w:sz w:val="26"/>
      <w:szCs w:val="26"/>
    </w:rPr>
  </w:style>
  <w:style w:type="paragraph" w:styleId="Heading3">
    <w:name w:val="heading 3"/>
    <w:basedOn w:val="Normal"/>
    <w:next w:val="Normal"/>
    <w:pPr>
      <w:keepNext w:val="1"/>
      <w:keepLines w:val="1"/>
      <w:spacing w:after="80" w:before="160" w:lineRule="auto"/>
    </w:pPr>
    <w:rPr>
      <w:rFonts w:ascii="Nanum Gothic" w:cs="Nanum Gothic" w:eastAsia="Nanum Gothic" w:hAnsi="Nanum Gothic"/>
      <w:b w:val="1"/>
      <w:bCs w:val="1"/>
      <w:color w:val="1f4d78"/>
      <w:sz w:val="24"/>
      <w:szCs w:val="24"/>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anumGothic-regular.ttf"/><Relationship Id="rId2" Type="http://schemas.openxmlformats.org/officeDocument/2006/relationships/font" Target="fonts/NanumGothic-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