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Availability ETL – Full Project Documentation</w:t>
      </w:r>
    </w:p>
    <w:p>
      <w:pPr>
        <w:pStyle w:val="Heading2"/>
      </w:pPr>
      <w:r>
        <w:t>Overview</w:t>
      </w:r>
    </w:p>
    <w:p>
      <w:r>
        <w:t>This project implements a production-ready ETL pipeline that extracts vehicle availability data from the TruLinks API, transforms nested maintenance structures into analytics-ready formats, and loads the processed data into Amazon Redshift via Amazon S3.</w:t>
      </w:r>
    </w:p>
    <w:p>
      <w:pPr>
        <w:pStyle w:val="Heading2"/>
      </w:pPr>
      <w:r>
        <w:t>Objectives</w:t>
      </w:r>
    </w:p>
    <w:p>
      <w:r>
        <w:t>- Extract vehicle availability data reliably</w:t>
        <w:br/>
        <w:t>- Flatten nested maintenance and VOR structures</w:t>
        <w:br/>
        <w:t>- Clean data for Redshift compatibility</w:t>
        <w:br/>
        <w:t>- Store historical snapshots in S3</w:t>
        <w:br/>
        <w:t>- Load data efficiently into Amazon Redshift</w:t>
      </w:r>
    </w:p>
    <w:p>
      <w:pPr>
        <w:pStyle w:val="Heading2"/>
      </w:pPr>
      <w:r>
        <w:t>Architecture</w:t>
      </w:r>
    </w:p>
    <w:p>
      <w:r>
        <w:t>TruLinks API → Python ETL → S3 (CSV Archive) → Amazon Redshift</w:t>
        <w:br/>
        <w:br/>
        <w:t>The pipeline is modular and supports both local execution and AWS Lambda deployment.</w:t>
      </w:r>
    </w:p>
    <w:p>
      <w:pPr>
        <w:pStyle w:val="Heading2"/>
      </w:pPr>
      <w:r>
        <w:t>Key Features</w:t>
      </w:r>
    </w:p>
    <w:p>
      <w:r>
        <w:t>- Redshift-safe CSV formatting</w:t>
        <w:br/>
        <w:t>- AWS Lambda compatible</w:t>
        <w:br/>
        <w:t>- Environment-based secrets management</w:t>
        <w:br/>
        <w:t>- Modular ETL design</w:t>
        <w:br/>
        <w:t>- Timestamped S3 outputs</w:t>
      </w:r>
    </w:p>
    <w:p>
      <w:pPr>
        <w:pStyle w:val="Heading2"/>
      </w:pPr>
      <w:r>
        <w:t>Project Structure</w:t>
      </w:r>
    </w:p>
    <w:p>
      <w:r>
        <w:t>app/</w:t>
        <w:br/>
        <w:t xml:space="preserve">  config.py – environment config</w:t>
        <w:br/>
        <w:t xml:space="preserve">  api_handler.py – API calls</w:t>
        <w:br/>
        <w:t xml:space="preserve">  processor.py – transformations</w:t>
        <w:br/>
        <w:t xml:space="preserve">  utils.py – cleaning helpers</w:t>
        <w:br/>
        <w:t xml:space="preserve">  s3_uploader.py – S3 upload</w:t>
        <w:br/>
        <w:t xml:space="preserve">  lambda_handler.py – Lambda entry</w:t>
        <w:br/>
        <w:t>run_local.py – local execution</w:t>
      </w:r>
    </w:p>
    <w:p>
      <w:pPr>
        <w:pStyle w:val="Heading2"/>
      </w:pPr>
      <w:r>
        <w:t>Environment Configuration</w:t>
      </w:r>
    </w:p>
    <w:p>
      <w:r>
        <w:t>All secrets are stored in environment variables using a .env file. This prevents hard-coded credentials and supports cloud deployment.</w:t>
      </w:r>
    </w:p>
    <w:p>
      <w:pPr>
        <w:pStyle w:val="Heading2"/>
      </w:pPr>
      <w:r>
        <w:t>Execution Flow</w:t>
      </w:r>
    </w:p>
    <w:p>
      <w:r>
        <w:t>1. Fetch data from TruLinks API</w:t>
        <w:br/>
        <w:t>2. Normalize and flatten JSON</w:t>
        <w:br/>
        <w:t>3. Clean data for Redshift</w:t>
        <w:br/>
        <w:t>4. Write CSV with timestamp</w:t>
        <w:br/>
        <w:t>5. Upload to Amazon S3</w:t>
        <w:br/>
        <w:t>6. Load into Amazon Redshift</w:t>
      </w:r>
    </w:p>
    <w:p>
      <w:pPr>
        <w:pStyle w:val="Heading2"/>
      </w:pPr>
      <w:r>
        <w:t>Amazon Redshift Loading</w:t>
      </w:r>
    </w:p>
    <w:p>
      <w:r>
        <w:t>The pipeline uses the Redshift COPY command to ingest data directly from S3. This is the fastest and most scalable method for bulk loading.</w:t>
      </w:r>
    </w:p>
    <w:p>
      <w:pPr>
        <w:pStyle w:val="Heading2"/>
      </w:pPr>
      <w:r>
        <w:t>Security Considerations</w:t>
      </w:r>
    </w:p>
    <w:p>
      <w:r>
        <w:t>IAM Roles are used for S3 access. No credentials are hard-coded. .env files are excluded from version control.</w:t>
      </w:r>
    </w:p>
    <w:p>
      <w:pPr>
        <w:pStyle w:val="Heading2"/>
      </w:pPr>
      <w:r>
        <w:t>Operational Notes</w:t>
      </w:r>
    </w:p>
    <w:p>
      <w:r>
        <w:t>The pipeline appends data by default. For full refreshes, truncate the target table before loading. For incremental loads, include a run timestamp.</w:t>
      </w:r>
    </w:p>
    <w:p>
      <w:pPr>
        <w:pStyle w:val="Heading2"/>
      </w:pPr>
      <w:r>
        <w:t>Conclusion</w:t>
      </w:r>
    </w:p>
    <w:p>
      <w:r>
        <w:t>This ETL pipeline provides a scalable, secure, and production-ready solution for ingesting vehicle availability data into Amazon Redshift.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