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footnotes.xml" ContentType="application/vnd.openxmlformats-officedocument.wordprocessingml.footnotes+xml"/>
  <Override PartName="/word/settings.xml" ContentType="application/vnd.openxmlformats-officedocument.wordprocessingml.settings+xml"/>
  <Override PartName="/word/fontTable.xml" ContentType="application/vnd.openxmlformats-officedocument.wordprocessingml.fontTable+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rsidP="26621D46" w14:paraId="54934D1B" wp14:textId="69E958A5">
      <w:pPr>
        <w:pStyle w:val="Normal"/>
        <w:spacing w:before="0" w:after="1200"/>
      </w:pPr>
      <w:r w:rsidRPr="26621D46" w:rsidR="26621D46">
        <w:rPr>
          <w:rFonts w:ascii="Arial" w:hAnsi="Arial" w:eastAsia="Arial" w:cs="Arial"/>
          <w:b w:val="1"/>
          <w:bCs w:val="1"/>
          <w:color w:val="2E8B8B"/>
          <w:sz w:val="22"/>
          <w:szCs w:val="22"/>
        </w:rPr>
        <w:t>METHODOLOGY REPORT</w:t>
      </w:r>
    </w:p>
    <w:p xmlns:wp14="http://schemas.microsoft.com/office/word/2010/wordml" w14:paraId="32CAFB07" wp14:textId="77777777">
      <w:pPr>
        <w:spacing w:before="0" w:after="200"/>
        <w:jc w:val="left"/>
      </w:pPr>
      <w:r>
        <w:rPr>
          <w:rFonts w:ascii="Arial" w:hAnsi="Arial" w:eastAsia="Arial" w:cs="Arial"/>
          <w:b/>
          <w:bCs/>
          <w:color w:val="1F3A5F"/>
          <w:sz w:val="56"/>
          <w:szCs w:val="56"/>
        </w:rPr>
        <w:t xml:space="preserve">Sales Performance Dashboard</w:t>
      </w:r>
    </w:p>
    <w:p xmlns:wp14="http://schemas.microsoft.com/office/word/2010/wordml" w:rsidP="26621D46" w14:paraId="5DAB6C7B" wp14:textId="2526D8A9">
      <w:pPr>
        <w:spacing w:before="0" w:after="720"/>
        <w:jc w:val="left"/>
      </w:pPr>
      <w:r w:rsidRPr="26621D46" w:rsidR="26621D46">
        <w:rPr>
          <w:rFonts w:ascii="Arial" w:hAnsi="Arial" w:eastAsia="Arial" w:cs="Arial"/>
          <w:i w:val="1"/>
          <w:iCs w:val="1"/>
          <w:color w:val="3A3A3A"/>
          <w:sz w:val="28"/>
          <w:szCs w:val="28"/>
        </w:rPr>
        <w:t>Data Sources, Calculations, and Design Decisions</w:t>
      </w:r>
    </w:p>
    <w:p xmlns:wp14="http://schemas.microsoft.com/office/word/2010/wordml" w14:paraId="23C12199" wp14:textId="77777777">
      <w:pPr>
        <w:tabs>
          <w:tab w:val="right" w:pos="9360"/>
        </w:tabs>
        <w:spacing w:before="80" w:after="80"/>
      </w:pPr>
      <w:r>
        <w:rPr>
          <w:rFonts w:ascii="Arial" w:hAnsi="Arial" w:eastAsia="Arial" w:cs="Arial"/>
          <w:b/>
          <w:bCs/>
          <w:color w:val="3A3A3A"/>
          <w:sz w:val="20"/>
          <w:szCs w:val="20"/>
        </w:rPr>
        <w:t xml:space="preserve">Reporting Period</w:t>
      </w:r>
      <w:r>
        <w:rPr>
          <w:rFonts w:ascii="Arial" w:hAnsi="Arial" w:eastAsia="Arial" w:cs="Arial"/>
          <w:color w:val="1A1A1A"/>
          <w:sz w:val="20"/>
          <w:szCs w:val="20"/>
        </w:rPr>
        <w:t xml:space="preserve">	Data Window: July 2013 - April 2015</w:t>
      </w:r>
    </w:p>
    <w:p xmlns:wp14="http://schemas.microsoft.com/office/word/2010/wordml" w14:paraId="0526C494" wp14:textId="77777777">
      <w:pPr>
        <w:tabs>
          <w:tab w:val="right" w:pos="9360"/>
        </w:tabs>
        <w:spacing w:before="80" w:after="80"/>
      </w:pPr>
      <w:r>
        <w:rPr>
          <w:rFonts w:ascii="Arial" w:hAnsi="Arial" w:eastAsia="Arial" w:cs="Arial"/>
          <w:b/>
          <w:bCs/>
          <w:color w:val="3A3A3A"/>
          <w:sz w:val="20"/>
          <w:szCs w:val="20"/>
        </w:rPr>
        <w:t xml:space="preserve">Document Version</w:t>
      </w:r>
      <w:r>
        <w:rPr>
          <w:rFonts w:ascii="Arial" w:hAnsi="Arial" w:eastAsia="Arial" w:cs="Arial"/>
          <w:color w:val="1A1A1A"/>
          <w:sz w:val="20"/>
          <w:szCs w:val="20"/>
        </w:rPr>
        <w:t xml:space="preserve">	1.0</w:t>
      </w:r>
    </w:p>
    <w:p xmlns:wp14="http://schemas.microsoft.com/office/word/2010/wordml" w14:paraId="4DED35DC" wp14:textId="77777777">
      <w:pPr>
        <w:tabs>
          <w:tab w:val="right" w:pos="9360"/>
        </w:tabs>
        <w:spacing w:before="80" w:after="80"/>
      </w:pPr>
      <w:r>
        <w:rPr>
          <w:rFonts w:ascii="Arial" w:hAnsi="Arial" w:eastAsia="Arial" w:cs="Arial"/>
          <w:b/>
          <w:bCs/>
          <w:color w:val="3A3A3A"/>
          <w:sz w:val="20"/>
          <w:szCs w:val="20"/>
        </w:rPr>
        <w:t xml:space="preserve">Date Prepared</w:t>
      </w:r>
      <w:r>
        <w:rPr>
          <w:rFonts w:ascii="Arial" w:hAnsi="Arial" w:eastAsia="Arial" w:cs="Arial"/>
          <w:color w:val="1A1A1A"/>
          <w:sz w:val="20"/>
          <w:szCs w:val="20"/>
        </w:rPr>
        <w:t xml:space="preserve">	April 2026</w:t>
      </w:r>
    </w:p>
    <w:p xmlns:wp14="http://schemas.microsoft.com/office/word/2010/wordml" w14:paraId="60DF4EC7" wp14:textId="77777777">
      <w:pPr>
        <w:tabs>
          <w:tab w:val="right" w:pos="9360"/>
        </w:tabs>
        <w:spacing w:before="80" w:after="80"/>
      </w:pPr>
      <w:r>
        <w:rPr>
          <w:rFonts w:ascii="Arial" w:hAnsi="Arial" w:eastAsia="Arial" w:cs="Arial"/>
          <w:b/>
          <w:bCs/>
          <w:color w:val="3A3A3A"/>
          <w:sz w:val="20"/>
          <w:szCs w:val="20"/>
        </w:rPr>
        <w:t xml:space="preserve">Classification</w:t>
      </w:r>
      <w:r>
        <w:rPr>
          <w:rFonts w:ascii="Arial" w:hAnsi="Arial" w:eastAsia="Arial" w:cs="Arial"/>
          <w:color w:val="1A1A1A"/>
          <w:sz w:val="20"/>
          <w:szCs w:val="20"/>
        </w:rPr>
        <w:t xml:space="preserve">	Internal - Analytics Reference</w:t>
      </w:r>
    </w:p>
    <w:p xmlns:wp14="http://schemas.microsoft.com/office/word/2010/wordml" w:rsidP="26621D46" w14:paraId="02EB378F" wp14:textId="56636486">
      <w:pPr>
        <w:tabs>
          <w:tab w:val="right" w:leader="none" w:pos="9360"/>
        </w:tabs>
        <w:spacing w:before="80" w:after="80"/>
      </w:pPr>
      <w:r w:rsidRPr="26621D46" w:rsidR="26621D46">
        <w:rPr>
          <w:rFonts w:ascii="Arial" w:hAnsi="Arial" w:eastAsia="Arial" w:cs="Arial"/>
          <w:b w:val="1"/>
          <w:bCs w:val="1"/>
          <w:color w:val="3A3A3A"/>
          <w:sz w:val="20"/>
          <w:szCs w:val="20"/>
        </w:rPr>
        <w:t>Prepared By</w:t>
      </w:r>
      <w:r w:rsidRPr="26621D46" w:rsidR="26621D46">
        <w:rPr>
          <w:rFonts w:ascii="Arial" w:hAnsi="Arial" w:eastAsia="Arial" w:cs="Arial"/>
          <w:color w:val="1A1A1A"/>
          <w:sz w:val="20"/>
          <w:szCs w:val="20"/>
        </w:rPr>
        <w:t>Data &amp; Analytics Team</w:t>
      </w:r>
    </w:p>
    <w:p w:rsidR="26621D46" w:rsidP="26621D46" w:rsidRDefault="26621D46" w14:paraId="40447127" w14:textId="66F2FF00">
      <w:pPr>
        <w:tabs>
          <w:tab w:val="right" w:leader="none" w:pos="9360"/>
        </w:tabs>
        <w:spacing w:before="80" w:after="80"/>
        <w:rPr>
          <w:rFonts w:ascii="Arial" w:hAnsi="Arial" w:eastAsia="Arial" w:cs="Arial"/>
          <w:color w:val="1A1A1A"/>
          <w:sz w:val="20"/>
          <w:szCs w:val="20"/>
        </w:rPr>
      </w:pPr>
    </w:p>
    <w:p w:rsidR="26621D46" w:rsidP="26621D46" w:rsidRDefault="26621D46" w14:paraId="3F0A4C3E" w14:textId="44F01494">
      <w:pPr>
        <w:tabs>
          <w:tab w:val="right" w:leader="none" w:pos="9360"/>
        </w:tabs>
        <w:spacing w:before="80" w:after="80"/>
        <w:rPr>
          <w:rFonts w:ascii="Arial" w:hAnsi="Arial" w:eastAsia="Arial" w:cs="Arial"/>
          <w:color w:val="1A1A1A"/>
          <w:sz w:val="20"/>
          <w:szCs w:val="20"/>
        </w:rPr>
      </w:pPr>
    </w:p>
    <w:p xmlns:wp14="http://schemas.microsoft.com/office/word/2010/wordml" w14:paraId="6E9111CE" wp14:textId="77777777">
      <w:pPr>
        <w:spacing w:before="0" w:after="80"/>
        <w:jc w:val="left"/>
      </w:pPr>
      <w:r>
        <w:rPr>
          <w:rFonts w:ascii="Arial" w:hAnsi="Arial" w:eastAsia="Arial" w:cs="Arial"/>
          <w:b/>
          <w:bCs/>
          <w:color w:val="2E8B8B"/>
          <w:sz w:val="18"/>
          <w:szCs w:val="18"/>
        </w:rPr>
        <w:t xml:space="preserve">DISTRIBUTION</w:t>
      </w:r>
    </w:p>
    <w:p xmlns:wp14="http://schemas.microsoft.com/office/word/2010/wordml" w14:paraId="5532FCFE" wp14:textId="77777777">
      <w:pPr>
        <w:spacing w:after="120" w:line="300"/>
        <w:jc w:val="left"/>
      </w:pPr>
      <w:r>
        <w:rPr>
          <w:color w:val="3A3A3A"/>
          <w:sz w:val="20"/>
          <w:szCs w:val="20"/>
        </w:rPr>
        <w:t xml:space="preserve">Analytics Team - BI Developers - Hiring Managers</w:t>
      </w:r>
    </w:p>
    <w:p xmlns:wp14="http://schemas.microsoft.com/office/word/2010/wordml" w14:paraId="6A05A809" wp14:textId="77777777">
      <w:pPr>
        <w:spacing w:after="24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xmlns:wp14="http://schemas.microsoft.com/office/word/2010/wordml" w14:paraId="2BA4A4B3" wp14:textId="77777777">
        <w:tc>
          <w:tcPr>
            <w:tcW w:w="3120" w:type="dxa"/>
            <w:tcBorders>
              <w:top w:val="single" w:color="1F3A5F" w:sz="4"/>
              <w:left w:val="single" w:color="1F3A5F" w:sz="4"/>
              <w:bottom w:val="single" w:color="1F3A5F" w:sz="4"/>
              <w:right w:val="single" w:color="1F3A5F" w:sz="4"/>
            </w:tcBorders>
            <w:shd w:val="clear" w:fill="1F3A5F"/>
            <w:tcMar>
              <w:top w:w="100" w:type="dxa"/>
              <w:left w:w="140" w:type="dxa"/>
              <w:bottom w:w="100" w:type="dxa"/>
              <w:right w:w="140" w:type="dxa"/>
            </w:tcMar>
            <w:vAlign w:val="center"/>
          </w:tcPr>
          <w:p w14:paraId="2438B0BE" wp14:textId="77777777">
            <w:pPr>
              <w:spacing w:before="0" w:after="0"/>
              <w:jc w:val="left"/>
            </w:pPr>
            <w:r>
              <w:rPr>
                <w:b/>
                <w:bCs/>
                <w:color w:val="FFFFFF"/>
                <w:sz w:val="18"/>
                <w:szCs w:val="18"/>
              </w:rPr>
              <w:t xml:space="preserve">PREPARED BY</w:t>
            </w:r>
          </w:p>
        </w:tc>
        <w:tc>
          <w:tcPr>
            <w:tcW w:w="3120" w:type="dxa"/>
            <w:tcBorders>
              <w:top w:val="single" w:color="1F3A5F" w:sz="4"/>
              <w:left w:val="single" w:color="1F3A5F" w:sz="4"/>
              <w:bottom w:val="single" w:color="1F3A5F" w:sz="4"/>
              <w:right w:val="single" w:color="1F3A5F" w:sz="4"/>
            </w:tcBorders>
            <w:shd w:val="clear" w:fill="1F3A5F"/>
            <w:tcMar>
              <w:top w:w="100" w:type="dxa"/>
              <w:left w:w="140" w:type="dxa"/>
              <w:bottom w:w="100" w:type="dxa"/>
              <w:right w:w="140" w:type="dxa"/>
            </w:tcMar>
            <w:vAlign w:val="center"/>
          </w:tcPr>
          <w:p w14:paraId="74AA0CB1" wp14:textId="77777777">
            <w:pPr>
              <w:spacing w:before="0" w:after="0"/>
              <w:jc w:val="left"/>
            </w:pPr>
            <w:r>
              <w:rPr>
                <w:b/>
                <w:bCs/>
                <w:color w:val="FFFFFF"/>
                <w:sz w:val="18"/>
                <w:szCs w:val="18"/>
              </w:rPr>
              <w:t xml:space="preserve">REVIEWED BY</w:t>
            </w:r>
          </w:p>
        </w:tc>
        <w:tc>
          <w:tcPr>
            <w:tcW w:w="3120" w:type="dxa"/>
            <w:tcBorders>
              <w:top w:val="single" w:color="1F3A5F" w:sz="4"/>
              <w:left w:val="single" w:color="1F3A5F" w:sz="4"/>
              <w:bottom w:val="single" w:color="1F3A5F" w:sz="4"/>
              <w:right w:val="single" w:color="1F3A5F" w:sz="4"/>
            </w:tcBorders>
            <w:shd w:val="clear" w:fill="1F3A5F"/>
            <w:tcMar>
              <w:top w:w="100" w:type="dxa"/>
              <w:left w:w="140" w:type="dxa"/>
              <w:bottom w:w="100" w:type="dxa"/>
              <w:right w:w="140" w:type="dxa"/>
            </w:tcMar>
            <w:vAlign w:val="center"/>
          </w:tcPr>
          <w:p w14:paraId="24028A9D" wp14:textId="77777777">
            <w:pPr>
              <w:spacing w:before="0" w:after="0"/>
              <w:jc w:val="left"/>
            </w:pPr>
            <w:r>
              <w:rPr>
                <w:b/>
                <w:bCs/>
                <w:color w:val="FFFFFF"/>
                <w:sz w:val="18"/>
                <w:szCs w:val="18"/>
              </w:rPr>
              <w:t xml:space="preserve">APPROVED BY</w:t>
            </w:r>
          </w:p>
        </w:tc>
      </w:tr>
      <w:tr xmlns:wp14="http://schemas.microsoft.com/office/word/2010/wordml" w14:paraId="4EA543EA" wp14:textId="77777777">
        <w:tc>
          <w:tcPr>
            <w:tcW w:w="3120" w:type="dxa"/>
            <w:tcBorders>
              <w:top w:val="single" w:color="BFC9D6" w:sz="4"/>
              <w:left w:val="single" w:color="BFC9D6" w:sz="4"/>
              <w:bottom w:val="single" w:color="BFC9D6" w:sz="4"/>
              <w:right w:val="single" w:color="BFC9D6" w:sz="4"/>
            </w:tcBorders>
            <w:shd w:val="clear" w:fill="FFFFFF"/>
            <w:tcMar>
              <w:top w:w="100" w:type="dxa"/>
              <w:left w:w="140" w:type="dxa"/>
              <w:bottom w:w="100" w:type="dxa"/>
              <w:right w:w="140" w:type="dxa"/>
            </w:tcMar>
            <w:vAlign w:val="center"/>
          </w:tcPr>
          <w:p w14:paraId="2D4C4241" wp14:textId="77777777">
            <w:pPr>
              <w:spacing w:after="80"/>
            </w:pPr>
            <w:r>
              <w:rPr>
                <w:color w:val="3A3A3A"/>
                <w:sz w:val="18"/>
                <w:szCs w:val="18"/>
              </w:rPr>
              <w:t xml:space="preserve">_________________________</w:t>
            </w:r>
          </w:p>
          <w:p w14:paraId="13629496" wp14:textId="77777777">
            <w:pPr>
              <w:spacing w:after="0"/>
            </w:pPr>
            <w:r>
              <w:rPr>
                <w:i/>
                <w:iCs/>
                <w:color w:val="5A5A5A"/>
                <w:sz w:val="16"/>
                <w:szCs w:val="16"/>
              </w:rPr>
              <w:t xml:space="preserve">Signature / Date</w:t>
            </w:r>
          </w:p>
        </w:tc>
        <w:tc>
          <w:tcPr>
            <w:tcW w:w="3120" w:type="dxa"/>
            <w:tcBorders>
              <w:top w:val="single" w:color="BFC9D6" w:sz="4"/>
              <w:left w:val="single" w:color="BFC9D6" w:sz="4"/>
              <w:bottom w:val="single" w:color="BFC9D6" w:sz="4"/>
              <w:right w:val="single" w:color="BFC9D6" w:sz="4"/>
            </w:tcBorders>
            <w:shd w:val="clear" w:fill="FFFFFF"/>
            <w:tcMar>
              <w:top w:w="100" w:type="dxa"/>
              <w:left w:w="140" w:type="dxa"/>
              <w:bottom w:w="100" w:type="dxa"/>
              <w:right w:w="140" w:type="dxa"/>
            </w:tcMar>
            <w:vAlign w:val="center"/>
          </w:tcPr>
          <w:p w14:paraId="75B016EE" wp14:textId="77777777">
            <w:pPr>
              <w:spacing w:after="80"/>
            </w:pPr>
            <w:r>
              <w:rPr>
                <w:color w:val="3A3A3A"/>
                <w:sz w:val="18"/>
                <w:szCs w:val="18"/>
              </w:rPr>
              <w:t xml:space="preserve">_________________________</w:t>
            </w:r>
          </w:p>
          <w:p w14:paraId="3BDF900D" wp14:textId="77777777">
            <w:pPr>
              <w:spacing w:after="0"/>
            </w:pPr>
            <w:r>
              <w:rPr>
                <w:i/>
                <w:iCs/>
                <w:color w:val="5A5A5A"/>
                <w:sz w:val="16"/>
                <w:szCs w:val="16"/>
              </w:rPr>
              <w:t xml:space="preserve">Signature / Date</w:t>
            </w:r>
          </w:p>
        </w:tc>
        <w:tc>
          <w:tcPr>
            <w:tcW w:w="3120" w:type="dxa"/>
            <w:tcBorders>
              <w:top w:val="single" w:color="BFC9D6" w:sz="4"/>
              <w:left w:val="single" w:color="BFC9D6" w:sz="4"/>
              <w:bottom w:val="single" w:color="BFC9D6" w:sz="4"/>
              <w:right w:val="single" w:color="BFC9D6" w:sz="4"/>
            </w:tcBorders>
            <w:shd w:val="clear" w:fill="FFFFFF"/>
            <w:tcMar>
              <w:top w:w="100" w:type="dxa"/>
              <w:left w:w="140" w:type="dxa"/>
              <w:bottom w:w="100" w:type="dxa"/>
              <w:right w:w="140" w:type="dxa"/>
            </w:tcMar>
            <w:vAlign w:val="center"/>
          </w:tcPr>
          <w:p w14:paraId="026EE784" wp14:textId="77777777">
            <w:pPr>
              <w:spacing w:after="80"/>
            </w:pPr>
            <w:r>
              <w:rPr>
                <w:color w:val="3A3A3A"/>
                <w:sz w:val="18"/>
                <w:szCs w:val="18"/>
              </w:rPr>
              <w:t xml:space="preserve">_________________________</w:t>
            </w:r>
          </w:p>
          <w:p w14:paraId="21115309" wp14:textId="77777777">
            <w:pPr>
              <w:spacing w:after="0"/>
            </w:pPr>
            <w:r>
              <w:rPr>
                <w:i/>
                <w:iCs/>
                <w:color w:val="5A5A5A"/>
                <w:sz w:val="16"/>
                <w:szCs w:val="16"/>
              </w:rPr>
              <w:t xml:space="preserve">Signature / Date</w:t>
            </w:r>
          </w:p>
        </w:tc>
      </w:tr>
    </w:tbl>
    <w:sdt>
      <w:sdtPr>
        <w:id w:val="2058165227"/>
        <w:alias w:val="Table of Contents"/>
        <w:placeholder>
          <w:docPart w:val="DefaultPlaceholder_1081868574"/>
        </w:placeholder>
      </w:sdtPr>
      <w:sdtContent>
        <w:p xmlns:wp14="http://schemas.microsoft.com/office/word/2010/wordml" w:rsidP="26621D46" w14:paraId="32A53F17" wp14:textId="203D378A">
          <w:pPr>
            <w:pStyle w:val="Normal"/>
          </w:pPr>
          <w:r>
            <w:fldChar w:fldCharType="begin" w:dirty="true"/>
          </w:r>
          <w:r>
            <w:instrText xml:space="preserve">TOC \h \o "1-3"</w:instrText>
          </w:r>
          <w:r>
            <w:fldChar w:fldCharType="separate"/>
          </w:r>
        </w:p>
        <w:p xmlns:wp14="http://schemas.microsoft.com/office/word/2010/wordml" w14:paraId="41C8F396" wp14:textId="77777777">
          <w:r>
            <w:fldChar w:fldCharType="end"/>
          </w:r>
        </w:p>
      </w:sdtContent>
    </w:sdt>
    <w:p w:rsidR="26621D46" w:rsidP="26621D46" w:rsidRDefault="26621D46" w14:paraId="7E714653" w14:textId="003F647B">
      <w:pPr>
        <w:pStyle w:val="Heading1"/>
      </w:pPr>
    </w:p>
    <w:p w:rsidR="26621D46" w:rsidP="26621D46" w:rsidRDefault="26621D46" w14:paraId="4B7D0005" w14:textId="64C0A9DA">
      <w:pPr>
        <w:pStyle w:val="Heading1"/>
      </w:pPr>
    </w:p>
    <w:p xmlns:wp14="http://schemas.microsoft.com/office/word/2010/wordml" w14:paraId="2D4ACC3A" wp14:textId="49BC434B">
      <w:pPr>
        <w:pStyle w:val="Heading1"/>
      </w:pPr>
      <w:r w:rsidR="26621D46">
        <w:rPr/>
        <w:t>1. Purpose</w:t>
      </w:r>
    </w:p>
    <w:p xmlns:wp14="http://schemas.microsoft.com/office/word/2010/wordml" w14:paraId="33EDCB25" wp14:textId="77777777">
      <w:pPr>
        <w:spacing w:after="120" w:line="300"/>
        <w:jc w:val="left"/>
      </w:pPr>
      <w:r>
        <w:t xml:space="preserve">This report documents how the three-page Tableau dashboard was built. It is the companion to the Dashboard Findings Report (Document 3) and is intended for an audience that needs to reproduce, extend, or audit the work.</w:t>
      </w:r>
    </w:p>
    <w:p xmlns:wp14="http://schemas.microsoft.com/office/word/2010/wordml" w14:paraId="6A081B50" wp14:textId="77777777">
      <w:pPr>
        <w:spacing w:after="120" w:line="300"/>
        <w:jc w:val="left"/>
      </w:pPr>
      <w:r>
        <w:t xml:space="preserve">The dashboard answers six executive questions:</w:t>
      </w:r>
    </w:p>
    <w:p xmlns:wp14="http://schemas.microsoft.com/office/word/2010/wordml" w14:paraId="4E4FB011" wp14:textId="77777777">
      <w:pPr>
        <w:pStyle w:val="ListParagraph"/>
        <w:numPr>
          <w:ilvl w:val="0"/>
          <w:numId w:val="2"/>
        </w:numPr>
        <w:spacing w:after="60" w:line="300"/>
      </w:pPr>
      <w:r>
        <w:t xml:space="preserve">How are revenue and order volume trending over time?</w:t>
      </w:r>
    </w:p>
    <w:p xmlns:wp14="http://schemas.microsoft.com/office/word/2010/wordml" w14:paraId="05D65754" wp14:textId="77777777">
      <w:pPr>
        <w:pStyle w:val="ListParagraph"/>
        <w:numPr>
          <w:ilvl w:val="0"/>
          <w:numId w:val="2"/>
        </w:numPr>
        <w:spacing w:after="60" w:line="300"/>
      </w:pPr>
      <w:r>
        <w:t xml:space="preserve">Which product categories drive revenue?</w:t>
      </w:r>
    </w:p>
    <w:p xmlns:wp14="http://schemas.microsoft.com/office/word/2010/wordml" w14:paraId="6B986993" wp14:textId="77777777">
      <w:pPr>
        <w:pStyle w:val="ListParagraph"/>
        <w:numPr>
          <w:ilvl w:val="0"/>
          <w:numId w:val="2"/>
        </w:numPr>
        <w:spacing w:after="60" w:line="300"/>
      </w:pPr>
      <w:r>
        <w:t xml:space="preserve">Which countries and cities contribute most to sales?</w:t>
      </w:r>
    </w:p>
    <w:p xmlns:wp14="http://schemas.microsoft.com/office/word/2010/wordml" w14:paraId="1B4CBA6D" wp14:textId="77777777">
      <w:pPr>
        <w:pStyle w:val="ListParagraph"/>
        <w:numPr>
          <w:ilvl w:val="0"/>
          <w:numId w:val="2"/>
        </w:numPr>
        <w:spacing w:after="60" w:line="300"/>
      </w:pPr>
      <w:r>
        <w:t xml:space="preserve">Which shippers perform best on speed and cost?</w:t>
      </w:r>
    </w:p>
    <w:p xmlns:wp14="http://schemas.microsoft.com/office/word/2010/wordml" w14:paraId="409A08F4" wp14:textId="77777777">
      <w:pPr>
        <w:pStyle w:val="ListParagraph"/>
        <w:numPr>
          <w:ilvl w:val="0"/>
          <w:numId w:val="2"/>
        </w:numPr>
        <w:spacing w:after="60" w:line="300"/>
      </w:pPr>
      <w:r>
        <w:t xml:space="preserve">How do discounts affect revenue and average order value?</w:t>
      </w:r>
    </w:p>
    <w:p xmlns:wp14="http://schemas.microsoft.com/office/word/2010/wordml" w14:paraId="4FEE9D29" wp14:textId="77777777">
      <w:pPr>
        <w:pStyle w:val="ListParagraph"/>
        <w:numPr>
          <w:ilvl w:val="0"/>
          <w:numId w:val="2"/>
        </w:numPr>
        <w:spacing w:after="60" w:line="300"/>
      </w:pPr>
      <w:r>
        <w:t xml:space="preserve">Which employees generate the most sales?</w:t>
      </w:r>
    </w:p>
    <w:p xmlns:wp14="http://schemas.microsoft.com/office/word/2010/wordml" w14:paraId="0D0B940D" wp14:textId="77777777">
      <w:pPr>
        <w:spacing w:after="120"/>
      </w:pPr>
      <w:r/>
    </w:p>
    <w:p xmlns:wp14="http://schemas.microsoft.com/office/word/2010/wordml" w14:paraId="5EE695A6" wp14:textId="77777777">
      <w:pPr>
        <w:spacing w:after="120" w:line="300"/>
        <w:jc w:val="left"/>
      </w:pPr>
      <w:r>
        <w:t xml:space="preserve">Each question maps to one or more charts on the dashboard. The mapping is documented in Section 5.</w:t>
      </w:r>
    </w:p>
    <w:p xmlns:wp14="http://schemas.microsoft.com/office/word/2010/wordml" w14:paraId="4AD1E0C3" wp14:textId="77777777">
      <w:pPr>
        <w:pStyle w:val="Heading1"/>
      </w:pPr>
      <w:r>
        <w:t xml:space="preserve">2. Data Sources</w:t>
      </w:r>
    </w:p>
    <w:p xmlns:wp14="http://schemas.microsoft.com/office/word/2010/wordml" w14:paraId="4F31275B" wp14:textId="77777777">
      <w:pPr>
        <w:spacing w:after="120" w:line="300" w:lineRule="auto"/>
        <w:jc w:val="left"/>
      </w:pPr>
      <w:r w:rsidRPr="26621D46" w:rsidR="26621D46">
        <w:rPr>
          <w:lang w:val="en-US"/>
        </w:rPr>
        <w:t>The dashboard runs on seven CSV files from the Distributor's operational database. Together, they contain transactional, product, customer, and operational reference data.</w:t>
      </w:r>
    </w:p>
    <w:tbl>
      <w:tblPr>
        <w:tblW w:w="956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6160"/>
      </w:tblGrid>
      <w:tr xmlns:wp14="http://schemas.microsoft.com/office/word/2010/wordml" w:rsidTr="26621D46" w14:paraId="7F7096B7" wp14:textId="77777777">
        <w:trPr>
          <w:tblHeader/>
        </w:trPr>
        <w:tc>
          <w:tcPr>
            <w:tcW w:w="2200" w:type="dxa"/>
            <w:tcBorders>
              <w:top w:val="single" w:color="1F3A5F" w:sz="4"/>
              <w:left w:val="single" w:color="1F3A5F" w:sz="4"/>
              <w:bottom w:val="single" w:color="1F3A5F" w:sz="4"/>
              <w:right w:val="single" w:color="1F3A5F" w:sz="4"/>
            </w:tcBorders>
            <w:shd w:val="clear" w:color="auto" w:fill="1F3A5F"/>
            <w:tcMar>
              <w:top w:w="100" w:type="dxa"/>
              <w:left w:w="140" w:type="dxa"/>
              <w:bottom w:w="100" w:type="dxa"/>
              <w:right w:w="140" w:type="dxa"/>
            </w:tcMar>
            <w:vAlign w:val="center"/>
          </w:tcPr>
          <w:p w14:paraId="1D4843B6" wp14:textId="77777777">
            <w:pPr>
              <w:spacing w:before="0" w:after="0"/>
              <w:jc w:val="left"/>
            </w:pPr>
            <w:r>
              <w:rPr>
                <w:b/>
                <w:bCs/>
                <w:color w:val="FFFFFF"/>
                <w:sz w:val="20"/>
                <w:szCs w:val="20"/>
              </w:rPr>
              <w:t xml:space="preserve">File</w:t>
            </w:r>
          </w:p>
        </w:tc>
        <w:tc>
          <w:tcPr>
            <w:tcW w:w="1200" w:type="dxa"/>
            <w:tcBorders>
              <w:top w:val="single" w:color="1F3A5F" w:sz="4"/>
              <w:left w:val="single" w:color="1F3A5F" w:sz="4"/>
              <w:bottom w:val="single" w:color="1F3A5F" w:sz="4"/>
              <w:right w:val="single" w:color="1F3A5F" w:sz="4"/>
            </w:tcBorders>
            <w:shd w:val="clear" w:color="auto" w:fill="1F3A5F"/>
            <w:tcMar>
              <w:top w:w="100" w:type="dxa"/>
              <w:left w:w="140" w:type="dxa"/>
              <w:bottom w:w="100" w:type="dxa"/>
              <w:right w:w="140" w:type="dxa"/>
            </w:tcMar>
            <w:vAlign w:val="center"/>
          </w:tcPr>
          <w:p w14:paraId="5AAEB458" wp14:textId="77777777">
            <w:pPr>
              <w:spacing w:before="0" w:after="0"/>
              <w:jc w:val="right"/>
            </w:pPr>
            <w:r>
              <w:rPr>
                <w:b/>
                <w:bCs/>
                <w:color w:val="FFFFFF"/>
                <w:sz w:val="20"/>
                <w:szCs w:val="20"/>
              </w:rPr>
              <w:t xml:space="preserve">Rows</w:t>
            </w:r>
          </w:p>
        </w:tc>
        <w:tc>
          <w:tcPr>
            <w:tcW w:w="6160" w:type="dxa"/>
            <w:tcBorders>
              <w:top w:val="single" w:color="1F3A5F" w:sz="4"/>
              <w:left w:val="single" w:color="1F3A5F" w:sz="4"/>
              <w:bottom w:val="single" w:color="1F3A5F" w:sz="4"/>
              <w:right w:val="single" w:color="1F3A5F" w:sz="4"/>
            </w:tcBorders>
            <w:shd w:val="clear" w:color="auto" w:fill="1F3A5F"/>
            <w:tcMar>
              <w:top w:w="100" w:type="dxa"/>
              <w:left w:w="140" w:type="dxa"/>
              <w:bottom w:w="100" w:type="dxa"/>
              <w:right w:w="140" w:type="dxa"/>
            </w:tcMar>
            <w:vAlign w:val="center"/>
          </w:tcPr>
          <w:p w14:paraId="7810568A" wp14:textId="77777777">
            <w:pPr>
              <w:spacing w:before="0" w:after="0"/>
              <w:jc w:val="left"/>
            </w:pPr>
            <w:r>
              <w:rPr>
                <w:b/>
                <w:bCs/>
                <w:color w:val="FFFFFF"/>
                <w:sz w:val="20"/>
                <w:szCs w:val="20"/>
              </w:rPr>
              <w:t xml:space="preserve">Role</w:t>
            </w:r>
          </w:p>
        </w:tc>
      </w:tr>
      <w:tr xmlns:wp14="http://schemas.microsoft.com/office/word/2010/wordml" w:rsidTr="26621D46" w14:paraId="0D94A34B" wp14:textId="77777777">
        <w:tc>
          <w:tcPr>
            <w:tcW w:w="220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2CCF82F5" wp14:textId="77777777">
            <w:pPr>
              <w:spacing w:before="0" w:after="0"/>
              <w:jc w:val="left"/>
            </w:pPr>
            <w:r>
              <w:rPr>
                <w:color w:val="1A1A1A"/>
                <w:sz w:val="20"/>
                <w:szCs w:val="20"/>
              </w:rPr>
              <w:t xml:space="preserve">orders.csv</w:t>
            </w:r>
          </w:p>
        </w:tc>
        <w:tc>
          <w:tcPr>
            <w:tcW w:w="120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4C2F03FB" wp14:textId="77777777">
            <w:pPr>
              <w:spacing w:before="0" w:after="0"/>
              <w:jc w:val="right"/>
            </w:pPr>
            <w:r>
              <w:rPr>
                <w:color w:val="1A1A1A"/>
                <w:sz w:val="20"/>
                <w:szCs w:val="20"/>
              </w:rPr>
              <w:t xml:space="preserve">830</w:t>
            </w:r>
          </w:p>
        </w:tc>
        <w:tc>
          <w:tcPr>
            <w:tcW w:w="616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5BBAC6CE" wp14:textId="77777777">
            <w:pPr>
              <w:spacing w:before="0" w:after="0"/>
              <w:jc w:val="left"/>
            </w:pPr>
            <w:r w:rsidRPr="26621D46" w:rsidR="26621D46">
              <w:rPr>
                <w:color w:val="1A1A1A"/>
                <w:sz w:val="20"/>
                <w:szCs w:val="20"/>
                <w:lang w:val="en-GB"/>
              </w:rPr>
              <w:t>Order header. One row per order. Holds order_date, shipped_date, customer_id, employee_id, shipper_id, freight, ship-to country.</w:t>
            </w:r>
          </w:p>
        </w:tc>
      </w:tr>
      <w:tr xmlns:wp14="http://schemas.microsoft.com/office/word/2010/wordml" w:rsidTr="26621D46" w14:paraId="6A813A67" wp14:textId="77777777">
        <w:tc>
          <w:tcPr>
            <w:tcW w:w="220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76EF53B5" wp14:textId="77777777">
            <w:pPr>
              <w:spacing w:before="0" w:after="0"/>
              <w:jc w:val="left"/>
            </w:pPr>
            <w:r>
              <w:rPr>
                <w:color w:val="1A1A1A"/>
                <w:sz w:val="20"/>
                <w:szCs w:val="20"/>
              </w:rPr>
              <w:t xml:space="preserve">order_details.csv</w:t>
            </w:r>
          </w:p>
        </w:tc>
        <w:tc>
          <w:tcPr>
            <w:tcW w:w="120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6AC4FA80" wp14:textId="77777777">
            <w:pPr>
              <w:spacing w:before="0" w:after="0"/>
              <w:jc w:val="right"/>
            </w:pPr>
            <w:r>
              <w:rPr>
                <w:color w:val="1A1A1A"/>
                <w:sz w:val="20"/>
                <w:szCs w:val="20"/>
              </w:rPr>
              <w:t xml:space="preserve">2,155</w:t>
            </w:r>
          </w:p>
        </w:tc>
        <w:tc>
          <w:tcPr>
            <w:tcW w:w="616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3617CBE1" wp14:textId="77777777">
            <w:pPr>
              <w:spacing w:before="0" w:after="0"/>
              <w:jc w:val="left"/>
            </w:pPr>
            <w:r w:rsidRPr="26621D46" w:rsidR="26621D46">
              <w:rPr>
                <w:color w:val="1A1A1A"/>
                <w:sz w:val="20"/>
                <w:szCs w:val="20"/>
                <w:lang w:val="en-GB"/>
              </w:rPr>
              <w:t>Order line items. One row per product per order. Holds quantity, unit_price, discount. This is the fact-level table.</w:t>
            </w:r>
          </w:p>
        </w:tc>
      </w:tr>
      <w:tr xmlns:wp14="http://schemas.microsoft.com/office/word/2010/wordml" w:rsidTr="26621D46" w14:paraId="6C968DC2" wp14:textId="77777777">
        <w:tc>
          <w:tcPr>
            <w:tcW w:w="220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26007370" wp14:textId="77777777">
            <w:pPr>
              <w:spacing w:before="0" w:after="0"/>
              <w:jc w:val="left"/>
            </w:pPr>
            <w:r>
              <w:rPr>
                <w:color w:val="1A1A1A"/>
                <w:sz w:val="20"/>
                <w:szCs w:val="20"/>
              </w:rPr>
              <w:t xml:space="preserve">products.csv</w:t>
            </w:r>
          </w:p>
        </w:tc>
        <w:tc>
          <w:tcPr>
            <w:tcW w:w="120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23DB4977" wp14:textId="77777777">
            <w:pPr>
              <w:spacing w:before="0" w:after="0"/>
              <w:jc w:val="right"/>
            </w:pPr>
            <w:r>
              <w:rPr>
                <w:color w:val="1A1A1A"/>
                <w:sz w:val="20"/>
                <w:szCs w:val="20"/>
              </w:rPr>
              <w:t xml:space="preserve">77</w:t>
            </w:r>
          </w:p>
        </w:tc>
        <w:tc>
          <w:tcPr>
            <w:tcW w:w="616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7275F9FE" wp14:textId="77777777">
            <w:pPr>
              <w:spacing w:before="0" w:after="0"/>
              <w:jc w:val="left"/>
            </w:pPr>
            <w:r w:rsidRPr="26621D46" w:rsidR="26621D46">
              <w:rPr>
                <w:color w:val="1A1A1A"/>
                <w:sz w:val="20"/>
                <w:szCs w:val="20"/>
                <w:lang w:val="en-GB"/>
              </w:rPr>
              <w:t>Product catalogue. Holds product_name, category_id, unit_price, discontinued flag.</w:t>
            </w:r>
          </w:p>
        </w:tc>
      </w:tr>
      <w:tr xmlns:wp14="http://schemas.microsoft.com/office/word/2010/wordml" w:rsidTr="26621D46" w14:paraId="0FF5B06F" wp14:textId="77777777">
        <w:tc>
          <w:tcPr>
            <w:tcW w:w="220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6BB4F700" wp14:textId="77777777">
            <w:pPr>
              <w:spacing w:before="0" w:after="0"/>
              <w:jc w:val="left"/>
            </w:pPr>
            <w:r>
              <w:rPr>
                <w:color w:val="1A1A1A"/>
                <w:sz w:val="20"/>
                <w:szCs w:val="20"/>
              </w:rPr>
              <w:t xml:space="preserve">categories.csv</w:t>
            </w:r>
          </w:p>
        </w:tc>
        <w:tc>
          <w:tcPr>
            <w:tcW w:w="120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44B0A208" wp14:textId="77777777">
            <w:pPr>
              <w:spacing w:before="0" w:after="0"/>
              <w:jc w:val="right"/>
            </w:pPr>
            <w:r>
              <w:rPr>
                <w:color w:val="1A1A1A"/>
                <w:sz w:val="20"/>
                <w:szCs w:val="20"/>
              </w:rPr>
              <w:t xml:space="preserve">8</w:t>
            </w:r>
          </w:p>
        </w:tc>
        <w:tc>
          <w:tcPr>
            <w:tcW w:w="616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713BFCBE" wp14:textId="77777777">
            <w:pPr>
              <w:spacing w:before="0" w:after="0"/>
              <w:jc w:val="left"/>
            </w:pPr>
            <w:r w:rsidRPr="26621D46" w:rsidR="26621D46">
              <w:rPr>
                <w:color w:val="1A1A1A"/>
                <w:sz w:val="20"/>
                <w:szCs w:val="20"/>
                <w:lang w:val="en-GB"/>
              </w:rPr>
              <w:t>Category lookup. Holds category_name.</w:t>
            </w:r>
          </w:p>
        </w:tc>
      </w:tr>
      <w:tr xmlns:wp14="http://schemas.microsoft.com/office/word/2010/wordml" w:rsidTr="26621D46" w14:paraId="22D43F88" wp14:textId="77777777">
        <w:tc>
          <w:tcPr>
            <w:tcW w:w="220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78BB3B9C" wp14:textId="77777777">
            <w:pPr>
              <w:spacing w:before="0" w:after="0"/>
              <w:jc w:val="left"/>
            </w:pPr>
            <w:r>
              <w:rPr>
                <w:color w:val="1A1A1A"/>
                <w:sz w:val="20"/>
                <w:szCs w:val="20"/>
              </w:rPr>
              <w:t xml:space="preserve">customers.csv</w:t>
            </w:r>
          </w:p>
        </w:tc>
        <w:tc>
          <w:tcPr>
            <w:tcW w:w="120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7E57E621" wp14:textId="77777777">
            <w:pPr>
              <w:spacing w:before="0" w:after="0"/>
              <w:jc w:val="right"/>
            </w:pPr>
            <w:r>
              <w:rPr>
                <w:color w:val="1A1A1A"/>
                <w:sz w:val="20"/>
                <w:szCs w:val="20"/>
              </w:rPr>
              <w:t xml:space="preserve">91</w:t>
            </w:r>
          </w:p>
        </w:tc>
        <w:tc>
          <w:tcPr>
            <w:tcW w:w="616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14B0F48E" wp14:textId="77777777">
            <w:pPr>
              <w:spacing w:before="0" w:after="0"/>
              <w:jc w:val="left"/>
            </w:pPr>
            <w:r w:rsidRPr="26621D46" w:rsidR="26621D46">
              <w:rPr>
                <w:color w:val="1A1A1A"/>
                <w:sz w:val="20"/>
                <w:szCs w:val="20"/>
                <w:lang w:val="en-US"/>
              </w:rPr>
              <w:t>Customer master. Holds company_name, country, city.</w:t>
            </w:r>
          </w:p>
        </w:tc>
      </w:tr>
      <w:tr xmlns:wp14="http://schemas.microsoft.com/office/word/2010/wordml" w:rsidTr="26621D46" w14:paraId="7C1B9B8C" wp14:textId="77777777">
        <w:tc>
          <w:tcPr>
            <w:tcW w:w="220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4E4580BA" wp14:textId="77777777">
            <w:pPr>
              <w:spacing w:before="0" w:after="0"/>
              <w:jc w:val="left"/>
            </w:pPr>
            <w:r>
              <w:rPr>
                <w:color w:val="1A1A1A"/>
                <w:sz w:val="20"/>
                <w:szCs w:val="20"/>
              </w:rPr>
              <w:t xml:space="preserve">employees.csv</w:t>
            </w:r>
          </w:p>
        </w:tc>
        <w:tc>
          <w:tcPr>
            <w:tcW w:w="120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2B2B7304" wp14:textId="77777777">
            <w:pPr>
              <w:spacing w:before="0" w:after="0"/>
              <w:jc w:val="right"/>
            </w:pPr>
            <w:r>
              <w:rPr>
                <w:color w:val="1A1A1A"/>
                <w:sz w:val="20"/>
                <w:szCs w:val="20"/>
              </w:rPr>
              <w:t xml:space="preserve">9</w:t>
            </w:r>
          </w:p>
        </w:tc>
        <w:tc>
          <w:tcPr>
            <w:tcW w:w="616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3C6FD919" wp14:textId="77777777">
            <w:pPr>
              <w:spacing w:before="0" w:after="0"/>
              <w:jc w:val="left"/>
            </w:pPr>
            <w:r w:rsidRPr="26621D46" w:rsidR="26621D46">
              <w:rPr>
                <w:color w:val="1A1A1A"/>
                <w:sz w:val="20"/>
                <w:szCs w:val="20"/>
                <w:lang w:val="en-US"/>
              </w:rPr>
              <w:t>Sales employee master. Holds first_name, last_name, hire_date.</w:t>
            </w:r>
          </w:p>
        </w:tc>
      </w:tr>
      <w:tr xmlns:wp14="http://schemas.microsoft.com/office/word/2010/wordml" w:rsidTr="26621D46" w14:paraId="2FACB31D" wp14:textId="77777777">
        <w:tc>
          <w:tcPr>
            <w:tcW w:w="220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3EBD8A61" wp14:textId="77777777">
            <w:pPr>
              <w:spacing w:before="0" w:after="0"/>
              <w:jc w:val="left"/>
            </w:pPr>
            <w:r>
              <w:rPr>
                <w:color w:val="1A1A1A"/>
                <w:sz w:val="20"/>
                <w:szCs w:val="20"/>
              </w:rPr>
              <w:t xml:space="preserve">shippers.csv</w:t>
            </w:r>
          </w:p>
        </w:tc>
        <w:tc>
          <w:tcPr>
            <w:tcW w:w="120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5FCD5EC4" wp14:textId="77777777">
            <w:pPr>
              <w:spacing w:before="0" w:after="0"/>
              <w:jc w:val="right"/>
            </w:pPr>
            <w:r>
              <w:rPr>
                <w:color w:val="1A1A1A"/>
                <w:sz w:val="20"/>
                <w:szCs w:val="20"/>
              </w:rPr>
              <w:t xml:space="preserve">3</w:t>
            </w:r>
          </w:p>
        </w:tc>
        <w:tc>
          <w:tcPr>
            <w:tcW w:w="616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45FE200F" wp14:textId="77777777">
            <w:pPr>
              <w:spacing w:before="0" w:after="0"/>
              <w:jc w:val="left"/>
            </w:pPr>
            <w:r>
              <w:rPr>
                <w:color w:val="1A1A1A"/>
                <w:sz w:val="20"/>
                <w:szCs w:val="20"/>
              </w:rPr>
              <w:t xml:space="preserve">Carrier master. Holds shipper company name.</w:t>
            </w:r>
          </w:p>
        </w:tc>
      </w:tr>
    </w:tbl>
    <w:p xmlns:wp14="http://schemas.microsoft.com/office/word/2010/wordml" w14:paraId="158F817E" wp14:textId="77777777">
      <w:pPr>
        <w:pStyle w:val="Caption"/>
      </w:pPr>
      <w:r>
        <w:rPr>
          <w:i/>
          <w:iCs/>
        </w:rPr>
        <w:t xml:space="preserve">Table 1. Source CSV files used by the dashboard.</w:t>
      </w:r>
    </w:p>
    <w:p xmlns:wp14="http://schemas.microsoft.com/office/word/2010/wordml" w14:paraId="0E27B00A" wp14:textId="77777777">
      <w:pPr>
        <w:spacing w:after="120"/>
      </w:pPr>
      <w:r/>
    </w:p>
    <w:p xmlns:wp14="http://schemas.microsoft.com/office/word/2010/wordml" w14:paraId="44EF41C9" wp14:textId="77777777">
      <w:pPr>
        <w:pStyle w:val="Heading1"/>
      </w:pPr>
      <w:r>
        <w:t xml:space="preserve">3. Analytical Grain</w:t>
      </w:r>
    </w:p>
    <w:p xmlns:wp14="http://schemas.microsoft.com/office/word/2010/wordml" w14:paraId="39705992" wp14:textId="77777777">
      <w:pPr>
        <w:spacing w:after="120" w:line="300"/>
        <w:jc w:val="left"/>
      </w:pPr>
      <w:r>
        <w:rPr>
          <w:b/>
          <w:bCs/>
        </w:rPr>
        <w:t xml:space="preserve">The grain of the dashboard is one row per order line.</w:t>
      </w:r>
      <w:r>
        <w:t xml:space="preserve"> That is, the level at which every measure is calculated. Revenue is computed at the line level (price multiplied by quantity, less discount) and then aggregated up to the chart's grouping.</w:t>
      </w:r>
    </w:p>
    <w:p xmlns:wp14="http://schemas.microsoft.com/office/word/2010/wordml" w14:paraId="6A16786E" wp14:textId="77777777">
      <w:pPr>
        <w:spacing w:after="120" w:line="300"/>
        <w:jc w:val="left"/>
      </w:pPr>
      <w:r>
        <w:t xml:space="preserve">This choice has downstream consequences:</w:t>
      </w:r>
    </w:p>
    <w:p xmlns:wp14="http://schemas.microsoft.com/office/word/2010/wordml" w14:paraId="5420E8F4" wp14:textId="77777777">
      <w:pPr>
        <w:pStyle w:val="ListParagraph"/>
        <w:numPr>
          <w:ilvl w:val="0"/>
          <w:numId w:val="2"/>
        </w:numPr>
        <w:spacing w:after="60" w:line="300" w:lineRule="auto"/>
        <w:rPr/>
      </w:pPr>
      <w:r w:rsidRPr="26621D46" w:rsidR="26621D46">
        <w:rPr>
          <w:lang w:val="en-US"/>
        </w:rPr>
        <w:t>order_details is the fact-level table; everything else provides descriptive context.</w:t>
      </w:r>
    </w:p>
    <w:p xmlns:wp14="http://schemas.microsoft.com/office/word/2010/wordml" w14:paraId="761519FC" wp14:textId="77777777">
      <w:pPr>
        <w:pStyle w:val="ListParagraph"/>
        <w:numPr>
          <w:ilvl w:val="0"/>
          <w:numId w:val="2"/>
        </w:numPr>
        <w:spacing w:after="60" w:line="300" w:lineRule="auto"/>
        <w:rPr/>
      </w:pPr>
      <w:r w:rsidRPr="26621D46" w:rsidR="26621D46">
        <w:rPr>
          <w:lang w:val="en-US"/>
        </w:rPr>
        <w:t>orders, customers, products, categories, employees, and shippers are dimensions.</w:t>
      </w:r>
    </w:p>
    <w:p xmlns:wp14="http://schemas.microsoft.com/office/word/2010/wordml" w14:paraId="6FE5C4B9" wp14:textId="77777777">
      <w:pPr>
        <w:pStyle w:val="ListParagraph"/>
        <w:numPr>
          <w:ilvl w:val="0"/>
          <w:numId w:val="2"/>
        </w:numPr>
        <w:spacing w:after="60" w:line="300" w:lineRule="auto"/>
        <w:rPr/>
      </w:pPr>
      <w:r w:rsidRPr="26621D46" w:rsidR="26621D46">
        <w:rPr>
          <w:lang w:val="en-US"/>
        </w:rPr>
        <w:t>COUNTD(order_id) gives distinct order count (used for AOV). COUNT(*) on order_details would give line count, not order count.</w:t>
      </w:r>
    </w:p>
    <w:p xmlns:wp14="http://schemas.microsoft.com/office/word/2010/wordml" w14:paraId="21C73280" wp14:textId="77777777">
      <w:pPr>
        <w:pStyle w:val="Heading1"/>
      </w:pPr>
      <w:r>
        <w:t xml:space="preserve">4. Data Model in Tableau</w:t>
      </w:r>
    </w:p>
    <w:p xmlns:wp14="http://schemas.microsoft.com/office/word/2010/wordml" w14:paraId="3813E482" wp14:textId="77777777">
      <w:pPr>
        <w:spacing w:after="120" w:line="300"/>
        <w:jc w:val="left"/>
      </w:pPr>
      <w:r>
        <w:t xml:space="preserve">Tableau's relationship model (not the classic join model) is used to preserve grain²:</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xmlns:wp14="http://schemas.microsoft.com/office/word/2010/wordml" w:rsidTr="26621D46" w14:paraId="75D56459" wp14:textId="77777777">
        <w:trPr>
          <w:tblHeader/>
        </w:trPr>
        <w:tc>
          <w:tcPr>
            <w:tcW w:w="3000" w:type="dxa"/>
            <w:tcBorders>
              <w:top w:val="single" w:color="1F3A5F" w:sz="4"/>
              <w:left w:val="single" w:color="1F3A5F" w:sz="4"/>
              <w:bottom w:val="single" w:color="1F3A5F" w:sz="4"/>
              <w:right w:val="single" w:color="1F3A5F" w:sz="4"/>
            </w:tcBorders>
            <w:shd w:val="clear" w:color="auto" w:fill="1F3A5F"/>
            <w:tcMar>
              <w:top w:w="100" w:type="dxa"/>
              <w:left w:w="140" w:type="dxa"/>
              <w:bottom w:w="100" w:type="dxa"/>
              <w:right w:w="140" w:type="dxa"/>
            </w:tcMar>
            <w:vAlign w:val="center"/>
          </w:tcPr>
          <w:p w14:paraId="08A80BAF" wp14:textId="77777777">
            <w:pPr>
              <w:spacing w:before="0" w:after="0"/>
              <w:jc w:val="left"/>
            </w:pPr>
            <w:r>
              <w:rPr>
                <w:b/>
                <w:bCs/>
                <w:color w:val="FFFFFF"/>
                <w:sz w:val="20"/>
                <w:szCs w:val="20"/>
              </w:rPr>
              <w:t xml:space="preserve">From</w:t>
            </w:r>
          </w:p>
        </w:tc>
        <w:tc>
          <w:tcPr>
            <w:tcW w:w="3000" w:type="dxa"/>
            <w:tcBorders>
              <w:top w:val="single" w:color="1F3A5F" w:sz="4"/>
              <w:left w:val="single" w:color="1F3A5F" w:sz="4"/>
              <w:bottom w:val="single" w:color="1F3A5F" w:sz="4"/>
              <w:right w:val="single" w:color="1F3A5F" w:sz="4"/>
            </w:tcBorders>
            <w:shd w:val="clear" w:color="auto" w:fill="1F3A5F"/>
            <w:tcMar>
              <w:top w:w="100" w:type="dxa"/>
              <w:left w:w="140" w:type="dxa"/>
              <w:bottom w:w="100" w:type="dxa"/>
              <w:right w:w="140" w:type="dxa"/>
            </w:tcMar>
            <w:vAlign w:val="center"/>
          </w:tcPr>
          <w:p w14:paraId="70B4869A" wp14:textId="77777777">
            <w:pPr>
              <w:spacing w:before="0" w:after="0"/>
              <w:jc w:val="left"/>
            </w:pPr>
            <w:r>
              <w:rPr>
                <w:b/>
                <w:bCs/>
                <w:color w:val="FFFFFF"/>
                <w:sz w:val="20"/>
                <w:szCs w:val="20"/>
              </w:rPr>
              <w:t xml:space="preserve">To</w:t>
            </w:r>
          </w:p>
        </w:tc>
        <w:tc>
          <w:tcPr>
            <w:tcW w:w="3360" w:type="dxa"/>
            <w:tcBorders>
              <w:top w:val="single" w:color="1F3A5F" w:sz="4"/>
              <w:left w:val="single" w:color="1F3A5F" w:sz="4"/>
              <w:bottom w:val="single" w:color="1F3A5F" w:sz="4"/>
              <w:right w:val="single" w:color="1F3A5F" w:sz="4"/>
            </w:tcBorders>
            <w:shd w:val="clear" w:color="auto" w:fill="1F3A5F"/>
            <w:tcMar>
              <w:top w:w="100" w:type="dxa"/>
              <w:left w:w="140" w:type="dxa"/>
              <w:bottom w:w="100" w:type="dxa"/>
              <w:right w:w="140" w:type="dxa"/>
            </w:tcMar>
            <w:vAlign w:val="center"/>
          </w:tcPr>
          <w:p w14:paraId="09BF3299" wp14:textId="77777777">
            <w:pPr>
              <w:spacing w:before="0" w:after="0"/>
              <w:jc w:val="left"/>
            </w:pPr>
            <w:r>
              <w:rPr>
                <w:b/>
                <w:bCs/>
                <w:color w:val="FFFFFF"/>
                <w:sz w:val="20"/>
                <w:szCs w:val="20"/>
              </w:rPr>
              <w:t xml:space="preserve">Relationship on</w:t>
            </w:r>
          </w:p>
        </w:tc>
      </w:tr>
      <w:tr xmlns:wp14="http://schemas.microsoft.com/office/word/2010/wordml" w:rsidTr="26621D46" w14:paraId="434F7559" wp14:textId="77777777">
        <w:tc>
          <w:tcPr>
            <w:tcW w:w="300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69791144" wp14:textId="77777777">
            <w:pPr>
              <w:spacing w:before="0" w:after="0"/>
              <w:jc w:val="left"/>
            </w:pPr>
            <w:r w:rsidRPr="26621D46" w:rsidR="26621D46">
              <w:rPr>
                <w:color w:val="1A1A1A"/>
                <w:sz w:val="20"/>
                <w:szCs w:val="20"/>
                <w:lang w:val="en-US"/>
              </w:rPr>
              <w:t>order_details</w:t>
            </w:r>
          </w:p>
        </w:tc>
        <w:tc>
          <w:tcPr>
            <w:tcW w:w="300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17F25D1E" wp14:textId="77777777">
            <w:pPr>
              <w:spacing w:before="0" w:after="0"/>
              <w:jc w:val="left"/>
            </w:pPr>
            <w:r>
              <w:rPr>
                <w:color w:val="1A1A1A"/>
                <w:sz w:val="20"/>
                <w:szCs w:val="20"/>
              </w:rPr>
              <w:t xml:space="preserve">orders</w:t>
            </w:r>
          </w:p>
        </w:tc>
        <w:tc>
          <w:tcPr>
            <w:tcW w:w="336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5CEA0194" wp14:textId="77777777">
            <w:pPr>
              <w:spacing w:before="0" w:after="0"/>
              <w:jc w:val="left"/>
            </w:pPr>
            <w:r w:rsidRPr="26621D46" w:rsidR="26621D46">
              <w:rPr>
                <w:color w:val="1A1A1A"/>
                <w:sz w:val="20"/>
                <w:szCs w:val="20"/>
                <w:lang w:val="en-US"/>
              </w:rPr>
              <w:t>order_id</w:t>
            </w:r>
          </w:p>
        </w:tc>
      </w:tr>
      <w:tr xmlns:wp14="http://schemas.microsoft.com/office/word/2010/wordml" w:rsidTr="26621D46" w14:paraId="4D038BEB" wp14:textId="77777777">
        <w:tc>
          <w:tcPr>
            <w:tcW w:w="300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0FD2EA7E" wp14:textId="77777777">
            <w:pPr>
              <w:spacing w:before="0" w:after="0"/>
              <w:jc w:val="left"/>
            </w:pPr>
            <w:r w:rsidRPr="26621D46" w:rsidR="26621D46">
              <w:rPr>
                <w:color w:val="1A1A1A"/>
                <w:sz w:val="20"/>
                <w:szCs w:val="20"/>
                <w:lang w:val="en-US"/>
              </w:rPr>
              <w:t>order_details</w:t>
            </w:r>
          </w:p>
        </w:tc>
        <w:tc>
          <w:tcPr>
            <w:tcW w:w="300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60820AF9" wp14:textId="77777777">
            <w:pPr>
              <w:spacing w:before="0" w:after="0"/>
              <w:jc w:val="left"/>
            </w:pPr>
            <w:r>
              <w:rPr>
                <w:color w:val="1A1A1A"/>
                <w:sz w:val="20"/>
                <w:szCs w:val="20"/>
              </w:rPr>
              <w:t xml:space="preserve">products</w:t>
            </w:r>
          </w:p>
        </w:tc>
        <w:tc>
          <w:tcPr>
            <w:tcW w:w="336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0B17D9E9" wp14:textId="77777777">
            <w:pPr>
              <w:spacing w:before="0" w:after="0"/>
              <w:jc w:val="left"/>
            </w:pPr>
            <w:r w:rsidRPr="26621D46" w:rsidR="26621D46">
              <w:rPr>
                <w:color w:val="1A1A1A"/>
                <w:sz w:val="20"/>
                <w:szCs w:val="20"/>
                <w:lang w:val="en-US"/>
              </w:rPr>
              <w:t>product_id</w:t>
            </w:r>
          </w:p>
        </w:tc>
      </w:tr>
      <w:tr xmlns:wp14="http://schemas.microsoft.com/office/word/2010/wordml" w:rsidTr="26621D46" w14:paraId="02BED223" wp14:textId="77777777">
        <w:tc>
          <w:tcPr>
            <w:tcW w:w="300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3270B2F5" wp14:textId="77777777">
            <w:pPr>
              <w:spacing w:before="0" w:after="0"/>
              <w:jc w:val="left"/>
            </w:pPr>
            <w:r>
              <w:rPr>
                <w:color w:val="1A1A1A"/>
                <w:sz w:val="20"/>
                <w:szCs w:val="20"/>
              </w:rPr>
              <w:t xml:space="preserve">products</w:t>
            </w:r>
          </w:p>
        </w:tc>
        <w:tc>
          <w:tcPr>
            <w:tcW w:w="300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53046DEC" wp14:textId="77777777">
            <w:pPr>
              <w:spacing w:before="0" w:after="0"/>
              <w:jc w:val="left"/>
            </w:pPr>
            <w:r>
              <w:rPr>
                <w:color w:val="1A1A1A"/>
                <w:sz w:val="20"/>
                <w:szCs w:val="20"/>
              </w:rPr>
              <w:t xml:space="preserve">categories</w:t>
            </w:r>
          </w:p>
        </w:tc>
        <w:tc>
          <w:tcPr>
            <w:tcW w:w="336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6B2E40A7" wp14:textId="77777777">
            <w:pPr>
              <w:spacing w:before="0" w:after="0"/>
              <w:jc w:val="left"/>
            </w:pPr>
            <w:r w:rsidRPr="26621D46" w:rsidR="26621D46">
              <w:rPr>
                <w:color w:val="1A1A1A"/>
                <w:sz w:val="20"/>
                <w:szCs w:val="20"/>
                <w:lang w:val="en-US"/>
              </w:rPr>
              <w:t>category_id</w:t>
            </w:r>
          </w:p>
        </w:tc>
      </w:tr>
      <w:tr xmlns:wp14="http://schemas.microsoft.com/office/word/2010/wordml" w:rsidTr="26621D46" w14:paraId="4B8FC5A7" wp14:textId="77777777">
        <w:tc>
          <w:tcPr>
            <w:tcW w:w="300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55848CD1" wp14:textId="77777777">
            <w:pPr>
              <w:spacing w:before="0" w:after="0"/>
              <w:jc w:val="left"/>
            </w:pPr>
            <w:r>
              <w:rPr>
                <w:color w:val="1A1A1A"/>
                <w:sz w:val="20"/>
                <w:szCs w:val="20"/>
              </w:rPr>
              <w:t xml:space="preserve">orders</w:t>
            </w:r>
          </w:p>
        </w:tc>
        <w:tc>
          <w:tcPr>
            <w:tcW w:w="300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5BD07304" wp14:textId="77777777">
            <w:pPr>
              <w:spacing w:before="0" w:after="0"/>
              <w:jc w:val="left"/>
            </w:pPr>
            <w:r>
              <w:rPr>
                <w:color w:val="1A1A1A"/>
                <w:sz w:val="20"/>
                <w:szCs w:val="20"/>
              </w:rPr>
              <w:t xml:space="preserve">customers</w:t>
            </w:r>
          </w:p>
        </w:tc>
        <w:tc>
          <w:tcPr>
            <w:tcW w:w="336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14B1AFB0" wp14:textId="77777777">
            <w:pPr>
              <w:spacing w:before="0" w:after="0"/>
              <w:jc w:val="left"/>
            </w:pPr>
            <w:r w:rsidRPr="26621D46" w:rsidR="26621D46">
              <w:rPr>
                <w:color w:val="1A1A1A"/>
                <w:sz w:val="20"/>
                <w:szCs w:val="20"/>
                <w:lang w:val="en-US"/>
              </w:rPr>
              <w:t>customer_id</w:t>
            </w:r>
          </w:p>
        </w:tc>
      </w:tr>
      <w:tr xmlns:wp14="http://schemas.microsoft.com/office/word/2010/wordml" w:rsidTr="26621D46" w14:paraId="30F2F8F8" wp14:textId="77777777">
        <w:tc>
          <w:tcPr>
            <w:tcW w:w="300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76441A82" wp14:textId="77777777">
            <w:pPr>
              <w:spacing w:before="0" w:after="0"/>
              <w:jc w:val="left"/>
            </w:pPr>
            <w:r>
              <w:rPr>
                <w:color w:val="1A1A1A"/>
                <w:sz w:val="20"/>
                <w:szCs w:val="20"/>
              </w:rPr>
              <w:t xml:space="preserve">orders</w:t>
            </w:r>
          </w:p>
        </w:tc>
        <w:tc>
          <w:tcPr>
            <w:tcW w:w="300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5593249D" wp14:textId="77777777">
            <w:pPr>
              <w:spacing w:before="0" w:after="0"/>
              <w:jc w:val="left"/>
            </w:pPr>
            <w:r>
              <w:rPr>
                <w:color w:val="1A1A1A"/>
                <w:sz w:val="20"/>
                <w:szCs w:val="20"/>
              </w:rPr>
              <w:t xml:space="preserve">employees</w:t>
            </w:r>
          </w:p>
        </w:tc>
        <w:tc>
          <w:tcPr>
            <w:tcW w:w="336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7DFA680E" wp14:textId="77777777">
            <w:pPr>
              <w:spacing w:before="0" w:after="0"/>
              <w:jc w:val="left"/>
            </w:pPr>
            <w:r w:rsidRPr="26621D46" w:rsidR="26621D46">
              <w:rPr>
                <w:color w:val="1A1A1A"/>
                <w:sz w:val="20"/>
                <w:szCs w:val="20"/>
                <w:lang w:val="en-US"/>
              </w:rPr>
              <w:t>employee_id</w:t>
            </w:r>
          </w:p>
        </w:tc>
      </w:tr>
      <w:tr xmlns:wp14="http://schemas.microsoft.com/office/word/2010/wordml" w:rsidTr="26621D46" w14:paraId="640275A2" wp14:textId="77777777">
        <w:tc>
          <w:tcPr>
            <w:tcW w:w="300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3900DA51" wp14:textId="77777777">
            <w:pPr>
              <w:spacing w:before="0" w:after="0"/>
              <w:jc w:val="left"/>
            </w:pPr>
            <w:r>
              <w:rPr>
                <w:color w:val="1A1A1A"/>
                <w:sz w:val="20"/>
                <w:szCs w:val="20"/>
              </w:rPr>
              <w:t xml:space="preserve">orders</w:t>
            </w:r>
          </w:p>
        </w:tc>
        <w:tc>
          <w:tcPr>
            <w:tcW w:w="300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6B7FC95C" wp14:textId="77777777">
            <w:pPr>
              <w:spacing w:before="0" w:after="0"/>
              <w:jc w:val="left"/>
            </w:pPr>
            <w:r>
              <w:rPr>
                <w:color w:val="1A1A1A"/>
                <w:sz w:val="20"/>
                <w:szCs w:val="20"/>
              </w:rPr>
              <w:t xml:space="preserve">shippers</w:t>
            </w:r>
          </w:p>
        </w:tc>
        <w:tc>
          <w:tcPr>
            <w:tcW w:w="336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7127F1F2" wp14:textId="77777777">
            <w:pPr>
              <w:spacing w:before="0" w:after="0"/>
              <w:jc w:val="left"/>
            </w:pPr>
            <w:r w:rsidRPr="26621D46" w:rsidR="26621D46">
              <w:rPr>
                <w:color w:val="1A1A1A"/>
                <w:sz w:val="20"/>
                <w:szCs w:val="20"/>
                <w:lang w:val="en-US"/>
              </w:rPr>
              <w:t>shipper_id</w:t>
            </w:r>
          </w:p>
        </w:tc>
      </w:tr>
    </w:tbl>
    <w:p xmlns:wp14="http://schemas.microsoft.com/office/word/2010/wordml" w14:paraId="0A5D0203" wp14:textId="77777777">
      <w:pPr>
        <w:pStyle w:val="Caption"/>
      </w:pPr>
      <w:r w:rsidRPr="26621D46" w:rsidR="26621D46">
        <w:rPr>
          <w:i w:val="1"/>
          <w:iCs w:val="1"/>
          <w:lang w:val="en-US"/>
        </w:rPr>
        <w:t>Table 2. Relationship structure. order_details sits at the center; orders is the bridge to customer, employee, and shipper context.</w:t>
      </w:r>
    </w:p>
    <w:p xmlns:wp14="http://schemas.microsoft.com/office/word/2010/wordml" w14:paraId="60061E4C" wp14:textId="77777777">
      <w:pPr>
        <w:spacing w:after="12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26621D46" w14:paraId="47CF7D3C" wp14:textId="77777777">
        <w:tc>
          <w:tcPr>
            <w:tcW w:w="9360" w:type="dxa"/>
            <w:tcBorders>
              <w:top w:val="single" w:color="E1E6EC" w:sz="4"/>
              <w:left w:val="single" w:color="2E8B8B" w:sz="24"/>
              <w:bottom w:val="single" w:color="E1E6EC" w:sz="4"/>
              <w:right w:val="single" w:color="E1E6EC" w:sz="4"/>
            </w:tcBorders>
            <w:shd w:val="clear" w:color="auto" w:fill="FFF8EC"/>
            <w:tcMar>
              <w:top w:w="200" w:type="dxa"/>
              <w:left w:w="280" w:type="dxa"/>
              <w:bottom w:w="200" w:type="dxa"/>
              <w:right w:w="200" w:type="dxa"/>
            </w:tcMar>
          </w:tcPr>
          <w:p w14:paraId="20ED5A0D" wp14:textId="77777777">
            <w:pPr>
              <w:spacing w:before="0" w:after="80"/>
            </w:pPr>
            <w:r>
              <w:rPr>
                <w:rFonts w:ascii="Arial" w:hAnsi="Arial" w:eastAsia="Arial" w:cs="Arial"/>
                <w:b/>
                <w:bCs/>
                <w:color w:val="2E8B8B"/>
                <w:sz w:val="18"/>
                <w:szCs w:val="18"/>
              </w:rPr>
              <w:t xml:space="preserve">WHY RELATIONSHIPS, NOT JOINS</w:t>
            </w:r>
          </w:p>
          <w:p w14:paraId="4B0F1973" wp14:textId="77777777">
            <w:pPr>
              <w:spacing w:before="0" w:after="0" w:line="280" w:lineRule="auto"/>
            </w:pPr>
            <w:r w:rsidRPr="26621D46" w:rsidR="26621D46">
              <w:rPr>
                <w:color w:val="1A1A1A"/>
                <w:sz w:val="20"/>
                <w:szCs w:val="20"/>
                <w:lang w:val="en-US"/>
              </w:rPr>
              <w:t>Classic joins in Tableau force a single grain at the data-source level. A customer-level metric and a line-level metric cannot both be computed correctly from the same data source if it was built with joins. Relationships defer the join logic until query time, so each chart picks its own grain.</w:t>
            </w:r>
          </w:p>
        </w:tc>
      </w:tr>
    </w:tbl>
    <w:p xmlns:wp14="http://schemas.microsoft.com/office/word/2010/wordml" w14:paraId="44EAFD9C" wp14:textId="77777777">
      <w:pPr>
        <w:spacing w:after="180"/>
      </w:pPr>
      <w:r/>
    </w:p>
    <w:p xmlns:wp14="http://schemas.microsoft.com/office/word/2010/wordml" w14:paraId="4B94D5A5" wp14:textId="77777777">
      <w:r>
        <w:br w:type="page"/>
      </w:r>
    </w:p>
    <w:p xmlns:wp14="http://schemas.microsoft.com/office/word/2010/wordml" w14:paraId="364EB732" wp14:textId="77777777">
      <w:pPr>
        <w:pStyle w:val="Heading1"/>
      </w:pPr>
      <w:r>
        <w:t xml:space="preserve">5. Key Calculations</w:t>
      </w:r>
    </w:p>
    <w:p xmlns:wp14="http://schemas.microsoft.com/office/word/2010/wordml" w14:paraId="050666E0" wp14:textId="77777777">
      <w:pPr>
        <w:spacing w:after="120" w:line="300"/>
        <w:jc w:val="left"/>
      </w:pPr>
      <w:r>
        <w:t xml:space="preserve">Every metric on the dashboard is a calculated field in Tableau. The definitions are listed below in the order they appear on the dashboard.</w:t>
      </w:r>
    </w:p>
    <w:p xmlns:wp14="http://schemas.microsoft.com/office/word/2010/wordml" w14:paraId="69EFE0ED" wp14:textId="77777777">
      <w:pPr>
        <w:pStyle w:val="Heading2"/>
      </w:pPr>
      <w:r>
        <w:t xml:space="preserve">5.1 Revenue</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26621D46" w14:paraId="1BD97897" wp14:textId="77777777">
        <w:tc>
          <w:tcPr>
            <w:tcW w:w="9360" w:type="dxa"/>
            <w:tcBorders>
              <w:top w:val="single" w:color="BFC9D6" w:sz="4"/>
              <w:left w:val="single" w:color="1F3A5F" w:sz="18"/>
              <w:bottom w:val="single" w:color="BFC9D6" w:sz="4"/>
              <w:right w:val="single" w:color="BFC9D6" w:sz="4"/>
            </w:tcBorders>
            <w:shd w:val="clear" w:color="auto" w:fill="F4F4F2"/>
            <w:tcMar>
              <w:top w:w="160" w:type="dxa"/>
              <w:left w:w="200" w:type="dxa"/>
              <w:bottom w:w="160" w:type="dxa"/>
              <w:right w:w="160" w:type="dxa"/>
            </w:tcMar>
          </w:tcPr>
          <w:p w14:paraId="31EE0EA0" wp14:textId="77777777">
            <w:pPr>
              <w:spacing w:before="0" w:after="0" w:line="260"/>
            </w:pPr>
            <w:r>
              <w:rPr>
                <w:rFonts w:ascii="Consolas" w:hAnsi="Consolas" w:eastAsia="Consolas" w:cs="Consolas"/>
                <w:color w:val="1A1A1A"/>
                <w:sz w:val="18"/>
                <w:szCs w:val="18"/>
              </w:rPr>
              <w:t xml:space="preserve">// Tableau calculated field: Revenue</w:t>
            </w:r>
          </w:p>
          <w:p w14:paraId="1E54532C" wp14:textId="77777777">
            <w:pPr>
              <w:spacing w:before="0" w:after="0" w:line="260" w:lineRule="auto"/>
            </w:pPr>
            <w:r w:rsidRPr="26621D46" w:rsidR="26621D46">
              <w:rPr>
                <w:rFonts w:ascii="Consolas" w:hAnsi="Consolas" w:eastAsia="Consolas" w:cs="Consolas"/>
                <w:color w:val="1A1A1A"/>
                <w:sz w:val="18"/>
                <w:szCs w:val="18"/>
                <w:lang w:val="en-US"/>
              </w:rPr>
              <w:t>[unit_price] * [quantity] * (1 - [discount])</w:t>
            </w:r>
          </w:p>
        </w:tc>
      </w:tr>
    </w:tbl>
    <w:p xmlns:wp14="http://schemas.microsoft.com/office/word/2010/wordml" w14:paraId="3A31741D" wp14:textId="77777777">
      <w:pPr>
        <w:pStyle w:val="Caption"/>
      </w:pPr>
      <w:r w:rsidRPr="26621D46" w:rsidR="26621D46">
        <w:rPr>
          <w:i w:val="1"/>
          <w:iCs w:val="1"/>
          <w:lang w:val="en-US"/>
        </w:rPr>
        <w:t>Listing 1. Revenue calculation.[object Object]</w:t>
      </w:r>
    </w:p>
    <w:p xmlns:wp14="http://schemas.microsoft.com/office/word/2010/wordml" w14:paraId="3DEEC669" wp14:textId="77777777">
      <w:pPr>
        <w:spacing w:after="120"/>
      </w:pPr>
      <w:r/>
    </w:p>
    <w:p xmlns:wp14="http://schemas.microsoft.com/office/word/2010/wordml" w14:paraId="08A9D794" wp14:textId="77777777">
      <w:pPr>
        <w:spacing w:after="120" w:line="300" w:lineRule="auto"/>
        <w:jc w:val="left"/>
      </w:pPr>
      <w:r w:rsidRPr="26621D46" w:rsidR="26621D46">
        <w:rPr>
          <w:lang w:val="en-US"/>
        </w:rPr>
        <w:t>This is the primary measure across all three dashboard pages. It captures the price actually paid by the customer, after any line-level discount. The product cost is not available in the source data, so this is revenue, not margin or contribution.</w:t>
      </w:r>
    </w:p>
    <w:p xmlns:wp14="http://schemas.microsoft.com/office/word/2010/wordml" w14:paraId="26F97073" wp14:textId="77777777">
      <w:pPr>
        <w:pStyle w:val="Heading2"/>
      </w:pPr>
      <w:r>
        <w:t xml:space="preserve">5.2 Average Order Value</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26621D46" w14:paraId="0C675A57" wp14:textId="77777777">
        <w:tc>
          <w:tcPr>
            <w:tcW w:w="9360" w:type="dxa"/>
            <w:tcBorders>
              <w:top w:val="single" w:color="BFC9D6" w:sz="4"/>
              <w:left w:val="single" w:color="1F3A5F" w:sz="18"/>
              <w:bottom w:val="single" w:color="BFC9D6" w:sz="4"/>
              <w:right w:val="single" w:color="BFC9D6" w:sz="4"/>
            </w:tcBorders>
            <w:shd w:val="clear" w:color="auto" w:fill="F4F4F2"/>
            <w:tcMar>
              <w:top w:w="160" w:type="dxa"/>
              <w:left w:w="200" w:type="dxa"/>
              <w:bottom w:w="160" w:type="dxa"/>
              <w:right w:w="160" w:type="dxa"/>
            </w:tcMar>
          </w:tcPr>
          <w:p w14:paraId="30BBE2FE" wp14:textId="77777777">
            <w:pPr>
              <w:spacing w:before="0" w:after="0" w:line="260"/>
            </w:pPr>
            <w:r>
              <w:rPr>
                <w:rFonts w:ascii="Consolas" w:hAnsi="Consolas" w:eastAsia="Consolas" w:cs="Consolas"/>
                <w:color w:val="1A1A1A"/>
                <w:sz w:val="18"/>
                <w:szCs w:val="18"/>
              </w:rPr>
              <w:t xml:space="preserve">// Tableau calculated field: Average Order Value</w:t>
            </w:r>
          </w:p>
          <w:p w14:paraId="6BCA9D56" wp14:textId="77777777">
            <w:pPr>
              <w:spacing w:before="0" w:after="0" w:line="260" w:lineRule="auto"/>
            </w:pPr>
            <w:r w:rsidRPr="26621D46" w:rsidR="26621D46">
              <w:rPr>
                <w:rFonts w:ascii="Consolas" w:hAnsi="Consolas" w:eastAsia="Consolas" w:cs="Consolas"/>
                <w:color w:val="1A1A1A"/>
                <w:sz w:val="18"/>
                <w:szCs w:val="18"/>
                <w:lang w:val="en-US"/>
              </w:rPr>
              <w:t>SUM([Revenue]) / COUNTD([order_id])</w:t>
            </w:r>
          </w:p>
        </w:tc>
      </w:tr>
    </w:tbl>
    <w:p xmlns:wp14="http://schemas.microsoft.com/office/word/2010/wordml" w14:paraId="3FFBAB73" wp14:textId="77777777">
      <w:pPr>
        <w:pStyle w:val="Caption"/>
      </w:pPr>
      <w:r w:rsidRPr="26621D46" w:rsidR="26621D46">
        <w:rPr>
          <w:i w:val="1"/>
          <w:iCs w:val="1"/>
          <w:lang w:val="en-US"/>
        </w:rPr>
        <w:t>Listing 2. AOV calculation.</w:t>
      </w:r>
    </w:p>
    <w:p xmlns:wp14="http://schemas.microsoft.com/office/word/2010/wordml" w14:paraId="3656B9AB" wp14:textId="77777777">
      <w:pPr>
        <w:spacing w:after="120"/>
      </w:pPr>
      <w:r/>
    </w:p>
    <w:p xmlns:wp14="http://schemas.microsoft.com/office/word/2010/wordml" w14:paraId="4F2E363D" wp14:textId="77777777">
      <w:pPr>
        <w:spacing w:after="120" w:line="300" w:lineRule="auto"/>
        <w:jc w:val="left"/>
      </w:pPr>
      <w:r w:rsidRPr="26621D46" w:rsidR="26621D46">
        <w:rPr>
          <w:lang w:val="en-US"/>
        </w:rPr>
        <w:t>AOV is computed by dividing total revenue by distinct order count. Note the use of COUNTD: a single order with 5 line items must count as one order, not five. This is the most common AOV error in Tableau and was caught during dashboard QA.</w:t>
      </w:r>
    </w:p>
    <w:p xmlns:wp14="http://schemas.microsoft.com/office/word/2010/wordml" w14:paraId="1AC70FB3" wp14:textId="77777777">
      <w:pPr>
        <w:pStyle w:val="Heading2"/>
      </w:pPr>
      <w:r>
        <w:t xml:space="preserve">5.3 Fulfillment Days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26621D46" w14:paraId="4991D593" wp14:textId="77777777">
        <w:tc>
          <w:tcPr>
            <w:tcW w:w="9360" w:type="dxa"/>
            <w:tcBorders>
              <w:top w:val="single" w:color="BFC9D6" w:sz="4"/>
              <w:left w:val="single" w:color="1F3A5F" w:sz="18"/>
              <w:bottom w:val="single" w:color="BFC9D6" w:sz="4"/>
              <w:right w:val="single" w:color="BFC9D6" w:sz="4"/>
            </w:tcBorders>
            <w:shd w:val="clear" w:color="auto" w:fill="F4F4F2"/>
            <w:tcMar>
              <w:top w:w="160" w:type="dxa"/>
              <w:left w:w="200" w:type="dxa"/>
              <w:bottom w:w="160" w:type="dxa"/>
              <w:right w:w="160" w:type="dxa"/>
            </w:tcMar>
          </w:tcPr>
          <w:p w14:paraId="25B2F643" wp14:textId="77777777">
            <w:pPr>
              <w:spacing w:before="0" w:after="0" w:line="260" w:lineRule="auto"/>
            </w:pPr>
            <w:r w:rsidRPr="26621D46" w:rsidR="26621D46">
              <w:rPr>
                <w:rFonts w:ascii="Consolas" w:hAnsi="Consolas" w:eastAsia="Consolas" w:cs="Consolas"/>
                <w:color w:val="1A1A1A"/>
                <w:sz w:val="18"/>
                <w:szCs w:val="18"/>
                <w:lang w:val="en-GB"/>
              </w:rPr>
              <w:t>// Tableau calculated field: Fulfillment Days</w:t>
            </w:r>
          </w:p>
          <w:p w14:paraId="22CA5A4D" wp14:textId="77777777">
            <w:pPr>
              <w:spacing w:before="0" w:after="0" w:line="260" w:lineRule="auto"/>
            </w:pPr>
            <w:r w:rsidRPr="26621D46" w:rsidR="26621D46">
              <w:rPr>
                <w:rFonts w:ascii="Consolas" w:hAnsi="Consolas" w:eastAsia="Consolas" w:cs="Consolas"/>
                <w:color w:val="1A1A1A"/>
                <w:sz w:val="18"/>
                <w:szCs w:val="18"/>
                <w:lang w:val="en-US"/>
              </w:rPr>
              <w:t>DATEDIFF('day', [order_date], [shipped_date])</w:t>
            </w:r>
          </w:p>
        </w:tc>
      </w:tr>
    </w:tbl>
    <w:p xmlns:wp14="http://schemas.microsoft.com/office/word/2010/wordml" w14:paraId="182AF446" wp14:textId="77777777">
      <w:pPr>
        <w:pStyle w:val="Caption"/>
      </w:pPr>
      <w:r w:rsidRPr="26621D46" w:rsidR="26621D46">
        <w:rPr>
          <w:i w:val="1"/>
          <w:iCs w:val="1"/>
          <w:lang w:val="en-US"/>
        </w:rPr>
        <w:t>Listing 3. Fulfillment days calculation.</w:t>
      </w:r>
    </w:p>
    <w:p xmlns:wp14="http://schemas.microsoft.com/office/word/2010/wordml" w14:paraId="45FB0818" wp14:textId="77777777">
      <w:pPr>
        <w:spacing w:after="120"/>
      </w:pPr>
      <w:r/>
    </w:p>
    <w:p xmlns:wp14="http://schemas.microsoft.com/office/word/2010/wordml" w14:paraId="6DB7A41E" wp14:textId="77777777">
      <w:pPr>
        <w:spacing w:after="120" w:line="300" w:lineRule="auto"/>
        <w:jc w:val="left"/>
      </w:pPr>
      <w:r w:rsidRPr="26621D46" w:rsidR="26621D46">
        <w:rPr>
          <w:lang w:val="en-US"/>
        </w:rPr>
        <w:t>Used in the operational chart. shipped_date is the date the order left the warehouse, not the customer-received date - so this is a fulfillment metric, not a delivery metric. Orders where shipped_date is NULL (about 21 records, mostly very recent orders) are excluded from the average.</w:t>
      </w:r>
    </w:p>
    <w:p xmlns:wp14="http://schemas.microsoft.com/office/word/2010/wordml" w14:paraId="451A8D79" wp14:textId="77777777">
      <w:pPr>
        <w:pStyle w:val="Heading2"/>
      </w:pPr>
      <w:r>
        <w:t xml:space="preserve">5.4 Freight as % of Revenue</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14:paraId="5B1DFEE7" wp14:textId="77777777">
        <w:tc>
          <w:tcPr>
            <w:tcW w:w="9360" w:type="dxa"/>
            <w:tcBorders>
              <w:top w:val="single" w:color="BFC9D6" w:sz="4"/>
              <w:left w:val="single" w:color="1F3A5F" w:sz="18"/>
              <w:bottom w:val="single" w:color="BFC9D6" w:sz="4"/>
              <w:right w:val="single" w:color="BFC9D6" w:sz="4"/>
            </w:tcBorders>
            <w:shd w:val="clear" w:fill="F4F4F2"/>
            <w:tcMar>
              <w:top w:w="160" w:type="dxa"/>
              <w:left w:w="200" w:type="dxa"/>
              <w:bottom w:w="160" w:type="dxa"/>
              <w:right w:w="160" w:type="dxa"/>
            </w:tcMar>
          </w:tcPr>
          <w:p w14:paraId="21C46144" wp14:textId="77777777">
            <w:pPr>
              <w:spacing w:before="0" w:after="0" w:line="260"/>
            </w:pPr>
            <w:r>
              <w:rPr>
                <w:rFonts w:ascii="Consolas" w:hAnsi="Consolas" w:eastAsia="Consolas" w:cs="Consolas"/>
                <w:color w:val="1A1A1A"/>
                <w:sz w:val="18"/>
                <w:szCs w:val="18"/>
              </w:rPr>
              <w:t xml:space="preserve">// Tableau calculated field: Freight % of Revenue</w:t>
            </w:r>
          </w:p>
          <w:p w14:paraId="2172DF62" wp14:textId="77777777">
            <w:pPr>
              <w:spacing w:before="0" w:after="0" w:line="260"/>
            </w:pPr>
            <w:r>
              <w:rPr>
                <w:rFonts w:ascii="Consolas" w:hAnsi="Consolas" w:eastAsia="Consolas" w:cs="Consolas"/>
                <w:color w:val="1A1A1A"/>
                <w:sz w:val="18"/>
                <w:szCs w:val="18"/>
              </w:rPr>
              <w:t xml:space="preserve">SUM([freight]) / SUM([Revenue]) * 100</w:t>
            </w:r>
          </w:p>
        </w:tc>
      </w:tr>
    </w:tbl>
    <w:p xmlns:wp14="http://schemas.microsoft.com/office/word/2010/wordml" w14:paraId="3CFABF55" wp14:textId="77777777">
      <w:pPr>
        <w:pStyle w:val="Caption"/>
      </w:pPr>
      <w:r w:rsidRPr="26621D46" w:rsidR="26621D46">
        <w:rPr>
          <w:i w:val="1"/>
          <w:iCs w:val="1"/>
          <w:lang w:val="en-US"/>
        </w:rPr>
        <w:t>Listing 4. Freight percentage calculation.</w:t>
      </w:r>
    </w:p>
    <w:p xmlns:wp14="http://schemas.microsoft.com/office/word/2010/wordml" w14:paraId="049F31CB" wp14:textId="77777777">
      <w:pPr>
        <w:spacing w:after="120"/>
      </w:pPr>
      <w:r/>
    </w:p>
    <w:p xmlns:wp14="http://schemas.microsoft.com/office/word/2010/wordml" w14:paraId="6CB419AE" wp14:textId="77777777">
      <w:pPr>
        <w:spacing w:after="120" w:line="300" w:lineRule="auto"/>
        <w:jc w:val="left"/>
      </w:pPr>
      <w:r w:rsidRPr="26621D46" w:rsidR="26621D46">
        <w:rPr>
          <w:lang w:val="en-US"/>
        </w:rPr>
        <w:t>Used in the KPI strip on page 1. Note that freight is at the order level (orders.freight), not the line level - and revenue is at the line level (Revenue calculation above). SUM aggregates both up to the same level (the chart's grouping) before dividing.</w:t>
      </w:r>
    </w:p>
    <w:p xmlns:wp14="http://schemas.microsoft.com/office/word/2010/wordml" w14:paraId="362E267E" wp14:textId="77777777">
      <w:pPr>
        <w:pStyle w:val="Heading2"/>
      </w:pPr>
      <w:r>
        <w:t xml:space="preserve">5.5 Discount Band</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14:paraId="57F3880F" wp14:textId="77777777">
        <w:tc>
          <w:tcPr>
            <w:tcW w:w="9360" w:type="dxa"/>
            <w:tcBorders>
              <w:top w:val="single" w:color="BFC9D6" w:sz="4"/>
              <w:left w:val="single" w:color="1F3A5F" w:sz="18"/>
              <w:bottom w:val="single" w:color="BFC9D6" w:sz="4"/>
              <w:right w:val="single" w:color="BFC9D6" w:sz="4"/>
            </w:tcBorders>
            <w:shd w:val="clear" w:fill="F4F4F2"/>
            <w:tcMar>
              <w:top w:w="160" w:type="dxa"/>
              <w:left w:w="200" w:type="dxa"/>
              <w:bottom w:w="160" w:type="dxa"/>
              <w:right w:w="160" w:type="dxa"/>
            </w:tcMar>
          </w:tcPr>
          <w:p w14:paraId="3571A3F3" wp14:textId="77777777">
            <w:pPr>
              <w:spacing w:before="0" w:after="0" w:line="260"/>
            </w:pPr>
            <w:r>
              <w:rPr>
                <w:rFonts w:ascii="Consolas" w:hAnsi="Consolas" w:eastAsia="Consolas" w:cs="Consolas"/>
                <w:color w:val="1A1A1A"/>
                <w:sz w:val="18"/>
                <w:szCs w:val="18"/>
              </w:rPr>
              <w:t xml:space="preserve">// Tableau calculated field: Discount Band</w:t>
            </w:r>
          </w:p>
          <w:p w14:paraId="4F73E53F" wp14:textId="77777777">
            <w:pPr>
              <w:spacing w:before="0" w:after="0" w:line="260"/>
            </w:pPr>
            <w:r>
              <w:rPr>
                <w:rFonts w:ascii="Consolas" w:hAnsi="Consolas" w:eastAsia="Consolas" w:cs="Consolas"/>
                <w:color w:val="1A1A1A"/>
                <w:sz w:val="18"/>
                <w:szCs w:val="18"/>
              </w:rPr>
              <w:t xml:space="preserve">IF [discount] = 0 THEN "0%"</w:t>
            </w:r>
          </w:p>
          <w:p w14:paraId="4046804F" wp14:textId="77777777">
            <w:pPr>
              <w:spacing w:before="0" w:after="0" w:line="260"/>
            </w:pPr>
            <w:r>
              <w:rPr>
                <w:rFonts w:ascii="Consolas" w:hAnsi="Consolas" w:eastAsia="Consolas" w:cs="Consolas"/>
                <w:color w:val="1A1A1A"/>
                <w:sz w:val="18"/>
                <w:szCs w:val="18"/>
              </w:rPr>
              <w:t xml:space="preserve">ELSEIF [discount] &lt;= 0.10 THEN "1-10%"</w:t>
            </w:r>
          </w:p>
          <w:p w14:paraId="51F59D4D" wp14:textId="77777777">
            <w:pPr>
              <w:spacing w:before="0" w:after="0" w:line="260"/>
            </w:pPr>
            <w:r>
              <w:rPr>
                <w:rFonts w:ascii="Consolas" w:hAnsi="Consolas" w:eastAsia="Consolas" w:cs="Consolas"/>
                <w:color w:val="1A1A1A"/>
                <w:sz w:val="18"/>
                <w:szCs w:val="18"/>
              </w:rPr>
              <w:t xml:space="preserve">ELSEIF [discount] &lt;= 0.20 THEN "11-20%"</w:t>
            </w:r>
          </w:p>
          <w:p w14:paraId="4A76B42F" wp14:textId="77777777">
            <w:pPr>
              <w:spacing w:before="0" w:after="0" w:line="260"/>
            </w:pPr>
            <w:r>
              <w:rPr>
                <w:rFonts w:ascii="Consolas" w:hAnsi="Consolas" w:eastAsia="Consolas" w:cs="Consolas"/>
                <w:color w:val="1A1A1A"/>
                <w:sz w:val="18"/>
                <w:szCs w:val="18"/>
              </w:rPr>
              <w:t xml:space="preserve">ELSE "&gt;20%"</w:t>
            </w:r>
          </w:p>
          <w:p w14:paraId="5AE056E6" wp14:textId="77777777">
            <w:pPr>
              <w:spacing w:before="0" w:after="0" w:line="260"/>
            </w:pPr>
            <w:r>
              <w:rPr>
                <w:rFonts w:ascii="Consolas" w:hAnsi="Consolas" w:eastAsia="Consolas" w:cs="Consolas"/>
                <w:color w:val="1A1A1A"/>
                <w:sz w:val="18"/>
                <w:szCs w:val="18"/>
              </w:rPr>
              <w:t xml:space="preserve">END</w:t>
            </w:r>
          </w:p>
        </w:tc>
      </w:tr>
    </w:tbl>
    <w:p xmlns:wp14="http://schemas.microsoft.com/office/word/2010/wordml" w14:paraId="359A4EA4" wp14:textId="77777777">
      <w:pPr>
        <w:pStyle w:val="Caption"/>
      </w:pPr>
      <w:r w:rsidRPr="26621D46" w:rsidR="26621D46">
        <w:rPr>
          <w:i w:val="1"/>
          <w:iCs w:val="1"/>
          <w:lang w:val="en-US"/>
        </w:rPr>
        <w:t>Listing 5. Discount band classifier.</w:t>
      </w:r>
    </w:p>
    <w:p xmlns:wp14="http://schemas.microsoft.com/office/word/2010/wordml" w14:paraId="53128261" wp14:textId="77777777">
      <w:pPr>
        <w:spacing w:after="120"/>
      </w:pPr>
      <w:r/>
    </w:p>
    <w:p xmlns:wp14="http://schemas.microsoft.com/office/word/2010/wordml" w14:paraId="7D7024D7" wp14:textId="77777777">
      <w:pPr>
        <w:spacing w:after="120" w:line="300"/>
        <w:jc w:val="left"/>
      </w:pPr>
      <w:r>
        <w:t xml:space="preserve">Bucketing decision: bands chosen to give meaningful distribution. With 1 percentage point bands, the distribution would be too granular to read; with two bands (zero/nonzero), the dashboard would miss the </w:t>
      </w:r>
      <w:r>
        <w:rPr>
          <w:i/>
          <w:iCs/>
        </w:rPr>
        <w:t xml:space="preserve">heavy discounts on largest orders</w:t>
      </w:r>
      <w:r>
        <w:t xml:space="preserve"> finding. Four bands balance readability against detail.</w:t>
      </w:r>
    </w:p>
    <w:p xmlns:wp14="http://schemas.microsoft.com/office/word/2010/wordml" w14:paraId="1EF2CBFC" wp14:textId="77777777">
      <w:pPr>
        <w:pStyle w:val="Heading2"/>
      </w:pPr>
      <w:r>
        <w:t xml:space="preserve">5.6 Product Status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14:paraId="5F9B4878" wp14:textId="77777777">
        <w:tc>
          <w:tcPr>
            <w:tcW w:w="9360" w:type="dxa"/>
            <w:tcBorders>
              <w:top w:val="single" w:color="BFC9D6" w:sz="4"/>
              <w:left w:val="single" w:color="1F3A5F" w:sz="18"/>
              <w:bottom w:val="single" w:color="BFC9D6" w:sz="4"/>
              <w:right w:val="single" w:color="BFC9D6" w:sz="4"/>
            </w:tcBorders>
            <w:shd w:val="clear" w:fill="F4F4F2"/>
            <w:tcMar>
              <w:top w:w="160" w:type="dxa"/>
              <w:left w:w="200" w:type="dxa"/>
              <w:bottom w:w="160" w:type="dxa"/>
              <w:right w:w="160" w:type="dxa"/>
            </w:tcMar>
          </w:tcPr>
          <w:p w14:paraId="6A1371A9" wp14:textId="77777777">
            <w:pPr>
              <w:spacing w:before="0" w:after="0" w:line="260"/>
            </w:pPr>
            <w:r>
              <w:rPr>
                <w:rFonts w:ascii="Consolas" w:hAnsi="Consolas" w:eastAsia="Consolas" w:cs="Consolas"/>
                <w:color w:val="1A1A1A"/>
                <w:sz w:val="18"/>
                <w:szCs w:val="18"/>
              </w:rPr>
              <w:t xml:space="preserve">// Tableau calculated field: Product Status</w:t>
            </w:r>
          </w:p>
          <w:p w14:paraId="146315DC" wp14:textId="77777777">
            <w:pPr>
              <w:spacing w:before="0" w:after="0" w:line="260"/>
            </w:pPr>
            <w:r>
              <w:rPr>
                <w:rFonts w:ascii="Consolas" w:hAnsi="Consolas" w:eastAsia="Consolas" w:cs="Consolas"/>
                <w:color w:val="1A1A1A"/>
                <w:sz w:val="18"/>
                <w:szCs w:val="18"/>
              </w:rPr>
              <w:t xml:space="preserve">IF [discontinued] = 1 THEN "Discontinued"</w:t>
            </w:r>
          </w:p>
          <w:p w14:paraId="1AD8A5AB" wp14:textId="77777777">
            <w:pPr>
              <w:spacing w:before="0" w:after="0" w:line="260"/>
            </w:pPr>
            <w:r>
              <w:rPr>
                <w:rFonts w:ascii="Consolas" w:hAnsi="Consolas" w:eastAsia="Consolas" w:cs="Consolas"/>
                <w:color w:val="1A1A1A"/>
                <w:sz w:val="18"/>
                <w:szCs w:val="18"/>
              </w:rPr>
              <w:t xml:space="preserve">ELSE "Active"</w:t>
            </w:r>
          </w:p>
          <w:p w14:paraId="21C0BB6E" wp14:textId="77777777">
            <w:pPr>
              <w:spacing w:before="0" w:after="0" w:line="260"/>
            </w:pPr>
            <w:r>
              <w:rPr>
                <w:rFonts w:ascii="Consolas" w:hAnsi="Consolas" w:eastAsia="Consolas" w:cs="Consolas"/>
                <w:color w:val="1A1A1A"/>
                <w:sz w:val="18"/>
                <w:szCs w:val="18"/>
              </w:rPr>
              <w:t xml:space="preserve">END</w:t>
            </w:r>
          </w:p>
        </w:tc>
      </w:tr>
    </w:tbl>
    <w:p xmlns:wp14="http://schemas.microsoft.com/office/word/2010/wordml" w14:paraId="242666A4" wp14:textId="77777777">
      <w:pPr>
        <w:pStyle w:val="Caption"/>
      </w:pPr>
      <w:r>
        <w:rPr>
          <w:i/>
          <w:iCs/>
        </w:rPr>
        <w:t xml:space="preserve">Listing 6. Active/discontinued classifier.</w:t>
      </w:r>
    </w:p>
    <w:p xmlns:wp14="http://schemas.microsoft.com/office/word/2010/wordml" w14:paraId="62486C05" wp14:textId="77777777">
      <w:pPr>
        <w:spacing w:after="120"/>
      </w:pPr>
      <w:r/>
    </w:p>
    <w:p xmlns:wp14="http://schemas.microsoft.com/office/word/2010/wordml" w14:paraId="06C76CB0" wp14:textId="77777777">
      <w:pPr>
        <w:spacing w:after="120" w:line="300" w:lineRule="auto"/>
        <w:jc w:val="left"/>
      </w:pPr>
      <w:r w:rsidRPr="26621D46" w:rsidR="26621D46">
        <w:rPr>
          <w:lang w:val="en-US"/>
        </w:rPr>
        <w:t>Surfaces the finding that discontinued products still carry $185K of revenue. Without this calculation, that revenue is invisible in the category breakdown.</w:t>
      </w:r>
    </w:p>
    <w:p xmlns:wp14="http://schemas.microsoft.com/office/word/2010/wordml" w14:paraId="4101652C" wp14:textId="77777777">
      <w:r>
        <w:br w:type="page"/>
      </w:r>
    </w:p>
    <w:p xmlns:wp14="http://schemas.microsoft.com/office/word/2010/wordml" w14:paraId="2A58C72A" wp14:textId="77777777">
      <w:pPr>
        <w:pStyle w:val="Heading1"/>
      </w:pPr>
      <w:r>
        <w:t xml:space="preserve">6. Dashboard Design Decisions</w:t>
      </w:r>
    </w:p>
    <w:p xmlns:wp14="http://schemas.microsoft.com/office/word/2010/wordml" w14:paraId="50CB28EB" wp14:textId="77777777">
      <w:pPr>
        <w:pStyle w:val="Heading2"/>
      </w:pPr>
      <w:r>
        <w:t xml:space="preserve">6.1 Three pages, not one</w:t>
      </w:r>
    </w:p>
    <w:p xmlns:wp14="http://schemas.microsoft.com/office/word/2010/wordml" w14:paraId="2036581E" wp14:textId="77777777">
      <w:pPr>
        <w:spacing w:after="120" w:line="300"/>
        <w:jc w:val="left"/>
      </w:pPr>
      <w:r>
        <w:t xml:space="preserve">The decision to split into three pages instead of one mega-dashboard was deliberate. Each page answers a coherent set of questions and can be read in 60 seconds. A single 12-chart page would force the reader to scan rather than read.</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120"/>
        <w:gridCol w:w="2160"/>
        <w:gridCol w:w="4080"/>
      </w:tblGrid>
      <w:tr xmlns:wp14="http://schemas.microsoft.com/office/word/2010/wordml" w:rsidTr="26621D46" w14:paraId="2E2E57C3" wp14:textId="77777777">
        <w:trPr>
          <w:tblHeader/>
        </w:trPr>
        <w:tc>
          <w:tcPr>
            <w:tcW w:w="3120" w:type="dxa"/>
            <w:tcBorders>
              <w:top w:val="single" w:color="1F3A5F" w:sz="4"/>
              <w:left w:val="single" w:color="1F3A5F" w:sz="4"/>
              <w:bottom w:val="single" w:color="1F3A5F" w:sz="4"/>
              <w:right w:val="single" w:color="1F3A5F" w:sz="4"/>
            </w:tcBorders>
            <w:shd w:val="clear" w:color="auto" w:fill="1F3A5F"/>
            <w:tcMar>
              <w:top w:w="100" w:type="dxa"/>
              <w:left w:w="140" w:type="dxa"/>
              <w:bottom w:w="100" w:type="dxa"/>
              <w:right w:w="140" w:type="dxa"/>
            </w:tcMar>
            <w:vAlign w:val="center"/>
          </w:tcPr>
          <w:p w14:paraId="6D74EAC0" wp14:textId="77777777">
            <w:pPr>
              <w:spacing w:before="0" w:after="0"/>
              <w:jc w:val="left"/>
            </w:pPr>
            <w:r>
              <w:rPr>
                <w:b/>
                <w:bCs/>
                <w:color w:val="FFFFFF"/>
                <w:sz w:val="20"/>
                <w:szCs w:val="20"/>
              </w:rPr>
              <w:t xml:space="preserve">Page</w:t>
            </w:r>
          </w:p>
        </w:tc>
        <w:tc>
          <w:tcPr>
            <w:tcW w:w="2160" w:type="dxa"/>
            <w:tcBorders>
              <w:top w:val="single" w:color="1F3A5F" w:sz="4"/>
              <w:left w:val="single" w:color="1F3A5F" w:sz="4"/>
              <w:bottom w:val="single" w:color="1F3A5F" w:sz="4"/>
              <w:right w:val="single" w:color="1F3A5F" w:sz="4"/>
            </w:tcBorders>
            <w:shd w:val="clear" w:color="auto" w:fill="1F3A5F"/>
            <w:tcMar>
              <w:top w:w="100" w:type="dxa"/>
              <w:left w:w="140" w:type="dxa"/>
              <w:bottom w:w="100" w:type="dxa"/>
              <w:right w:w="140" w:type="dxa"/>
            </w:tcMar>
            <w:vAlign w:val="center"/>
          </w:tcPr>
          <w:p w14:paraId="31DACFE5" wp14:textId="77777777">
            <w:pPr>
              <w:spacing w:before="0" w:after="0"/>
              <w:jc w:val="left"/>
            </w:pPr>
            <w:r>
              <w:rPr>
                <w:b/>
                <w:bCs/>
                <w:color w:val="FFFFFF"/>
                <w:sz w:val="20"/>
                <w:szCs w:val="20"/>
              </w:rPr>
              <w:t xml:space="preserve">Focus</w:t>
            </w:r>
          </w:p>
        </w:tc>
        <w:tc>
          <w:tcPr>
            <w:tcW w:w="4080" w:type="dxa"/>
            <w:tcBorders>
              <w:top w:val="single" w:color="1F3A5F" w:sz="4"/>
              <w:left w:val="single" w:color="1F3A5F" w:sz="4"/>
              <w:bottom w:val="single" w:color="1F3A5F" w:sz="4"/>
              <w:right w:val="single" w:color="1F3A5F" w:sz="4"/>
            </w:tcBorders>
            <w:shd w:val="clear" w:color="auto" w:fill="1F3A5F"/>
            <w:tcMar>
              <w:top w:w="100" w:type="dxa"/>
              <w:left w:w="140" w:type="dxa"/>
              <w:bottom w:w="100" w:type="dxa"/>
              <w:right w:w="140" w:type="dxa"/>
            </w:tcMar>
            <w:vAlign w:val="center"/>
          </w:tcPr>
          <w:p w14:paraId="07151220" wp14:textId="77777777">
            <w:pPr>
              <w:spacing w:before="0" w:after="0"/>
              <w:jc w:val="left"/>
            </w:pPr>
            <w:r>
              <w:rPr>
                <w:b/>
                <w:bCs/>
                <w:color w:val="FFFFFF"/>
                <w:sz w:val="20"/>
                <w:szCs w:val="20"/>
              </w:rPr>
              <w:t xml:space="preserve">Questions answered</w:t>
            </w:r>
          </w:p>
        </w:tc>
      </w:tr>
      <w:tr xmlns:wp14="http://schemas.microsoft.com/office/word/2010/wordml" w:rsidTr="26621D46" w14:paraId="6600F164" wp14:textId="77777777">
        <w:tc>
          <w:tcPr>
            <w:tcW w:w="312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2EC2CEDC" wp14:textId="77777777">
            <w:pPr>
              <w:spacing w:before="0" w:after="0"/>
              <w:jc w:val="left"/>
            </w:pPr>
            <w:r>
              <w:rPr>
                <w:color w:val="1A1A1A"/>
                <w:sz w:val="20"/>
                <w:szCs w:val="20"/>
              </w:rPr>
              <w:t xml:space="preserve">Sales &amp; Revenue Overview</w:t>
            </w:r>
          </w:p>
        </w:tc>
        <w:tc>
          <w:tcPr>
            <w:tcW w:w="216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40CA9EC5" wp14:textId="77777777">
            <w:pPr>
              <w:spacing w:before="0" w:after="0"/>
              <w:jc w:val="left"/>
            </w:pPr>
            <w:r>
              <w:rPr>
                <w:color w:val="1A1A1A"/>
                <w:sz w:val="20"/>
                <w:szCs w:val="20"/>
              </w:rPr>
              <w:t xml:space="preserve">Topline performance</w:t>
            </w:r>
          </w:p>
        </w:tc>
        <w:tc>
          <w:tcPr>
            <w:tcW w:w="408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08199F0A" wp14:textId="77777777">
            <w:pPr>
              <w:spacing w:before="0" w:after="0"/>
              <w:jc w:val="left"/>
            </w:pPr>
            <w:r w:rsidRPr="26621D46" w:rsidR="26621D46">
              <w:rPr>
                <w:color w:val="1A1A1A"/>
                <w:sz w:val="20"/>
                <w:szCs w:val="20"/>
                <w:lang w:val="en-US"/>
              </w:rPr>
              <w:t>Q1 - revenue/volume trend. Plus KPI strip at top.</w:t>
            </w:r>
          </w:p>
        </w:tc>
      </w:tr>
      <w:tr xmlns:wp14="http://schemas.microsoft.com/office/word/2010/wordml" w:rsidTr="26621D46" w14:paraId="4AE66872" wp14:textId="77777777">
        <w:tc>
          <w:tcPr>
            <w:tcW w:w="312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4E0CABBD" wp14:textId="77777777">
            <w:pPr>
              <w:spacing w:before="0" w:after="0"/>
              <w:jc w:val="left"/>
            </w:pPr>
            <w:r>
              <w:rPr>
                <w:color w:val="1A1A1A"/>
                <w:sz w:val="20"/>
                <w:szCs w:val="20"/>
              </w:rPr>
              <w:t xml:space="preserve">Product &amp; Category Intelligence</w:t>
            </w:r>
          </w:p>
        </w:tc>
        <w:tc>
          <w:tcPr>
            <w:tcW w:w="216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0C0970C8" wp14:textId="77777777">
            <w:pPr>
              <w:spacing w:before="0" w:after="0"/>
              <w:jc w:val="left"/>
            </w:pPr>
            <w:r>
              <w:rPr>
                <w:color w:val="1A1A1A"/>
                <w:sz w:val="20"/>
                <w:szCs w:val="20"/>
              </w:rPr>
              <w:t xml:space="preserve">What drives revenue</w:t>
            </w:r>
          </w:p>
        </w:tc>
        <w:tc>
          <w:tcPr>
            <w:tcW w:w="408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38BEC3FC" wp14:textId="77777777">
            <w:pPr>
              <w:spacing w:before="0" w:after="0"/>
              <w:jc w:val="left"/>
            </w:pPr>
            <w:r>
              <w:rPr>
                <w:color w:val="1A1A1A"/>
                <w:sz w:val="20"/>
                <w:szCs w:val="20"/>
              </w:rPr>
              <w:t xml:space="preserve">Q2 - category revenue. Q5 - discount impact on revenue and AOV. Active vs. discontinued split.</w:t>
            </w:r>
          </w:p>
        </w:tc>
      </w:tr>
      <w:tr xmlns:wp14="http://schemas.microsoft.com/office/word/2010/wordml" w:rsidTr="26621D46" w14:paraId="36BA28AB" wp14:textId="77777777">
        <w:tc>
          <w:tcPr>
            <w:tcW w:w="312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28A4745D" wp14:textId="77777777">
            <w:pPr>
              <w:spacing w:before="0" w:after="0"/>
              <w:jc w:val="left"/>
            </w:pPr>
            <w:r>
              <w:rPr>
                <w:color w:val="1A1A1A"/>
                <w:sz w:val="20"/>
                <w:szCs w:val="20"/>
              </w:rPr>
              <w:t xml:space="preserve">Regional, Operational &amp; People Performance</w:t>
            </w:r>
          </w:p>
        </w:tc>
        <w:tc>
          <w:tcPr>
            <w:tcW w:w="216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44E263BF" wp14:textId="77777777">
            <w:pPr>
              <w:spacing w:before="0" w:after="0"/>
              <w:jc w:val="left"/>
            </w:pPr>
            <w:r>
              <w:rPr>
                <w:color w:val="1A1A1A"/>
                <w:sz w:val="20"/>
                <w:szCs w:val="20"/>
              </w:rPr>
              <w:t xml:space="preserve">Where and who</w:t>
            </w:r>
          </w:p>
        </w:tc>
        <w:tc>
          <w:tcPr>
            <w:tcW w:w="408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707BE926" wp14:textId="77777777">
            <w:pPr>
              <w:spacing w:before="0" w:after="0"/>
              <w:jc w:val="left"/>
            </w:pPr>
            <w:r>
              <w:rPr>
                <w:color w:val="1A1A1A"/>
                <w:sz w:val="20"/>
                <w:szCs w:val="20"/>
              </w:rPr>
              <w:t xml:space="preserve">Q3 - country revenue. Q4 - shipper speed and cost. Q6 - employee revenue.</w:t>
            </w:r>
          </w:p>
        </w:tc>
      </w:tr>
    </w:tbl>
    <w:p xmlns:wp14="http://schemas.microsoft.com/office/word/2010/wordml" w14:paraId="2018393A" wp14:textId="77777777">
      <w:pPr>
        <w:pStyle w:val="Caption"/>
      </w:pPr>
      <w:r>
        <w:rPr>
          <w:i/>
          <w:iCs/>
        </w:rPr>
        <w:t xml:space="preserve">Table 3. Page structure and question mapping.</w:t>
      </w:r>
    </w:p>
    <w:p xmlns:wp14="http://schemas.microsoft.com/office/word/2010/wordml" w14:paraId="4B99056E" wp14:textId="77777777">
      <w:pPr>
        <w:spacing w:after="120"/>
      </w:pPr>
      <w:r/>
    </w:p>
    <w:p xmlns:wp14="http://schemas.microsoft.com/office/word/2010/wordml" w14:paraId="2097BB65" wp14:textId="77777777">
      <w:pPr>
        <w:pStyle w:val="Heading2"/>
      </w:pPr>
      <w:r>
        <w:t xml:space="preserve">6.2 Titles state the finding</w:t>
      </w:r>
    </w:p>
    <w:p xmlns:wp14="http://schemas.microsoft.com/office/word/2010/wordml" w14:paraId="68DE9528" wp14:textId="77777777">
      <w:pPr>
        <w:spacing w:after="120" w:line="300" w:lineRule="auto"/>
        <w:jc w:val="left"/>
      </w:pPr>
      <w:r w:rsidRPr="26621D46" w:rsidR="26621D46">
        <w:rPr>
          <w:lang w:val="en-US"/>
        </w:rPr>
        <w:t>Standard Tableau chart titles are descriptive: "Monthly Revenue Trend." Those titles force the viewer to interpret the chart from scratch. A title that states the finding does the cognitive work upfront.</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xmlns:wp14="http://schemas.microsoft.com/office/word/2010/wordml" w:rsidTr="26621D46" w14:paraId="329C472C" wp14:textId="77777777">
        <w:trPr>
          <w:tblHeader/>
        </w:trPr>
        <w:tc>
          <w:tcPr>
            <w:tcW w:w="4680" w:type="dxa"/>
            <w:tcBorders>
              <w:top w:val="single" w:color="1F3A5F" w:sz="4"/>
              <w:left w:val="single" w:color="1F3A5F" w:sz="4"/>
              <w:bottom w:val="single" w:color="1F3A5F" w:sz="4"/>
              <w:right w:val="single" w:color="1F3A5F" w:sz="4"/>
            </w:tcBorders>
            <w:shd w:val="clear" w:color="auto" w:fill="1F3A5F"/>
            <w:tcMar>
              <w:top w:w="100" w:type="dxa"/>
              <w:left w:w="140" w:type="dxa"/>
              <w:bottom w:w="100" w:type="dxa"/>
              <w:right w:w="140" w:type="dxa"/>
            </w:tcMar>
            <w:vAlign w:val="center"/>
          </w:tcPr>
          <w:p w14:paraId="08FEC390" wp14:textId="77777777">
            <w:pPr>
              <w:spacing w:before="0" w:after="0"/>
              <w:jc w:val="left"/>
            </w:pPr>
            <w:r>
              <w:rPr>
                <w:b/>
                <w:bCs/>
                <w:color w:val="FFFFFF"/>
                <w:sz w:val="20"/>
                <w:szCs w:val="20"/>
              </w:rPr>
              <w:t xml:space="preserve">Standard title (rejected)</w:t>
            </w:r>
          </w:p>
        </w:tc>
        <w:tc>
          <w:tcPr>
            <w:tcW w:w="4680" w:type="dxa"/>
            <w:tcBorders>
              <w:top w:val="single" w:color="1F3A5F" w:sz="4"/>
              <w:left w:val="single" w:color="1F3A5F" w:sz="4"/>
              <w:bottom w:val="single" w:color="1F3A5F" w:sz="4"/>
              <w:right w:val="single" w:color="1F3A5F" w:sz="4"/>
            </w:tcBorders>
            <w:shd w:val="clear" w:color="auto" w:fill="1F3A5F"/>
            <w:tcMar>
              <w:top w:w="100" w:type="dxa"/>
              <w:left w:w="140" w:type="dxa"/>
              <w:bottom w:w="100" w:type="dxa"/>
              <w:right w:w="140" w:type="dxa"/>
            </w:tcMar>
            <w:vAlign w:val="center"/>
          </w:tcPr>
          <w:p w14:paraId="6C8F8C30" wp14:textId="77777777">
            <w:pPr>
              <w:spacing w:before="0" w:after="0"/>
              <w:jc w:val="left"/>
            </w:pPr>
            <w:r>
              <w:rPr>
                <w:b/>
                <w:bCs/>
                <w:color w:val="FFFFFF"/>
                <w:sz w:val="20"/>
                <w:szCs w:val="20"/>
              </w:rPr>
              <w:t xml:space="preserve">Finding-led title (used)</w:t>
            </w:r>
          </w:p>
        </w:tc>
      </w:tr>
      <w:tr xmlns:wp14="http://schemas.microsoft.com/office/word/2010/wordml" w:rsidTr="26621D46" w14:paraId="37B79988" wp14:textId="77777777">
        <w:tc>
          <w:tcPr>
            <w:tcW w:w="468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3636841B" wp14:textId="77777777">
            <w:pPr>
              <w:spacing w:before="0" w:after="0"/>
              <w:jc w:val="left"/>
            </w:pPr>
            <w:r>
              <w:rPr>
                <w:color w:val="1A1A1A"/>
                <w:sz w:val="20"/>
                <w:szCs w:val="20"/>
              </w:rPr>
              <w:t xml:space="preserve">Monthly Revenue Trend</w:t>
            </w:r>
          </w:p>
        </w:tc>
        <w:tc>
          <w:tcPr>
            <w:tcW w:w="468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3A1D202A" wp14:textId="77777777">
            <w:pPr>
              <w:spacing w:before="0" w:after="0"/>
              <w:jc w:val="left"/>
            </w:pPr>
            <w:r w:rsidRPr="26621D46" w:rsidR="26621D46">
              <w:rPr>
                <w:color w:val="1A1A1A"/>
                <w:sz w:val="20"/>
                <w:szCs w:val="20"/>
                <w:lang w:val="en-US"/>
              </w:rPr>
              <w:t>Revenue tripled Nov 2014 to Apr 2015. Order volume doubled.</w:t>
            </w:r>
          </w:p>
        </w:tc>
      </w:tr>
      <w:tr xmlns:wp14="http://schemas.microsoft.com/office/word/2010/wordml" w:rsidTr="26621D46" w14:paraId="409D1F0A" wp14:textId="77777777">
        <w:tc>
          <w:tcPr>
            <w:tcW w:w="468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72D23ADA" wp14:textId="77777777">
            <w:pPr>
              <w:spacing w:before="0" w:after="0"/>
              <w:jc w:val="left"/>
            </w:pPr>
            <w:r>
              <w:rPr>
                <w:color w:val="1A1A1A"/>
                <w:sz w:val="20"/>
                <w:szCs w:val="20"/>
              </w:rPr>
              <w:t xml:space="preserve">Revenue by Category</w:t>
            </w:r>
          </w:p>
        </w:tc>
        <w:tc>
          <w:tcPr>
            <w:tcW w:w="468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09735BC5" wp14:textId="77777777">
            <w:pPr>
              <w:spacing w:before="0" w:after="0"/>
              <w:jc w:val="left"/>
            </w:pPr>
            <w:r>
              <w:rPr>
                <w:color w:val="1A1A1A"/>
                <w:sz w:val="20"/>
                <w:szCs w:val="20"/>
              </w:rPr>
              <w:t xml:space="preserve">Beverages and Dairy drive 40% of revenue.</w:t>
            </w:r>
          </w:p>
        </w:tc>
      </w:tr>
      <w:tr xmlns:wp14="http://schemas.microsoft.com/office/word/2010/wordml" w:rsidTr="26621D46" w14:paraId="75186E33" wp14:textId="77777777">
        <w:tc>
          <w:tcPr>
            <w:tcW w:w="468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37A8171C" wp14:textId="77777777">
            <w:pPr>
              <w:spacing w:before="0" w:after="0"/>
              <w:jc w:val="left"/>
            </w:pPr>
            <w:r>
              <w:rPr>
                <w:color w:val="1A1A1A"/>
                <w:sz w:val="20"/>
                <w:szCs w:val="20"/>
              </w:rPr>
              <w:t xml:space="preserve">Discount Analysis</w:t>
            </w:r>
          </w:p>
        </w:tc>
        <w:tc>
          <w:tcPr>
            <w:tcW w:w="468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1C670E98" wp14:textId="77777777">
            <w:pPr>
              <w:spacing w:before="0" w:after="0"/>
              <w:jc w:val="left"/>
            </w:pPr>
            <w:r>
              <w:rPr>
                <w:color w:val="1A1A1A"/>
                <w:sz w:val="20"/>
                <w:szCs w:val="20"/>
              </w:rPr>
              <w:t xml:space="preserve">75% of revenue comes from undiscounted orders, but heavy discounts cluster on the largest orders.</w:t>
            </w:r>
          </w:p>
        </w:tc>
      </w:tr>
      <w:tr xmlns:wp14="http://schemas.microsoft.com/office/word/2010/wordml" w:rsidTr="26621D46" w14:paraId="7628FEDF" wp14:textId="77777777">
        <w:tc>
          <w:tcPr>
            <w:tcW w:w="468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2C336C3A" wp14:textId="77777777">
            <w:pPr>
              <w:spacing w:before="0" w:after="0"/>
              <w:jc w:val="left"/>
            </w:pPr>
            <w:r>
              <w:rPr>
                <w:color w:val="1A1A1A"/>
                <w:sz w:val="20"/>
                <w:szCs w:val="20"/>
              </w:rPr>
              <w:t xml:space="preserve">Country Revenue</w:t>
            </w:r>
          </w:p>
        </w:tc>
        <w:tc>
          <w:tcPr>
            <w:tcW w:w="468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3963FDEA" wp14:textId="77777777">
            <w:pPr>
              <w:spacing w:before="0" w:after="0"/>
              <w:jc w:val="left"/>
            </w:pPr>
            <w:r>
              <w:rPr>
                <w:color w:val="1A1A1A"/>
                <w:sz w:val="20"/>
                <w:szCs w:val="20"/>
              </w:rPr>
              <w:t xml:space="preserve">Germany and USA dominate - 31% of global revenue.</w:t>
            </w:r>
          </w:p>
        </w:tc>
      </w:tr>
      <w:tr xmlns:wp14="http://schemas.microsoft.com/office/word/2010/wordml" w:rsidTr="26621D46" w14:paraId="1D21DF9E" wp14:textId="77777777">
        <w:tc>
          <w:tcPr>
            <w:tcW w:w="468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39587D16" wp14:textId="77777777">
            <w:pPr>
              <w:spacing w:before="0" w:after="0"/>
              <w:jc w:val="left"/>
            </w:pPr>
            <w:r>
              <w:rPr>
                <w:color w:val="1A1A1A"/>
                <w:sz w:val="20"/>
                <w:szCs w:val="20"/>
              </w:rPr>
              <w:t xml:space="preserve">Shipper Performance</w:t>
            </w:r>
          </w:p>
        </w:tc>
        <w:tc>
          <w:tcPr>
            <w:tcW w:w="468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0834DCDC" wp14:textId="77777777">
            <w:pPr>
              <w:spacing w:before="0" w:after="0"/>
              <w:jc w:val="left"/>
            </w:pPr>
            <w:r w:rsidRPr="26621D46" w:rsidR="26621D46">
              <w:rPr>
                <w:color w:val="1A1A1A"/>
                <w:sz w:val="20"/>
                <w:szCs w:val="20"/>
                <w:lang w:val="en-US"/>
              </w:rPr>
              <w:t>Carrier A leads on speed. Carrier C underperforms on both cost and speed.</w:t>
            </w:r>
          </w:p>
        </w:tc>
      </w:tr>
      <w:tr xmlns:wp14="http://schemas.microsoft.com/office/word/2010/wordml" w:rsidTr="26621D46" w14:paraId="3AFF7D00" wp14:textId="77777777">
        <w:tc>
          <w:tcPr>
            <w:tcW w:w="468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2641E748" wp14:textId="77777777">
            <w:pPr>
              <w:spacing w:before="0" w:after="0"/>
              <w:jc w:val="left"/>
            </w:pPr>
            <w:r>
              <w:rPr>
                <w:color w:val="1A1A1A"/>
                <w:sz w:val="20"/>
                <w:szCs w:val="20"/>
              </w:rPr>
              <w:t xml:space="preserve">Employee Sales</w:t>
            </w:r>
          </w:p>
        </w:tc>
        <w:tc>
          <w:tcPr>
            <w:tcW w:w="468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136EA722" wp14:textId="77777777">
            <w:pPr>
              <w:spacing w:before="0" w:after="0"/>
              <w:jc w:val="left"/>
            </w:pPr>
            <w:r>
              <w:rPr>
                <w:color w:val="1A1A1A"/>
                <w:sz w:val="20"/>
                <w:szCs w:val="20"/>
              </w:rPr>
              <w:t xml:space="preserve">Rep A dominates the salesforce.</w:t>
            </w:r>
          </w:p>
        </w:tc>
      </w:tr>
    </w:tbl>
    <w:p xmlns:wp14="http://schemas.microsoft.com/office/word/2010/wordml" w14:paraId="55E9AE5C" wp14:textId="77777777">
      <w:pPr>
        <w:pStyle w:val="Caption"/>
      </w:pPr>
      <w:r>
        <w:rPr>
          <w:i/>
          <w:iCs/>
        </w:rPr>
        <w:t xml:space="preserve">Table 4. Title-rewriting examples. Each rewrite shifts the reader from interpretation to confirmation.</w:t>
      </w:r>
    </w:p>
    <w:p xmlns:wp14="http://schemas.microsoft.com/office/word/2010/wordml" w14:paraId="1299C43A" wp14:textId="77777777">
      <w:pPr>
        <w:spacing w:after="120"/>
      </w:pPr>
      <w:r/>
    </w:p>
    <w:p xmlns:wp14="http://schemas.microsoft.com/office/word/2010/wordml" w14:paraId="1C6F6F52" wp14:textId="77777777">
      <w:pPr>
        <w:pStyle w:val="Heading2"/>
      </w:pPr>
      <w:r>
        <w:t xml:space="preserve">6.3 Restrained color palette</w:t>
      </w:r>
    </w:p>
    <w:p xmlns:wp14="http://schemas.microsoft.com/office/word/2010/wordml" w14:paraId="08207C52" wp14:textId="77777777">
      <w:pPr>
        <w:spacing w:after="120" w:line="300"/>
        <w:jc w:val="left"/>
      </w:pPr>
      <w:r>
        <w:t xml:space="preserve">The dashboard uses a near-monochrome palette (navy and slate, with amber for emphasis only). This is deliberate. Color in dashboards should carry information; using many colors purely for visual interest dilutes that signal.</w:t>
      </w:r>
    </w:p>
    <w:p xmlns:wp14="http://schemas.microsoft.com/office/word/2010/wordml" w14:paraId="44E65875" wp14:textId="77777777">
      <w:pPr>
        <w:pStyle w:val="ListParagraph"/>
        <w:numPr>
          <w:ilvl w:val="0"/>
          <w:numId w:val="2"/>
        </w:numPr>
        <w:spacing w:after="60" w:line="300"/>
      </w:pPr>
      <w:r>
        <w:t xml:space="preserve">Navy: primary data series, top performers, dominant values.</w:t>
      </w:r>
    </w:p>
    <w:p xmlns:wp14="http://schemas.microsoft.com/office/word/2010/wordml" w14:paraId="4699034A" wp14:textId="77777777">
      <w:pPr>
        <w:pStyle w:val="ListParagraph"/>
        <w:numPr>
          <w:ilvl w:val="0"/>
          <w:numId w:val="2"/>
        </w:numPr>
        <w:spacing w:after="60" w:line="300"/>
      </w:pPr>
      <w:r>
        <w:t xml:space="preserve">Slate: secondary/mid-tier categories and comparisons.</w:t>
      </w:r>
    </w:p>
    <w:p xmlns:wp14="http://schemas.microsoft.com/office/word/2010/wordml" w14:paraId="36E8C00D" wp14:textId="77777777">
      <w:pPr>
        <w:pStyle w:val="ListParagraph"/>
        <w:numPr>
          <w:ilvl w:val="0"/>
          <w:numId w:val="2"/>
        </w:numPr>
        <w:spacing w:after="60" w:line="300" w:lineRule="auto"/>
        <w:rPr/>
      </w:pPr>
      <w:r w:rsidRPr="26621D46" w:rsidR="26621D46">
        <w:rPr>
          <w:lang w:val="en-US"/>
        </w:rPr>
        <w:t>Amber: warnings, the inflection point in the trend chart, underperformance flags.</w:t>
      </w:r>
    </w:p>
    <w:p xmlns:wp14="http://schemas.microsoft.com/office/word/2010/wordml" w14:paraId="301F0014" wp14:textId="77777777">
      <w:pPr>
        <w:pStyle w:val="ListParagraph"/>
        <w:numPr>
          <w:ilvl w:val="0"/>
          <w:numId w:val="2"/>
        </w:numPr>
        <w:spacing w:after="60" w:line="300"/>
      </w:pPr>
      <w:r>
        <w:t xml:space="preserve">Sage / Teal: used sparingly for cost (sage = good, teal = neutral) on the operational page.</w:t>
      </w:r>
    </w:p>
    <w:p xmlns:wp14="http://schemas.microsoft.com/office/word/2010/wordml" w14:paraId="1AF018CB" wp14:textId="77777777">
      <w:pPr>
        <w:pStyle w:val="Heading2"/>
      </w:pPr>
      <w:r>
        <w:t xml:space="preserve">6.4 Filters apply across all three pages</w:t>
      </w:r>
    </w:p>
    <w:p xmlns:wp14="http://schemas.microsoft.com/office/word/2010/wordml" w14:paraId="19897200" wp14:textId="77777777">
      <w:pPr>
        <w:spacing w:after="120" w:line="300" w:lineRule="auto"/>
        <w:jc w:val="left"/>
      </w:pPr>
      <w:r w:rsidRPr="26621D46" w:rsidR="26621D46">
        <w:rPr>
          <w:lang w:val="en-US"/>
        </w:rPr>
        <w:t>Three filters (Year, Country, Category) apply as cross-dashboard filters. This means a viewer who filters to Germany on page 1 sees Germany-only data on pages 2 and 3 as well. It is the difference between a dashboard and three loosely-related charts.</w:t>
      </w:r>
    </w:p>
    <w:p xmlns:wp14="http://schemas.microsoft.com/office/word/2010/wordml" w14:paraId="4DDBEF00" wp14:textId="77777777">
      <w:r>
        <w:br w:type="page"/>
      </w:r>
    </w:p>
    <w:p xmlns:wp14="http://schemas.microsoft.com/office/word/2010/wordml" w14:paraId="4EDBEF51" wp14:textId="77777777">
      <w:pPr>
        <w:pStyle w:val="Heading1"/>
      </w:pPr>
      <w:r>
        <w:t xml:space="preserve">7. Boundary Decisions</w:t>
      </w:r>
    </w:p>
    <w:p xmlns:wp14="http://schemas.microsoft.com/office/word/2010/wordml" w14:paraId="6F6092C3" wp14:textId="77777777">
      <w:pPr>
        <w:pStyle w:val="Heading2"/>
      </w:pPr>
      <w:r>
        <w:t xml:space="preserve">7.1 May 2015 excluded</w:t>
      </w:r>
    </w:p>
    <w:p xmlns:wp14="http://schemas.microsoft.com/office/word/2010/wordml" w14:paraId="073933B7" wp14:textId="77777777">
      <w:pPr>
        <w:spacing w:after="120" w:line="300" w:lineRule="auto"/>
        <w:jc w:val="left"/>
      </w:pPr>
      <w:r w:rsidRPr="26621D46" w:rsidR="26621D46">
        <w:rPr>
          <w:lang w:val="en-US"/>
        </w:rPr>
        <w:t xml:space="preserve">The dataset ends May 6, 2015, so May 2015 is a partial month. Including it would create a sharp downward dip on the trend chart that misrepresents the actual business state</w:t>
      </w:r>
      <w:r w:rsidRPr="26621D46">
        <w:rPr>
          <w:rStyle w:val="FootnoteReference"/>
          <w:lang w:val="en-US"/>
        </w:rPr>
        <w:footnoteReference w:id="3057"/>
      </w:r>
      <w:r w:rsidRPr="26621D46" w:rsidR="26621D46">
        <w:rPr>
          <w:lang w:val="en-US"/>
        </w:rPr>
        <w:t xml:space="preserve">. The dashboard filters to order_date through April 30, 2015. April 2015 (the visible peak) is a complete month and accurately represents the trend.</w:t>
      </w:r>
    </w:p>
    <w:p xmlns:wp14="http://schemas.microsoft.com/office/word/2010/wordml" w14:paraId="41141AFE" wp14:textId="77777777">
      <w:pPr>
        <w:pStyle w:val="Heading2"/>
      </w:pPr>
      <w:r>
        <w:t xml:space="preserve">7.2 Profit margin not calculated</w:t>
      </w:r>
    </w:p>
    <w:p xmlns:wp14="http://schemas.microsoft.com/office/word/2010/wordml" w14:paraId="02D55773" wp14:textId="77777777">
      <w:pPr>
        <w:spacing w:after="120" w:line="300" w:lineRule="auto"/>
        <w:jc w:val="left"/>
      </w:pPr>
      <w:r w:rsidRPr="26621D46" w:rsidR="26621D46">
        <w:rPr>
          <w:lang w:val="en-US"/>
        </w:rPr>
        <w:t>The source data does not include product cost or COGS. Margin cannot be calculated without that input. Rather than fabricate a margin figure, the dashboard reframes the original brief's "discount impact on profit margin" question as "discount impact on revenue and AOV". This is documented openly on the dashboard, not hidden.</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26621D46" w14:paraId="6BFEAACD" wp14:textId="77777777">
        <w:tc>
          <w:tcPr>
            <w:tcW w:w="9360" w:type="dxa"/>
            <w:tcBorders>
              <w:top w:val="single" w:color="E1E6EC" w:sz="4"/>
              <w:left w:val="single" w:color="D4853A" w:sz="24"/>
              <w:bottom w:val="single" w:color="E1E6EC" w:sz="4"/>
              <w:right w:val="single" w:color="E1E6EC" w:sz="4"/>
            </w:tcBorders>
            <w:shd w:val="clear" w:color="auto" w:fill="FFF8EC"/>
            <w:tcMar>
              <w:top w:w="200" w:type="dxa"/>
              <w:left w:w="280" w:type="dxa"/>
              <w:bottom w:w="200" w:type="dxa"/>
              <w:right w:w="200" w:type="dxa"/>
            </w:tcMar>
          </w:tcPr>
          <w:p w14:paraId="7D3BADE1" wp14:textId="77777777">
            <w:pPr>
              <w:spacing w:before="0" w:after="80"/>
            </w:pPr>
            <w:r>
              <w:rPr>
                <w:rFonts w:ascii="Arial" w:hAnsi="Arial" w:eastAsia="Arial" w:cs="Arial"/>
                <w:b/>
                <w:bCs/>
                <w:color w:val="D4853A"/>
                <w:sz w:val="18"/>
                <w:szCs w:val="18"/>
              </w:rPr>
              <w:t xml:space="preserve">DATA LIMITATION - DOCUMENTED, NOT INVENTED</w:t>
            </w:r>
          </w:p>
          <w:p w14:paraId="1BCC5347" wp14:textId="77777777">
            <w:pPr>
              <w:spacing w:before="0" w:after="0" w:line="280" w:lineRule="auto"/>
            </w:pPr>
            <w:r w:rsidRPr="26621D46" w:rsidR="26621D46">
              <w:rPr>
                <w:color w:val="1A1A1A"/>
                <w:sz w:val="20"/>
                <w:szCs w:val="20"/>
                <w:lang w:val="en-US"/>
              </w:rPr>
              <w:t>If product cost data becomes available later, the existing dashboard can incorporate margin without redesign - the calculation would be Revenue minus (unit_cost multiplied by quantity), grouped by the same dimensions. Until then, revenue is the largest measure that can be defended.</w:t>
            </w:r>
          </w:p>
        </w:tc>
      </w:tr>
    </w:tbl>
    <w:p xmlns:wp14="http://schemas.microsoft.com/office/word/2010/wordml" w14:paraId="3461D779" wp14:textId="77777777">
      <w:pPr>
        <w:spacing w:after="180"/>
      </w:pPr>
      <w:r/>
    </w:p>
    <w:p xmlns:wp14="http://schemas.microsoft.com/office/word/2010/wordml" w14:paraId="5481D3A6" wp14:textId="77777777">
      <w:pPr>
        <w:pStyle w:val="Heading2"/>
      </w:pPr>
      <w:r>
        <w:t xml:space="preserve">7.3 Customers, not consumers</w:t>
      </w:r>
    </w:p>
    <w:p xmlns:wp14="http://schemas.microsoft.com/office/word/2010/wordml" w14:paraId="12DE5A07" wp14:textId="77777777">
      <w:pPr>
        <w:spacing w:after="120" w:line="300" w:lineRule="auto"/>
        <w:jc w:val="left"/>
      </w:pPr>
      <w:r w:rsidRPr="26621D46" w:rsidR="26621D46">
        <w:rPr>
          <w:lang w:val="en-US"/>
        </w:rPr>
        <w:t>The Distributor sells to gourmet retailers and restaurants, not end consumers. "Customers" in this dashboard refers to commercial accounts, not individual shoppers. The 89 active customers figure should be read with that context.</w:t>
      </w:r>
    </w:p>
    <w:p xmlns:wp14="http://schemas.microsoft.com/office/word/2010/wordml" w14:paraId="381425C2" wp14:textId="77777777">
      <w:pPr>
        <w:pStyle w:val="Heading1"/>
      </w:pPr>
      <w:r>
        <w:t xml:space="preserve">8. Quality Assurance</w:t>
      </w:r>
    </w:p>
    <w:p xmlns:wp14="http://schemas.microsoft.com/office/word/2010/wordml" w14:paraId="66EEC2D2" wp14:textId="77777777">
      <w:pPr>
        <w:spacing w:after="120" w:line="300"/>
        <w:jc w:val="left"/>
      </w:pPr>
      <w:r>
        <w:t xml:space="preserve">Three QA passes were run on the dashboard before sign-off.</w:t>
      </w:r>
    </w:p>
    <w:p xmlns:wp14="http://schemas.microsoft.com/office/word/2010/wordml" w14:paraId="688F2F9C" wp14:textId="77777777">
      <w:pPr>
        <w:pStyle w:val="Heading3"/>
      </w:pPr>
      <w:r>
        <w:t xml:space="preserve">Pass 1 - Number reconciliation</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xmlns:wp14="http://schemas.microsoft.com/office/word/2010/wordml" w:rsidTr="26621D46" w14:paraId="6FC5BFC3" wp14:textId="77777777">
        <w:trPr>
          <w:tblHeader/>
        </w:trPr>
        <w:tc>
          <w:tcPr>
            <w:tcW w:w="3120" w:type="dxa"/>
            <w:tcBorders>
              <w:top w:val="single" w:color="1F3A5F" w:sz="4"/>
              <w:left w:val="single" w:color="1F3A5F" w:sz="4"/>
              <w:bottom w:val="single" w:color="1F3A5F" w:sz="4"/>
              <w:right w:val="single" w:color="1F3A5F" w:sz="4"/>
            </w:tcBorders>
            <w:shd w:val="clear" w:color="auto" w:fill="1F3A5F"/>
            <w:tcMar>
              <w:top w:w="100" w:type="dxa"/>
              <w:left w:w="140" w:type="dxa"/>
              <w:bottom w:w="100" w:type="dxa"/>
              <w:right w:w="140" w:type="dxa"/>
            </w:tcMar>
            <w:vAlign w:val="center"/>
          </w:tcPr>
          <w:p w14:paraId="03DECD36" wp14:textId="77777777">
            <w:pPr>
              <w:spacing w:before="0" w:after="0"/>
              <w:jc w:val="left"/>
            </w:pPr>
            <w:r>
              <w:rPr>
                <w:b/>
                <w:bCs/>
                <w:color w:val="FFFFFF"/>
                <w:sz w:val="20"/>
                <w:szCs w:val="20"/>
              </w:rPr>
              <w:t xml:space="preserve">Metric</w:t>
            </w:r>
          </w:p>
        </w:tc>
        <w:tc>
          <w:tcPr>
            <w:tcW w:w="3120" w:type="dxa"/>
            <w:tcBorders>
              <w:top w:val="single" w:color="1F3A5F" w:sz="4"/>
              <w:left w:val="single" w:color="1F3A5F" w:sz="4"/>
              <w:bottom w:val="single" w:color="1F3A5F" w:sz="4"/>
              <w:right w:val="single" w:color="1F3A5F" w:sz="4"/>
            </w:tcBorders>
            <w:shd w:val="clear" w:color="auto" w:fill="1F3A5F"/>
            <w:tcMar>
              <w:top w:w="100" w:type="dxa"/>
              <w:left w:w="140" w:type="dxa"/>
              <w:bottom w:w="100" w:type="dxa"/>
              <w:right w:w="140" w:type="dxa"/>
            </w:tcMar>
            <w:vAlign w:val="center"/>
          </w:tcPr>
          <w:p w14:paraId="7B7B17B7" wp14:textId="77777777">
            <w:pPr>
              <w:spacing w:before="0" w:after="0"/>
              <w:jc w:val="left"/>
            </w:pPr>
            <w:r>
              <w:rPr>
                <w:b/>
                <w:bCs/>
                <w:color w:val="FFFFFF"/>
                <w:sz w:val="20"/>
                <w:szCs w:val="20"/>
              </w:rPr>
              <w:t xml:space="preserve">Dashboard value</w:t>
            </w:r>
          </w:p>
        </w:tc>
        <w:tc>
          <w:tcPr>
            <w:tcW w:w="3120" w:type="dxa"/>
            <w:tcBorders>
              <w:top w:val="single" w:color="1F3A5F" w:sz="4"/>
              <w:left w:val="single" w:color="1F3A5F" w:sz="4"/>
              <w:bottom w:val="single" w:color="1F3A5F" w:sz="4"/>
              <w:right w:val="single" w:color="1F3A5F" w:sz="4"/>
            </w:tcBorders>
            <w:shd w:val="clear" w:color="auto" w:fill="1F3A5F"/>
            <w:tcMar>
              <w:top w:w="100" w:type="dxa"/>
              <w:left w:w="140" w:type="dxa"/>
              <w:bottom w:w="100" w:type="dxa"/>
              <w:right w:w="140" w:type="dxa"/>
            </w:tcMar>
            <w:vAlign w:val="center"/>
          </w:tcPr>
          <w:p w14:paraId="08200C3C" wp14:textId="77777777">
            <w:pPr>
              <w:spacing w:before="0" w:after="0"/>
              <w:jc w:val="left"/>
            </w:pPr>
            <w:r>
              <w:rPr>
                <w:b/>
                <w:bCs/>
                <w:color w:val="FFFFFF"/>
                <w:sz w:val="20"/>
                <w:szCs w:val="20"/>
              </w:rPr>
              <w:t xml:space="preserve">Cross-check method</w:t>
            </w:r>
          </w:p>
        </w:tc>
      </w:tr>
      <w:tr xmlns:wp14="http://schemas.microsoft.com/office/word/2010/wordml" w:rsidTr="26621D46" w14:paraId="3D9CFCC7" wp14:textId="77777777">
        <w:tc>
          <w:tcPr>
            <w:tcW w:w="312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5CA5DFB5" wp14:textId="77777777">
            <w:pPr>
              <w:spacing w:before="0" w:after="0"/>
              <w:jc w:val="left"/>
            </w:pPr>
            <w:r>
              <w:rPr>
                <w:color w:val="1A1A1A"/>
                <w:sz w:val="20"/>
                <w:szCs w:val="20"/>
              </w:rPr>
              <w:t xml:space="preserve">Total revenue</w:t>
            </w:r>
          </w:p>
        </w:tc>
        <w:tc>
          <w:tcPr>
            <w:tcW w:w="312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18F6993D" wp14:textId="77777777">
            <w:pPr>
              <w:spacing w:before="0" w:after="0"/>
              <w:jc w:val="left"/>
            </w:pPr>
            <w:r>
              <w:rPr>
                <w:color w:val="1A1A1A"/>
                <w:sz w:val="20"/>
                <w:szCs w:val="20"/>
              </w:rPr>
              <w:t xml:space="preserve">$1,265,793</w:t>
            </w:r>
          </w:p>
        </w:tc>
        <w:tc>
          <w:tcPr>
            <w:tcW w:w="312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74A5E38B" wp14:textId="77777777">
            <w:pPr>
              <w:spacing w:before="0" w:after="0"/>
              <w:jc w:val="left"/>
            </w:pPr>
            <w:r w:rsidRPr="26621D46" w:rsidR="26621D46">
              <w:rPr>
                <w:color w:val="1A1A1A"/>
                <w:sz w:val="20"/>
                <w:szCs w:val="20"/>
                <w:lang w:val="en-US"/>
              </w:rPr>
              <w:t>SQL: SUM(quantity * unit_price * (1 - discount)) on order_details.</w:t>
            </w:r>
          </w:p>
        </w:tc>
      </w:tr>
      <w:tr xmlns:wp14="http://schemas.microsoft.com/office/word/2010/wordml" w:rsidTr="26621D46" w14:paraId="1A6AC128" wp14:textId="77777777">
        <w:tc>
          <w:tcPr>
            <w:tcW w:w="312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3BE6FF35" wp14:textId="77777777">
            <w:pPr>
              <w:spacing w:before="0" w:after="0"/>
              <w:jc w:val="left"/>
            </w:pPr>
            <w:r>
              <w:rPr>
                <w:color w:val="1A1A1A"/>
                <w:sz w:val="20"/>
                <w:szCs w:val="20"/>
              </w:rPr>
              <w:t xml:space="preserve">Order count</w:t>
            </w:r>
          </w:p>
        </w:tc>
        <w:tc>
          <w:tcPr>
            <w:tcW w:w="312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04602ACC" wp14:textId="77777777">
            <w:pPr>
              <w:spacing w:before="0" w:after="0"/>
              <w:jc w:val="left"/>
            </w:pPr>
            <w:r>
              <w:rPr>
                <w:color w:val="1A1A1A"/>
                <w:sz w:val="20"/>
                <w:szCs w:val="20"/>
              </w:rPr>
              <w:t xml:space="preserve">830</w:t>
            </w:r>
          </w:p>
        </w:tc>
        <w:tc>
          <w:tcPr>
            <w:tcW w:w="312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49310F80" wp14:textId="77777777">
            <w:pPr>
              <w:spacing w:before="0" w:after="0"/>
              <w:jc w:val="left"/>
            </w:pPr>
            <w:r w:rsidRPr="26621D46" w:rsidR="26621D46">
              <w:rPr>
                <w:color w:val="1A1A1A"/>
                <w:sz w:val="20"/>
                <w:szCs w:val="20"/>
                <w:lang w:val="en-US"/>
              </w:rPr>
              <w:t>SQL: COUNT(DISTINCT order_id) on orders.</w:t>
            </w:r>
          </w:p>
        </w:tc>
      </w:tr>
      <w:tr xmlns:wp14="http://schemas.microsoft.com/office/word/2010/wordml" w:rsidTr="26621D46" w14:paraId="2C2ED74E" wp14:textId="77777777">
        <w:tc>
          <w:tcPr>
            <w:tcW w:w="312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3AC117EF" wp14:textId="77777777">
            <w:pPr>
              <w:spacing w:before="0" w:after="0"/>
              <w:jc w:val="left"/>
            </w:pPr>
            <w:r>
              <w:rPr>
                <w:color w:val="1A1A1A"/>
                <w:sz w:val="20"/>
                <w:szCs w:val="20"/>
              </w:rPr>
              <w:t xml:space="preserve">Active customers</w:t>
            </w:r>
          </w:p>
        </w:tc>
        <w:tc>
          <w:tcPr>
            <w:tcW w:w="312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4EF93A77" wp14:textId="77777777">
            <w:pPr>
              <w:spacing w:before="0" w:after="0"/>
              <w:jc w:val="left"/>
            </w:pPr>
            <w:r>
              <w:rPr>
                <w:color w:val="1A1A1A"/>
                <w:sz w:val="20"/>
                <w:szCs w:val="20"/>
              </w:rPr>
              <w:t xml:space="preserve">89</w:t>
            </w:r>
          </w:p>
        </w:tc>
        <w:tc>
          <w:tcPr>
            <w:tcW w:w="312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0864323C" wp14:textId="77777777">
            <w:pPr>
              <w:spacing w:before="0" w:after="0"/>
              <w:jc w:val="left"/>
            </w:pPr>
            <w:r w:rsidRPr="26621D46" w:rsidR="26621D46">
              <w:rPr>
                <w:color w:val="1A1A1A"/>
                <w:sz w:val="20"/>
                <w:szCs w:val="20"/>
                <w:lang w:val="en-US"/>
              </w:rPr>
              <w:t>SQL: COUNT(DISTINCT customer_id) on orders with at least one delivered order.</w:t>
            </w:r>
          </w:p>
        </w:tc>
      </w:tr>
      <w:tr xmlns:wp14="http://schemas.microsoft.com/office/word/2010/wordml" w:rsidTr="26621D46" w14:paraId="461EFF18" wp14:textId="77777777">
        <w:tc>
          <w:tcPr>
            <w:tcW w:w="312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4EF3CB08" wp14:textId="77777777">
            <w:pPr>
              <w:spacing w:before="0" w:after="0"/>
              <w:jc w:val="left"/>
            </w:pPr>
            <w:r w:rsidRPr="26621D46" w:rsidR="26621D46">
              <w:rPr>
                <w:color w:val="1A1A1A"/>
                <w:sz w:val="20"/>
                <w:szCs w:val="20"/>
                <w:lang w:val="en-GB"/>
              </w:rPr>
              <w:t>Average fulfillment days</w:t>
            </w:r>
          </w:p>
        </w:tc>
        <w:tc>
          <w:tcPr>
            <w:tcW w:w="312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59331F5A" wp14:textId="77777777">
            <w:pPr>
              <w:spacing w:before="0" w:after="0"/>
              <w:jc w:val="left"/>
            </w:pPr>
            <w:r>
              <w:rPr>
                <w:color w:val="1A1A1A"/>
                <w:sz w:val="20"/>
                <w:szCs w:val="20"/>
              </w:rPr>
              <w:t xml:space="preserve">8.5</w:t>
            </w:r>
          </w:p>
        </w:tc>
        <w:tc>
          <w:tcPr>
            <w:tcW w:w="312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0C4AC5FE" wp14:textId="77777777">
            <w:pPr>
              <w:spacing w:before="0" w:after="0"/>
              <w:jc w:val="left"/>
            </w:pPr>
            <w:r w:rsidRPr="26621D46" w:rsidR="26621D46">
              <w:rPr>
                <w:color w:val="1A1A1A"/>
                <w:sz w:val="20"/>
                <w:szCs w:val="20"/>
                <w:lang w:val="en-US"/>
              </w:rPr>
              <w:t>SQL: AVG(DATEDIFF) excluding orders where shipped_date IS NULL.</w:t>
            </w:r>
          </w:p>
        </w:tc>
      </w:tr>
    </w:tbl>
    <w:p xmlns:wp14="http://schemas.microsoft.com/office/word/2010/wordml" w14:paraId="0A46C7C7" wp14:textId="77777777">
      <w:pPr>
        <w:pStyle w:val="Caption"/>
      </w:pPr>
      <w:r w:rsidRPr="26621D46" w:rsidR="26621D46">
        <w:rPr>
          <w:i w:val="1"/>
          <w:iCs w:val="1"/>
          <w:lang w:val="en-US"/>
        </w:rPr>
        <w:t>Table 5. Numbers reconciled against direct SQL queries on the source CSVs.</w:t>
      </w:r>
    </w:p>
    <w:p xmlns:wp14="http://schemas.microsoft.com/office/word/2010/wordml" w14:paraId="3CF2D8B6" wp14:textId="77777777">
      <w:pPr>
        <w:spacing w:after="120"/>
      </w:pPr>
      <w:r/>
    </w:p>
    <w:p xmlns:wp14="http://schemas.microsoft.com/office/word/2010/wordml" w14:paraId="321C2C90" wp14:textId="77777777">
      <w:pPr>
        <w:pStyle w:val="Heading3"/>
      </w:pPr>
      <w:r>
        <w:t xml:space="preserve">Pass 2 - Filter interaction</w:t>
      </w:r>
    </w:p>
    <w:p xmlns:wp14="http://schemas.microsoft.com/office/word/2010/wordml" w14:paraId="067F7F33" wp14:textId="77777777">
      <w:pPr>
        <w:spacing w:after="120" w:line="300"/>
        <w:jc w:val="left"/>
      </w:pPr>
      <w:r>
        <w:t xml:space="preserve">Every cross-page filter was tested in three states: all-selected (default), single-country, and single-category. The expected behavior is that all charts on all three pages update consistently. No filter combination produced empty charts or mismatched totals.</w:t>
      </w:r>
    </w:p>
    <w:p xmlns:wp14="http://schemas.microsoft.com/office/word/2010/wordml" w14:paraId="70C147EA" wp14:textId="77777777">
      <w:pPr>
        <w:pStyle w:val="Heading3"/>
      </w:pPr>
      <w:r>
        <w:t xml:space="preserve">Pass 3 - Edge cases</w:t>
      </w:r>
    </w:p>
    <w:p xmlns:wp14="http://schemas.microsoft.com/office/word/2010/wordml" w14:paraId="45111500" wp14:textId="77777777">
      <w:pPr>
        <w:pStyle w:val="ListParagraph"/>
        <w:numPr>
          <w:ilvl w:val="0"/>
          <w:numId w:val="2"/>
        </w:numPr>
        <w:spacing w:after="60" w:line="300"/>
      </w:pPr>
      <w:r>
        <w:t xml:space="preserve">Months with zero revenue (none in this dataset - confirmed by query).</w:t>
      </w:r>
    </w:p>
    <w:p xmlns:wp14="http://schemas.microsoft.com/office/word/2010/wordml" w14:paraId="5FDA0319" wp14:textId="77777777">
      <w:pPr>
        <w:pStyle w:val="ListParagraph"/>
        <w:numPr>
          <w:ilvl w:val="0"/>
          <w:numId w:val="2"/>
        </w:numPr>
        <w:spacing w:after="60" w:line="300" w:lineRule="auto"/>
        <w:rPr/>
      </w:pPr>
      <w:r w:rsidRPr="26621D46" w:rsidR="26621D46">
        <w:rPr>
          <w:lang w:val="en-US"/>
        </w:rPr>
        <w:t>Orders with NULL shipped_date (excluded from fulfillment metric, included in revenue).</w:t>
      </w:r>
    </w:p>
    <w:p xmlns:wp14="http://schemas.microsoft.com/office/word/2010/wordml" w14:paraId="6D2A11AB" wp14:textId="77777777">
      <w:pPr>
        <w:pStyle w:val="ListParagraph"/>
        <w:numPr>
          <w:ilvl w:val="0"/>
          <w:numId w:val="2"/>
        </w:numPr>
        <w:spacing w:after="60" w:line="300"/>
      </w:pPr>
      <w:r>
        <w:t xml:space="preserve">Customers with zero orders (excluded from active count).</w:t>
      </w:r>
    </w:p>
    <w:p xmlns:wp14="http://schemas.microsoft.com/office/word/2010/wordml" w14:paraId="0D2833E9" wp14:textId="77777777">
      <w:pPr>
        <w:pStyle w:val="ListParagraph"/>
        <w:numPr>
          <w:ilvl w:val="0"/>
          <w:numId w:val="2"/>
        </w:numPr>
        <w:spacing w:after="60" w:line="300"/>
      </w:pPr>
      <w:r>
        <w:t xml:space="preserve">Categories with no recent sales (still visible on the category chart).</w:t>
      </w:r>
    </w:p>
    <w:p xmlns:wp14="http://schemas.microsoft.com/office/word/2010/wordml" w14:paraId="0FB78278" wp14:textId="77777777">
      <w:r>
        <w:br w:type="page"/>
      </w:r>
    </w:p>
    <w:p xmlns:wp14="http://schemas.microsoft.com/office/word/2010/wordml" w14:paraId="01A259E1" wp14:textId="77777777">
      <w:pPr>
        <w:pStyle w:val="Heading1"/>
      </w:pPr>
      <w:r>
        <w:t xml:space="preserve">9. Known Limitations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xmlns:wp14="http://schemas.microsoft.com/office/word/2010/wordml" w:rsidTr="26621D46" w14:paraId="153E580C" wp14:textId="77777777">
        <w:trPr>
          <w:tblHeader/>
        </w:trPr>
        <w:tc>
          <w:tcPr>
            <w:tcW w:w="3120" w:type="dxa"/>
            <w:tcBorders>
              <w:top w:val="single" w:color="1F3A5F" w:sz="4"/>
              <w:left w:val="single" w:color="1F3A5F" w:sz="4"/>
              <w:bottom w:val="single" w:color="1F3A5F" w:sz="4"/>
              <w:right w:val="single" w:color="1F3A5F" w:sz="4"/>
            </w:tcBorders>
            <w:shd w:val="clear" w:color="auto" w:fill="1F3A5F"/>
            <w:tcMar>
              <w:top w:w="100" w:type="dxa"/>
              <w:left w:w="140" w:type="dxa"/>
              <w:bottom w:w="100" w:type="dxa"/>
              <w:right w:w="140" w:type="dxa"/>
            </w:tcMar>
            <w:vAlign w:val="center"/>
          </w:tcPr>
          <w:p w14:paraId="2DCAC39F" wp14:textId="77777777">
            <w:pPr>
              <w:spacing w:before="0" w:after="0"/>
              <w:jc w:val="left"/>
            </w:pPr>
            <w:r>
              <w:rPr>
                <w:b/>
                <w:bCs/>
                <w:color w:val="FFFFFF"/>
                <w:sz w:val="20"/>
                <w:szCs w:val="20"/>
              </w:rPr>
              <w:t xml:space="preserve">Limitation</w:t>
            </w:r>
          </w:p>
        </w:tc>
        <w:tc>
          <w:tcPr>
            <w:tcW w:w="3120" w:type="dxa"/>
            <w:tcBorders>
              <w:top w:val="single" w:color="1F3A5F" w:sz="4"/>
              <w:left w:val="single" w:color="1F3A5F" w:sz="4"/>
              <w:bottom w:val="single" w:color="1F3A5F" w:sz="4"/>
              <w:right w:val="single" w:color="1F3A5F" w:sz="4"/>
            </w:tcBorders>
            <w:shd w:val="clear" w:color="auto" w:fill="1F3A5F"/>
            <w:tcMar>
              <w:top w:w="100" w:type="dxa"/>
              <w:left w:w="140" w:type="dxa"/>
              <w:bottom w:w="100" w:type="dxa"/>
              <w:right w:w="140" w:type="dxa"/>
            </w:tcMar>
            <w:vAlign w:val="center"/>
          </w:tcPr>
          <w:p w14:paraId="0590C468" wp14:textId="77777777">
            <w:pPr>
              <w:spacing w:before="0" w:after="0"/>
              <w:jc w:val="left"/>
            </w:pPr>
            <w:r>
              <w:rPr>
                <w:b/>
                <w:bCs/>
                <w:color w:val="FFFFFF"/>
                <w:sz w:val="20"/>
                <w:szCs w:val="20"/>
              </w:rPr>
              <w:t xml:space="preserve">Impact</w:t>
            </w:r>
          </w:p>
        </w:tc>
        <w:tc>
          <w:tcPr>
            <w:tcW w:w="3120" w:type="dxa"/>
            <w:tcBorders>
              <w:top w:val="single" w:color="1F3A5F" w:sz="4"/>
              <w:left w:val="single" w:color="1F3A5F" w:sz="4"/>
              <w:bottom w:val="single" w:color="1F3A5F" w:sz="4"/>
              <w:right w:val="single" w:color="1F3A5F" w:sz="4"/>
            </w:tcBorders>
            <w:shd w:val="clear" w:color="auto" w:fill="1F3A5F"/>
            <w:tcMar>
              <w:top w:w="100" w:type="dxa"/>
              <w:left w:w="140" w:type="dxa"/>
              <w:bottom w:w="100" w:type="dxa"/>
              <w:right w:w="140" w:type="dxa"/>
            </w:tcMar>
            <w:vAlign w:val="center"/>
          </w:tcPr>
          <w:p w14:paraId="62786163" wp14:textId="77777777">
            <w:pPr>
              <w:spacing w:before="0" w:after="0"/>
              <w:jc w:val="left"/>
            </w:pPr>
            <w:r>
              <w:rPr>
                <w:b/>
                <w:bCs/>
                <w:color w:val="FFFFFF"/>
                <w:sz w:val="20"/>
                <w:szCs w:val="20"/>
              </w:rPr>
              <w:t xml:space="preserve">Mitigation</w:t>
            </w:r>
          </w:p>
        </w:tc>
      </w:tr>
      <w:tr xmlns:wp14="http://schemas.microsoft.com/office/word/2010/wordml" w:rsidTr="26621D46" w14:paraId="758CB345" wp14:textId="77777777">
        <w:tc>
          <w:tcPr>
            <w:tcW w:w="312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235889AB" wp14:textId="77777777">
            <w:pPr>
              <w:spacing w:before="0" w:after="0"/>
              <w:jc w:val="left"/>
            </w:pPr>
            <w:r>
              <w:rPr>
                <w:color w:val="1A1A1A"/>
                <w:sz w:val="20"/>
                <w:szCs w:val="20"/>
              </w:rPr>
              <w:t xml:space="preserve">No product cost data</w:t>
            </w:r>
          </w:p>
        </w:tc>
        <w:tc>
          <w:tcPr>
            <w:tcW w:w="312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42576E41" wp14:textId="77777777">
            <w:pPr>
              <w:spacing w:before="0" w:after="0"/>
              <w:jc w:val="left"/>
            </w:pPr>
            <w:r w:rsidRPr="26621D46" w:rsidR="26621D46">
              <w:rPr>
                <w:color w:val="1A1A1A"/>
                <w:sz w:val="20"/>
                <w:szCs w:val="20"/>
                <w:lang w:val="en-US"/>
              </w:rPr>
              <w:t>Margin and contribution analysis impossible.</w:t>
            </w:r>
          </w:p>
        </w:tc>
        <w:tc>
          <w:tcPr>
            <w:tcW w:w="312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6C8793BF" wp14:textId="77777777">
            <w:pPr>
              <w:spacing w:before="0" w:after="0"/>
              <w:jc w:val="left"/>
            </w:pPr>
            <w:r w:rsidRPr="26621D46" w:rsidR="26621D46">
              <w:rPr>
                <w:color w:val="1A1A1A"/>
                <w:sz w:val="20"/>
                <w:szCs w:val="20"/>
                <w:lang w:val="en-US"/>
              </w:rPr>
              <w:t>Reframed to revenue/AOV. Documented openly.</w:t>
            </w:r>
          </w:p>
        </w:tc>
      </w:tr>
      <w:tr xmlns:wp14="http://schemas.microsoft.com/office/word/2010/wordml" w:rsidTr="26621D46" w14:paraId="0DA056E9" wp14:textId="77777777">
        <w:tc>
          <w:tcPr>
            <w:tcW w:w="312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1020D0C1" wp14:textId="77777777">
            <w:pPr>
              <w:spacing w:before="0" w:after="0"/>
              <w:jc w:val="left"/>
            </w:pPr>
            <w:r>
              <w:rPr>
                <w:color w:val="1A1A1A"/>
                <w:sz w:val="20"/>
                <w:szCs w:val="20"/>
              </w:rPr>
              <w:t xml:space="preserve">No customer cost-of-acquisition data</w:t>
            </w:r>
          </w:p>
        </w:tc>
        <w:tc>
          <w:tcPr>
            <w:tcW w:w="312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49D5FD5B" wp14:textId="77777777">
            <w:pPr>
              <w:spacing w:before="0" w:after="0"/>
              <w:jc w:val="left"/>
            </w:pPr>
            <w:r>
              <w:rPr>
                <w:color w:val="1A1A1A"/>
                <w:sz w:val="20"/>
                <w:szCs w:val="20"/>
              </w:rPr>
              <w:t xml:space="preserve">Cannot compute CAC, LTV, or payback period.</w:t>
            </w:r>
          </w:p>
        </w:tc>
        <w:tc>
          <w:tcPr>
            <w:tcW w:w="312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2C96F72C" wp14:textId="77777777">
            <w:pPr>
              <w:spacing w:before="0" w:after="0"/>
              <w:jc w:val="left"/>
            </w:pPr>
            <w:r>
              <w:rPr>
                <w:color w:val="1A1A1A"/>
                <w:sz w:val="20"/>
                <w:szCs w:val="20"/>
              </w:rPr>
              <w:t xml:space="preserve">Out of scope for this dashboard.</w:t>
            </w:r>
          </w:p>
        </w:tc>
      </w:tr>
      <w:tr xmlns:wp14="http://schemas.microsoft.com/office/word/2010/wordml" w:rsidTr="26621D46" w14:paraId="186DBFA8" wp14:textId="77777777">
        <w:tc>
          <w:tcPr>
            <w:tcW w:w="312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447FA88E" wp14:textId="77777777">
            <w:pPr>
              <w:spacing w:before="0" w:after="0"/>
              <w:jc w:val="left"/>
            </w:pPr>
            <w:r w:rsidRPr="26621D46" w:rsidR="26621D46">
              <w:rPr>
                <w:color w:val="1A1A1A"/>
                <w:sz w:val="20"/>
                <w:szCs w:val="20"/>
                <w:lang w:val="en-US"/>
              </w:rPr>
              <w:t>Dataset window only 22 months</w:t>
            </w:r>
          </w:p>
        </w:tc>
        <w:tc>
          <w:tcPr>
            <w:tcW w:w="312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12995A59" wp14:textId="77777777">
            <w:pPr>
              <w:spacing w:before="0" w:after="0"/>
              <w:jc w:val="left"/>
            </w:pPr>
            <w:r w:rsidRPr="26621D46" w:rsidR="26621D46">
              <w:rPr>
                <w:color w:val="1A1A1A"/>
                <w:sz w:val="20"/>
                <w:szCs w:val="20"/>
                <w:lang w:val="en-US"/>
              </w:rPr>
              <w:t>Cannot establish multi-year seasonality patterns.</w:t>
            </w:r>
          </w:p>
        </w:tc>
        <w:tc>
          <w:tcPr>
            <w:tcW w:w="312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3DF6B438" wp14:textId="77777777">
            <w:pPr>
              <w:spacing w:before="0" w:after="0"/>
              <w:jc w:val="left"/>
            </w:pPr>
            <w:r>
              <w:rPr>
                <w:color w:val="1A1A1A"/>
                <w:sz w:val="20"/>
                <w:szCs w:val="20"/>
              </w:rPr>
              <w:t xml:space="preserve">Year-over-year comparison shown where possible (2013 vs 2014 vs 2015 partial).</w:t>
            </w:r>
          </w:p>
        </w:tc>
      </w:tr>
      <w:tr xmlns:wp14="http://schemas.microsoft.com/office/word/2010/wordml" w:rsidTr="26621D46" w14:paraId="5B8502CA" wp14:textId="77777777">
        <w:tc>
          <w:tcPr>
            <w:tcW w:w="312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7CB07C0F" wp14:textId="77777777">
            <w:pPr>
              <w:spacing w:before="0" w:after="0"/>
              <w:jc w:val="left"/>
            </w:pPr>
            <w:r>
              <w:rPr>
                <w:color w:val="1A1A1A"/>
                <w:sz w:val="20"/>
                <w:szCs w:val="20"/>
              </w:rPr>
              <w:t xml:space="preserve">No session/browse data</w:t>
            </w:r>
          </w:p>
        </w:tc>
        <w:tc>
          <w:tcPr>
            <w:tcW w:w="312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42AFB995" wp14:textId="77777777">
            <w:pPr>
              <w:spacing w:before="0" w:after="0"/>
              <w:jc w:val="left"/>
            </w:pPr>
            <w:r>
              <w:rPr>
                <w:color w:val="1A1A1A"/>
                <w:sz w:val="20"/>
                <w:szCs w:val="20"/>
              </w:rPr>
              <w:t xml:space="preserve">Cannot explain why discounts work or why certain countries underperform.</w:t>
            </w:r>
          </w:p>
        </w:tc>
        <w:tc>
          <w:tcPr>
            <w:tcW w:w="312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6081554C" wp14:textId="77777777">
            <w:pPr>
              <w:spacing w:before="0" w:after="0"/>
              <w:jc w:val="left"/>
            </w:pPr>
            <w:r w:rsidRPr="26621D46" w:rsidR="26621D46">
              <w:rPr>
                <w:color w:val="1A1A1A"/>
                <w:sz w:val="20"/>
                <w:szCs w:val="20"/>
                <w:lang w:val="en-GB"/>
              </w:rPr>
              <w:t>Recommendation 1 calls out the need to instrument behavioral tracking.</w:t>
            </w:r>
          </w:p>
        </w:tc>
      </w:tr>
      <w:tr xmlns:wp14="http://schemas.microsoft.com/office/word/2010/wordml" w:rsidTr="26621D46" w14:paraId="27892F30" wp14:textId="77777777">
        <w:tc>
          <w:tcPr>
            <w:tcW w:w="312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5D33FC0F" wp14:textId="77777777">
            <w:pPr>
              <w:spacing w:before="0" w:after="0"/>
              <w:jc w:val="left"/>
            </w:pPr>
            <w:r>
              <w:rPr>
                <w:color w:val="1A1A1A"/>
                <w:sz w:val="20"/>
                <w:szCs w:val="20"/>
              </w:rPr>
              <w:t xml:space="preserve">No product return data</w:t>
            </w:r>
          </w:p>
        </w:tc>
        <w:tc>
          <w:tcPr>
            <w:tcW w:w="312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2FBAB5FA" wp14:textId="77777777">
            <w:pPr>
              <w:spacing w:before="0" w:after="0"/>
              <w:jc w:val="left"/>
            </w:pPr>
            <w:r>
              <w:rPr>
                <w:color w:val="1A1A1A"/>
                <w:sz w:val="20"/>
                <w:szCs w:val="20"/>
              </w:rPr>
              <w:t xml:space="preserve">Revenue is gross; returns and refunds are not netted out.</w:t>
            </w:r>
          </w:p>
        </w:tc>
        <w:tc>
          <w:tcPr>
            <w:tcW w:w="312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659B2EBA" wp14:textId="77777777">
            <w:pPr>
              <w:spacing w:before="0" w:after="0"/>
              <w:jc w:val="left"/>
            </w:pPr>
            <w:r>
              <w:rPr>
                <w:color w:val="1A1A1A"/>
                <w:sz w:val="20"/>
                <w:szCs w:val="20"/>
              </w:rPr>
              <w:t xml:space="preserve">If material, this would be reflected in customer complaint volumes (also out of scope).</w:t>
            </w:r>
          </w:p>
        </w:tc>
      </w:tr>
    </w:tbl>
    <w:p xmlns:wp14="http://schemas.microsoft.com/office/word/2010/wordml" w14:paraId="0FA9037A" wp14:textId="77777777">
      <w:pPr>
        <w:pStyle w:val="Caption"/>
      </w:pPr>
      <w:r>
        <w:rPr>
          <w:i/>
          <w:iCs/>
        </w:rPr>
        <w:t xml:space="preserve">Table 6. Known limitations and how they are handled.</w:t>
      </w:r>
    </w:p>
    <w:p xmlns:wp14="http://schemas.microsoft.com/office/word/2010/wordml" w14:paraId="1FC39945" wp14:textId="77777777">
      <w:pPr>
        <w:spacing w:after="120"/>
      </w:pPr>
      <w:r/>
    </w:p>
    <w:p xmlns:wp14="http://schemas.microsoft.com/office/word/2010/wordml" w14:paraId="1E023295" wp14:textId="77777777">
      <w:pPr>
        <w:pStyle w:val="Heading1"/>
      </w:pPr>
      <w:r>
        <w:t xml:space="preserve">10. Reproducibility</w:t>
      </w:r>
    </w:p>
    <w:p xmlns:wp14="http://schemas.microsoft.com/office/word/2010/wordml" w14:paraId="04238553" wp14:textId="77777777">
      <w:pPr>
        <w:spacing w:after="120" w:line="300"/>
        <w:jc w:val="left"/>
      </w:pPr>
      <w:r>
        <w:t xml:space="preserve">To reproduce the dashboard from scratch:</w:t>
      </w:r>
    </w:p>
    <w:p xmlns:wp14="http://schemas.microsoft.com/office/word/2010/wordml" w14:paraId="5105A824" wp14:textId="77777777">
      <w:pPr>
        <w:pStyle w:val="ListParagraph"/>
        <w:numPr>
          <w:ilvl w:val="0"/>
          <w:numId w:val="2"/>
        </w:numPr>
        <w:spacing w:after="60" w:line="300"/>
      </w:pPr>
      <w:r>
        <w:t xml:space="preserve">Open Tableau. Connect to the seven CSV files.</w:t>
      </w:r>
    </w:p>
    <w:p xmlns:wp14="http://schemas.microsoft.com/office/word/2010/wordml" w14:paraId="5A5FFAFB" wp14:textId="77777777">
      <w:pPr>
        <w:pStyle w:val="ListParagraph"/>
        <w:numPr>
          <w:ilvl w:val="0"/>
          <w:numId w:val="2"/>
        </w:numPr>
        <w:spacing w:after="60" w:line="300"/>
      </w:pPr>
      <w:r>
        <w:t xml:space="preserve">Build relationships per Section 4.</w:t>
      </w:r>
    </w:p>
    <w:p xmlns:wp14="http://schemas.microsoft.com/office/word/2010/wordml" w14:paraId="6A1312B2" wp14:textId="77777777">
      <w:pPr>
        <w:pStyle w:val="ListParagraph"/>
        <w:numPr>
          <w:ilvl w:val="0"/>
          <w:numId w:val="2"/>
        </w:numPr>
        <w:spacing w:after="60" w:line="300"/>
      </w:pPr>
      <w:r>
        <w:t xml:space="preserve">Create the six calculated fields per Section 5.</w:t>
      </w:r>
    </w:p>
    <w:p xmlns:wp14="http://schemas.microsoft.com/office/word/2010/wordml" w14:paraId="215AC56C" wp14:textId="77777777">
      <w:pPr>
        <w:pStyle w:val="ListParagraph"/>
        <w:numPr>
          <w:ilvl w:val="0"/>
          <w:numId w:val="2"/>
        </w:numPr>
        <w:spacing w:after="60" w:line="300"/>
      </w:pPr>
      <w:r>
        <w:t xml:space="preserve">Build each chart with the title and grouping shown on the published dashboard.</w:t>
      </w:r>
    </w:p>
    <w:p xmlns:wp14="http://schemas.microsoft.com/office/word/2010/wordml" w14:paraId="39989FAB" wp14:textId="77777777">
      <w:pPr>
        <w:pStyle w:val="ListParagraph"/>
        <w:numPr>
          <w:ilvl w:val="0"/>
          <w:numId w:val="2"/>
        </w:numPr>
        <w:spacing w:after="60" w:line="300"/>
      </w:pPr>
      <w:r>
        <w:t xml:space="preserve">Add the three cross-dashboard filters.</w:t>
      </w:r>
    </w:p>
    <w:p xmlns:wp14="http://schemas.microsoft.com/office/word/2010/wordml" w14:paraId="7FBEEB2E" wp14:textId="77777777">
      <w:pPr>
        <w:pStyle w:val="ListParagraph"/>
        <w:numPr>
          <w:ilvl w:val="0"/>
          <w:numId w:val="2"/>
        </w:numPr>
        <w:spacing w:after="60" w:line="300"/>
      </w:pPr>
      <w:r>
        <w:t xml:space="preserve">Apply the color palette from Section 6.3.</w:t>
      </w:r>
    </w:p>
    <w:p xmlns:wp14="http://schemas.microsoft.com/office/word/2010/wordml" w14:paraId="00F4AE6B" wp14:textId="77777777">
      <w:pPr>
        <w:pStyle w:val="ListParagraph"/>
        <w:numPr>
          <w:ilvl w:val="0"/>
          <w:numId w:val="2"/>
        </w:numPr>
        <w:spacing w:after="60" w:line="300"/>
      </w:pPr>
      <w:r>
        <w:t xml:space="preserve">Validate using the three QA passes in Section 8.</w:t>
      </w:r>
    </w:p>
    <w:p xmlns:wp14="http://schemas.microsoft.com/office/word/2010/wordml" w14:paraId="355D3AFE" wp14:textId="77777777">
      <w:pPr>
        <w:spacing w:after="120" w:line="300"/>
        <w:jc w:val="left"/>
      </w:pPr>
      <w:r w:rsidR="26621D46">
        <w:rPr/>
        <w:t>Estimated time from clean Tableau to deployed dashboard: 6-8 hours, including QA.</w:t>
      </w:r>
    </w:p>
    <w:p w:rsidR="26621D46" w:rsidP="26621D46" w:rsidRDefault="26621D46" w14:paraId="4228C9C6" w14:textId="3043FE7E">
      <w:pPr>
        <w:pStyle w:val="Heading1"/>
      </w:pPr>
    </w:p>
    <w:p w:rsidR="26621D46" w:rsidP="26621D46" w:rsidRDefault="26621D46" w14:paraId="7F811DF7" w14:textId="1731CD7C">
      <w:pPr>
        <w:pStyle w:val="Heading1"/>
      </w:pPr>
    </w:p>
    <w:p w:rsidR="26621D46" w:rsidP="26621D46" w:rsidRDefault="26621D46" w14:paraId="561D617A" w14:textId="092DBCCD">
      <w:pPr>
        <w:pStyle w:val="Heading1"/>
      </w:pPr>
    </w:p>
    <w:p xmlns:wp14="http://schemas.microsoft.com/office/word/2010/wordml" w14:paraId="206C43ED" wp14:textId="77777777">
      <w:pPr>
        <w:pStyle w:val="Heading1"/>
      </w:pPr>
      <w:r>
        <w:t xml:space="preserve">Document Control</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4200"/>
        <w:gridCol w:w="1560"/>
      </w:tblGrid>
      <w:tr xmlns:wp14="http://schemas.microsoft.com/office/word/2010/wordml" w14:paraId="0E080829" wp14:textId="77777777">
        <w:trPr>
          <w:tblHeader/>
        </w:trPr>
        <w:tc>
          <w:tcPr>
            <w:tcW w:w="1800" w:type="dxa"/>
            <w:tcBorders>
              <w:top w:val="single" w:color="1F3A5F" w:sz="4"/>
              <w:left w:val="single" w:color="1F3A5F" w:sz="4"/>
              <w:bottom w:val="single" w:color="1F3A5F" w:sz="4"/>
              <w:right w:val="single" w:color="1F3A5F" w:sz="4"/>
            </w:tcBorders>
            <w:shd w:val="clear" w:fill="1F3A5F"/>
            <w:tcMar>
              <w:top w:w="100" w:type="dxa"/>
              <w:left w:w="140" w:type="dxa"/>
              <w:bottom w:w="100" w:type="dxa"/>
              <w:right w:w="140" w:type="dxa"/>
            </w:tcMar>
            <w:vAlign w:val="center"/>
          </w:tcPr>
          <w:p w14:paraId="6B814A1E" wp14:textId="77777777">
            <w:pPr>
              <w:spacing w:before="0" w:after="0"/>
              <w:jc w:val="left"/>
            </w:pPr>
            <w:r>
              <w:rPr>
                <w:b/>
                <w:bCs/>
                <w:color w:val="FFFFFF"/>
                <w:sz w:val="20"/>
                <w:szCs w:val="20"/>
              </w:rPr>
              <w:t xml:space="preserve">Version</w:t>
            </w:r>
          </w:p>
        </w:tc>
        <w:tc>
          <w:tcPr>
            <w:tcW w:w="1800" w:type="dxa"/>
            <w:tcBorders>
              <w:top w:val="single" w:color="1F3A5F" w:sz="4"/>
              <w:left w:val="single" w:color="1F3A5F" w:sz="4"/>
              <w:bottom w:val="single" w:color="1F3A5F" w:sz="4"/>
              <w:right w:val="single" w:color="1F3A5F" w:sz="4"/>
            </w:tcBorders>
            <w:shd w:val="clear" w:fill="1F3A5F"/>
            <w:tcMar>
              <w:top w:w="100" w:type="dxa"/>
              <w:left w:w="140" w:type="dxa"/>
              <w:bottom w:w="100" w:type="dxa"/>
              <w:right w:w="140" w:type="dxa"/>
            </w:tcMar>
            <w:vAlign w:val="center"/>
          </w:tcPr>
          <w:p w14:paraId="491072FA" wp14:textId="77777777">
            <w:pPr>
              <w:spacing w:before="0" w:after="0"/>
              <w:jc w:val="left"/>
            </w:pPr>
            <w:r>
              <w:rPr>
                <w:b/>
                <w:bCs/>
                <w:color w:val="FFFFFF"/>
                <w:sz w:val="20"/>
                <w:szCs w:val="20"/>
              </w:rPr>
              <w:t xml:space="preserve">Date</w:t>
            </w:r>
          </w:p>
        </w:tc>
        <w:tc>
          <w:tcPr>
            <w:tcW w:w="4200" w:type="dxa"/>
            <w:tcBorders>
              <w:top w:val="single" w:color="1F3A5F" w:sz="4"/>
              <w:left w:val="single" w:color="1F3A5F" w:sz="4"/>
              <w:bottom w:val="single" w:color="1F3A5F" w:sz="4"/>
              <w:right w:val="single" w:color="1F3A5F" w:sz="4"/>
            </w:tcBorders>
            <w:shd w:val="clear" w:fill="1F3A5F"/>
            <w:tcMar>
              <w:top w:w="100" w:type="dxa"/>
              <w:left w:w="140" w:type="dxa"/>
              <w:bottom w:w="100" w:type="dxa"/>
              <w:right w:w="140" w:type="dxa"/>
            </w:tcMar>
            <w:vAlign w:val="center"/>
          </w:tcPr>
          <w:p w14:paraId="090AC0D6" wp14:textId="77777777">
            <w:pPr>
              <w:spacing w:before="0" w:after="0"/>
              <w:jc w:val="left"/>
            </w:pPr>
            <w:r>
              <w:rPr>
                <w:b/>
                <w:bCs/>
                <w:color w:val="FFFFFF"/>
                <w:sz w:val="20"/>
                <w:szCs w:val="20"/>
              </w:rPr>
              <w:t xml:space="preserve">Change Summary</w:t>
            </w:r>
          </w:p>
        </w:tc>
        <w:tc>
          <w:tcPr>
            <w:tcW w:w="1560" w:type="dxa"/>
            <w:tcBorders>
              <w:top w:val="single" w:color="1F3A5F" w:sz="4"/>
              <w:left w:val="single" w:color="1F3A5F" w:sz="4"/>
              <w:bottom w:val="single" w:color="1F3A5F" w:sz="4"/>
              <w:right w:val="single" w:color="1F3A5F" w:sz="4"/>
            </w:tcBorders>
            <w:shd w:val="clear" w:fill="1F3A5F"/>
            <w:tcMar>
              <w:top w:w="100" w:type="dxa"/>
              <w:left w:w="140" w:type="dxa"/>
              <w:bottom w:w="100" w:type="dxa"/>
              <w:right w:w="140" w:type="dxa"/>
            </w:tcMar>
            <w:vAlign w:val="center"/>
          </w:tcPr>
          <w:p w14:paraId="1C7DF0E4" wp14:textId="77777777">
            <w:pPr>
              <w:spacing w:before="0" w:after="0"/>
              <w:jc w:val="left"/>
            </w:pPr>
            <w:r>
              <w:rPr>
                <w:b/>
                <w:bCs/>
                <w:color w:val="FFFFFF"/>
                <w:sz w:val="20"/>
                <w:szCs w:val="20"/>
              </w:rPr>
              <w:t xml:space="preserve">Author</w:t>
            </w:r>
          </w:p>
        </w:tc>
      </w:tr>
      <w:tr xmlns:wp14="http://schemas.microsoft.com/office/word/2010/wordml" w14:paraId="440918BB" wp14:textId="77777777">
        <w:tc>
          <w:tcPr>
            <w:tcW w:w="1800" w:type="dxa"/>
            <w:tcBorders>
              <w:top w:val="single" w:color="BFC9D6" w:sz="4"/>
              <w:left w:val="single" w:color="BFC9D6" w:sz="4"/>
              <w:bottom w:val="single" w:color="BFC9D6" w:sz="4"/>
              <w:right w:val="single" w:color="BFC9D6" w:sz="4"/>
            </w:tcBorders>
            <w:shd w:val="clear" w:fill="FFFFFF"/>
            <w:tcMar>
              <w:top w:w="100" w:type="dxa"/>
              <w:left w:w="140" w:type="dxa"/>
              <w:bottom w:w="100" w:type="dxa"/>
              <w:right w:w="140" w:type="dxa"/>
            </w:tcMar>
            <w:vAlign w:val="center"/>
          </w:tcPr>
          <w:p w14:paraId="6F54A5A7" wp14:textId="77777777">
            <w:pPr>
              <w:spacing w:before="0" w:after="0"/>
              <w:jc w:val="left"/>
            </w:pPr>
            <w:r>
              <w:rPr>
                <w:color w:val="1A1A1A"/>
                <w:sz w:val="20"/>
                <w:szCs w:val="20"/>
              </w:rPr>
              <w:t xml:space="preserve">0.1</w:t>
            </w:r>
          </w:p>
        </w:tc>
        <w:tc>
          <w:tcPr>
            <w:tcW w:w="1800" w:type="dxa"/>
            <w:tcBorders>
              <w:top w:val="single" w:color="BFC9D6" w:sz="4"/>
              <w:left w:val="single" w:color="BFC9D6" w:sz="4"/>
              <w:bottom w:val="single" w:color="BFC9D6" w:sz="4"/>
              <w:right w:val="single" w:color="BFC9D6" w:sz="4"/>
            </w:tcBorders>
            <w:shd w:val="clear" w:fill="FFFFFF"/>
            <w:tcMar>
              <w:top w:w="100" w:type="dxa"/>
              <w:left w:w="140" w:type="dxa"/>
              <w:bottom w:w="100" w:type="dxa"/>
              <w:right w:w="140" w:type="dxa"/>
            </w:tcMar>
            <w:vAlign w:val="center"/>
          </w:tcPr>
          <w:p w14:paraId="293A16F3" wp14:textId="77777777">
            <w:pPr>
              <w:spacing w:before="0" w:after="0"/>
              <w:jc w:val="left"/>
            </w:pPr>
            <w:r>
              <w:rPr>
                <w:color w:val="1A1A1A"/>
                <w:sz w:val="20"/>
                <w:szCs w:val="20"/>
              </w:rPr>
              <w:t xml:space="preserve">2026-02-12</w:t>
            </w:r>
          </w:p>
        </w:tc>
        <w:tc>
          <w:tcPr>
            <w:tcW w:w="4200" w:type="dxa"/>
            <w:tcBorders>
              <w:top w:val="single" w:color="BFC9D6" w:sz="4"/>
              <w:left w:val="single" w:color="BFC9D6" w:sz="4"/>
              <w:bottom w:val="single" w:color="BFC9D6" w:sz="4"/>
              <w:right w:val="single" w:color="BFC9D6" w:sz="4"/>
            </w:tcBorders>
            <w:shd w:val="clear" w:fill="FFFFFF"/>
            <w:tcMar>
              <w:top w:w="100" w:type="dxa"/>
              <w:left w:w="140" w:type="dxa"/>
              <w:bottom w:w="100" w:type="dxa"/>
              <w:right w:w="140" w:type="dxa"/>
            </w:tcMar>
            <w:vAlign w:val="center"/>
          </w:tcPr>
          <w:p w14:paraId="1BBC8316" wp14:textId="77777777">
            <w:pPr>
              <w:spacing w:before="0" w:after="0"/>
              <w:jc w:val="left"/>
            </w:pPr>
            <w:r>
              <w:rPr>
                <w:color w:val="1A1A1A"/>
                <w:sz w:val="20"/>
                <w:szCs w:val="20"/>
              </w:rPr>
              <w:t xml:space="preserve">Initial draft - data sources and grain documented</w:t>
            </w:r>
          </w:p>
        </w:tc>
        <w:tc>
          <w:tcPr>
            <w:tcW w:w="1560" w:type="dxa"/>
            <w:tcBorders>
              <w:top w:val="single" w:color="BFC9D6" w:sz="4"/>
              <w:left w:val="single" w:color="BFC9D6" w:sz="4"/>
              <w:bottom w:val="single" w:color="BFC9D6" w:sz="4"/>
              <w:right w:val="single" w:color="BFC9D6" w:sz="4"/>
            </w:tcBorders>
            <w:shd w:val="clear" w:fill="FFFFFF"/>
            <w:tcMar>
              <w:top w:w="100" w:type="dxa"/>
              <w:left w:w="140" w:type="dxa"/>
              <w:bottom w:w="100" w:type="dxa"/>
              <w:right w:w="140" w:type="dxa"/>
            </w:tcMar>
            <w:vAlign w:val="center"/>
          </w:tcPr>
          <w:p w14:paraId="363BFE42" wp14:textId="77777777">
            <w:pPr>
              <w:spacing w:before="0" w:after="0"/>
              <w:jc w:val="left"/>
            </w:pPr>
            <w:r>
              <w:rPr>
                <w:color w:val="1A1A1A"/>
                <w:sz w:val="20"/>
                <w:szCs w:val="20"/>
              </w:rPr>
              <w:t xml:space="preserve">Data &amp; Analytics Team</w:t>
            </w:r>
          </w:p>
        </w:tc>
      </w:tr>
      <w:tr xmlns:wp14="http://schemas.microsoft.com/office/word/2010/wordml" w14:paraId="4B13FF35" wp14:textId="77777777">
        <w:tc>
          <w:tcPr>
            <w:tcW w:w="1800" w:type="dxa"/>
            <w:tcBorders>
              <w:top w:val="single" w:color="BFC9D6" w:sz="4"/>
              <w:left w:val="single" w:color="BFC9D6" w:sz="4"/>
              <w:bottom w:val="single" w:color="BFC9D6" w:sz="4"/>
              <w:right w:val="single" w:color="BFC9D6" w:sz="4"/>
            </w:tcBorders>
            <w:shd w:val="clear" w:fill="FFFFFF"/>
            <w:tcMar>
              <w:top w:w="100" w:type="dxa"/>
              <w:left w:w="140" w:type="dxa"/>
              <w:bottom w:w="100" w:type="dxa"/>
              <w:right w:w="140" w:type="dxa"/>
            </w:tcMar>
            <w:vAlign w:val="center"/>
          </w:tcPr>
          <w:p w14:paraId="221320B8" wp14:textId="77777777">
            <w:pPr>
              <w:spacing w:before="0" w:after="0"/>
              <w:jc w:val="left"/>
            </w:pPr>
            <w:r>
              <w:rPr>
                <w:color w:val="1A1A1A"/>
                <w:sz w:val="20"/>
                <w:szCs w:val="20"/>
              </w:rPr>
              <w:t xml:space="preserve">0.5</w:t>
            </w:r>
          </w:p>
        </w:tc>
        <w:tc>
          <w:tcPr>
            <w:tcW w:w="1800" w:type="dxa"/>
            <w:tcBorders>
              <w:top w:val="single" w:color="BFC9D6" w:sz="4"/>
              <w:left w:val="single" w:color="BFC9D6" w:sz="4"/>
              <w:bottom w:val="single" w:color="BFC9D6" w:sz="4"/>
              <w:right w:val="single" w:color="BFC9D6" w:sz="4"/>
            </w:tcBorders>
            <w:shd w:val="clear" w:fill="FFFFFF"/>
            <w:tcMar>
              <w:top w:w="100" w:type="dxa"/>
              <w:left w:w="140" w:type="dxa"/>
              <w:bottom w:w="100" w:type="dxa"/>
              <w:right w:w="140" w:type="dxa"/>
            </w:tcMar>
            <w:vAlign w:val="center"/>
          </w:tcPr>
          <w:p w14:paraId="74001FCE" wp14:textId="77777777">
            <w:pPr>
              <w:spacing w:before="0" w:after="0"/>
              <w:jc w:val="left"/>
            </w:pPr>
            <w:r>
              <w:rPr>
                <w:color w:val="1A1A1A"/>
                <w:sz w:val="20"/>
                <w:szCs w:val="20"/>
              </w:rPr>
              <w:t xml:space="preserve">2026-02-25</w:t>
            </w:r>
          </w:p>
        </w:tc>
        <w:tc>
          <w:tcPr>
            <w:tcW w:w="4200" w:type="dxa"/>
            <w:tcBorders>
              <w:top w:val="single" w:color="BFC9D6" w:sz="4"/>
              <w:left w:val="single" w:color="BFC9D6" w:sz="4"/>
              <w:bottom w:val="single" w:color="BFC9D6" w:sz="4"/>
              <w:right w:val="single" w:color="BFC9D6" w:sz="4"/>
            </w:tcBorders>
            <w:shd w:val="clear" w:fill="FFFFFF"/>
            <w:tcMar>
              <w:top w:w="100" w:type="dxa"/>
              <w:left w:w="140" w:type="dxa"/>
              <w:bottom w:w="100" w:type="dxa"/>
              <w:right w:w="140" w:type="dxa"/>
            </w:tcMar>
            <w:vAlign w:val="center"/>
          </w:tcPr>
          <w:p w14:paraId="5DFACCD3" wp14:textId="77777777">
            <w:pPr>
              <w:spacing w:before="0" w:after="0"/>
              <w:jc w:val="left"/>
            </w:pPr>
            <w:r>
              <w:rPr>
                <w:color w:val="1A1A1A"/>
                <w:sz w:val="20"/>
                <w:szCs w:val="20"/>
              </w:rPr>
              <w:t xml:space="preserve">All six calculations listed; QA section added</w:t>
            </w:r>
          </w:p>
        </w:tc>
        <w:tc>
          <w:tcPr>
            <w:tcW w:w="1560" w:type="dxa"/>
            <w:tcBorders>
              <w:top w:val="single" w:color="BFC9D6" w:sz="4"/>
              <w:left w:val="single" w:color="BFC9D6" w:sz="4"/>
              <w:bottom w:val="single" w:color="BFC9D6" w:sz="4"/>
              <w:right w:val="single" w:color="BFC9D6" w:sz="4"/>
            </w:tcBorders>
            <w:shd w:val="clear" w:fill="FFFFFF"/>
            <w:tcMar>
              <w:top w:w="100" w:type="dxa"/>
              <w:left w:w="140" w:type="dxa"/>
              <w:bottom w:w="100" w:type="dxa"/>
              <w:right w:w="140" w:type="dxa"/>
            </w:tcMar>
            <w:vAlign w:val="center"/>
          </w:tcPr>
          <w:p w14:paraId="4D4CA064" wp14:textId="77777777">
            <w:pPr>
              <w:spacing w:before="0" w:after="0"/>
              <w:jc w:val="left"/>
            </w:pPr>
            <w:r>
              <w:rPr>
                <w:color w:val="1A1A1A"/>
                <w:sz w:val="20"/>
                <w:szCs w:val="20"/>
              </w:rPr>
              <w:t xml:space="preserve">Data &amp; Analytics Team</w:t>
            </w:r>
          </w:p>
        </w:tc>
      </w:tr>
      <w:tr xmlns:wp14="http://schemas.microsoft.com/office/word/2010/wordml" w14:paraId="35E8053E" wp14:textId="77777777">
        <w:tc>
          <w:tcPr>
            <w:tcW w:w="1800" w:type="dxa"/>
            <w:tcBorders>
              <w:top w:val="single" w:color="BFC9D6" w:sz="4"/>
              <w:left w:val="single" w:color="BFC9D6" w:sz="4"/>
              <w:bottom w:val="single" w:color="BFC9D6" w:sz="4"/>
              <w:right w:val="single" w:color="BFC9D6" w:sz="4"/>
            </w:tcBorders>
            <w:shd w:val="clear" w:fill="FFFFFF"/>
            <w:tcMar>
              <w:top w:w="100" w:type="dxa"/>
              <w:left w:w="140" w:type="dxa"/>
              <w:bottom w:w="100" w:type="dxa"/>
              <w:right w:w="140" w:type="dxa"/>
            </w:tcMar>
            <w:vAlign w:val="center"/>
          </w:tcPr>
          <w:p w14:paraId="11F9B574" wp14:textId="77777777">
            <w:pPr>
              <w:spacing w:before="0" w:after="0"/>
              <w:jc w:val="left"/>
            </w:pPr>
            <w:r>
              <w:rPr>
                <w:color w:val="1A1A1A"/>
                <w:sz w:val="20"/>
                <w:szCs w:val="20"/>
              </w:rPr>
              <w:t xml:space="preserve">0.9</w:t>
            </w:r>
          </w:p>
        </w:tc>
        <w:tc>
          <w:tcPr>
            <w:tcW w:w="1800" w:type="dxa"/>
            <w:tcBorders>
              <w:top w:val="single" w:color="BFC9D6" w:sz="4"/>
              <w:left w:val="single" w:color="BFC9D6" w:sz="4"/>
              <w:bottom w:val="single" w:color="BFC9D6" w:sz="4"/>
              <w:right w:val="single" w:color="BFC9D6" w:sz="4"/>
            </w:tcBorders>
            <w:shd w:val="clear" w:fill="FFFFFF"/>
            <w:tcMar>
              <w:top w:w="100" w:type="dxa"/>
              <w:left w:w="140" w:type="dxa"/>
              <w:bottom w:w="100" w:type="dxa"/>
              <w:right w:w="140" w:type="dxa"/>
            </w:tcMar>
            <w:vAlign w:val="center"/>
          </w:tcPr>
          <w:p w14:paraId="04011240" wp14:textId="77777777">
            <w:pPr>
              <w:spacing w:before="0" w:after="0"/>
              <w:jc w:val="left"/>
            </w:pPr>
            <w:r>
              <w:rPr>
                <w:color w:val="1A1A1A"/>
                <w:sz w:val="20"/>
                <w:szCs w:val="20"/>
              </w:rPr>
              <w:t xml:space="preserve">2026-03-09</w:t>
            </w:r>
          </w:p>
        </w:tc>
        <w:tc>
          <w:tcPr>
            <w:tcW w:w="4200" w:type="dxa"/>
            <w:tcBorders>
              <w:top w:val="single" w:color="BFC9D6" w:sz="4"/>
              <w:left w:val="single" w:color="BFC9D6" w:sz="4"/>
              <w:bottom w:val="single" w:color="BFC9D6" w:sz="4"/>
              <w:right w:val="single" w:color="BFC9D6" w:sz="4"/>
            </w:tcBorders>
            <w:shd w:val="clear" w:fill="FFFFFF"/>
            <w:tcMar>
              <w:top w:w="100" w:type="dxa"/>
              <w:left w:w="140" w:type="dxa"/>
              <w:bottom w:w="100" w:type="dxa"/>
              <w:right w:w="140" w:type="dxa"/>
            </w:tcMar>
            <w:vAlign w:val="center"/>
          </w:tcPr>
          <w:p w14:paraId="6512FBA7" wp14:textId="77777777">
            <w:pPr>
              <w:spacing w:before="0" w:after="0"/>
              <w:jc w:val="left"/>
            </w:pPr>
            <w:r>
              <w:rPr>
                <w:color w:val="1A1A1A"/>
                <w:sz w:val="20"/>
                <w:szCs w:val="20"/>
              </w:rPr>
              <w:t xml:space="preserve">Design decisions section added</w:t>
            </w:r>
          </w:p>
        </w:tc>
        <w:tc>
          <w:tcPr>
            <w:tcW w:w="1560" w:type="dxa"/>
            <w:tcBorders>
              <w:top w:val="single" w:color="BFC9D6" w:sz="4"/>
              <w:left w:val="single" w:color="BFC9D6" w:sz="4"/>
              <w:bottom w:val="single" w:color="BFC9D6" w:sz="4"/>
              <w:right w:val="single" w:color="BFC9D6" w:sz="4"/>
            </w:tcBorders>
            <w:shd w:val="clear" w:fill="FFFFFF"/>
            <w:tcMar>
              <w:top w:w="100" w:type="dxa"/>
              <w:left w:w="140" w:type="dxa"/>
              <w:bottom w:w="100" w:type="dxa"/>
              <w:right w:w="140" w:type="dxa"/>
            </w:tcMar>
            <w:vAlign w:val="center"/>
          </w:tcPr>
          <w:p w14:paraId="49E770EB" wp14:textId="77777777">
            <w:pPr>
              <w:spacing w:before="0" w:after="0"/>
              <w:jc w:val="left"/>
            </w:pPr>
            <w:r>
              <w:rPr>
                <w:color w:val="1A1A1A"/>
                <w:sz w:val="20"/>
                <w:szCs w:val="20"/>
              </w:rPr>
              <w:t xml:space="preserve">Data &amp; Analytics Team</w:t>
            </w:r>
          </w:p>
        </w:tc>
      </w:tr>
      <w:tr xmlns:wp14="http://schemas.microsoft.com/office/word/2010/wordml" w14:paraId="32F365E3" wp14:textId="77777777">
        <w:tc>
          <w:tcPr>
            <w:tcW w:w="1800" w:type="dxa"/>
            <w:tcBorders>
              <w:top w:val="single" w:color="BFC9D6" w:sz="4"/>
              <w:left w:val="single" w:color="BFC9D6" w:sz="4"/>
              <w:bottom w:val="single" w:color="BFC9D6" w:sz="4"/>
              <w:right w:val="single" w:color="BFC9D6" w:sz="4"/>
            </w:tcBorders>
            <w:shd w:val="clear" w:fill="FFFFFF"/>
            <w:tcMar>
              <w:top w:w="100" w:type="dxa"/>
              <w:left w:w="140" w:type="dxa"/>
              <w:bottom w:w="100" w:type="dxa"/>
              <w:right w:w="140" w:type="dxa"/>
            </w:tcMar>
            <w:vAlign w:val="center"/>
          </w:tcPr>
          <w:p w14:paraId="4B3AA50C" wp14:textId="77777777">
            <w:pPr>
              <w:spacing w:before="0" w:after="0"/>
              <w:jc w:val="left"/>
            </w:pPr>
            <w:r>
              <w:rPr>
                <w:color w:val="1A1A1A"/>
                <w:sz w:val="20"/>
                <w:szCs w:val="20"/>
              </w:rPr>
              <w:t xml:space="preserve">1.0</w:t>
            </w:r>
          </w:p>
        </w:tc>
        <w:tc>
          <w:tcPr>
            <w:tcW w:w="1800" w:type="dxa"/>
            <w:tcBorders>
              <w:top w:val="single" w:color="BFC9D6" w:sz="4"/>
              <w:left w:val="single" w:color="BFC9D6" w:sz="4"/>
              <w:bottom w:val="single" w:color="BFC9D6" w:sz="4"/>
              <w:right w:val="single" w:color="BFC9D6" w:sz="4"/>
            </w:tcBorders>
            <w:shd w:val="clear" w:fill="FFFFFF"/>
            <w:tcMar>
              <w:top w:w="100" w:type="dxa"/>
              <w:left w:w="140" w:type="dxa"/>
              <w:bottom w:w="100" w:type="dxa"/>
              <w:right w:w="140" w:type="dxa"/>
            </w:tcMar>
            <w:vAlign w:val="center"/>
          </w:tcPr>
          <w:p w14:paraId="047EEA18" wp14:textId="77777777">
            <w:pPr>
              <w:spacing w:before="0" w:after="0"/>
              <w:jc w:val="left"/>
            </w:pPr>
            <w:r>
              <w:rPr>
                <w:color w:val="1A1A1A"/>
                <w:sz w:val="20"/>
                <w:szCs w:val="20"/>
              </w:rPr>
              <w:t xml:space="preserve">2026-03-15</w:t>
            </w:r>
          </w:p>
        </w:tc>
        <w:tc>
          <w:tcPr>
            <w:tcW w:w="4200" w:type="dxa"/>
            <w:tcBorders>
              <w:top w:val="single" w:color="BFC9D6" w:sz="4"/>
              <w:left w:val="single" w:color="BFC9D6" w:sz="4"/>
              <w:bottom w:val="single" w:color="BFC9D6" w:sz="4"/>
              <w:right w:val="single" w:color="BFC9D6" w:sz="4"/>
            </w:tcBorders>
            <w:shd w:val="clear" w:fill="FFFFFF"/>
            <w:tcMar>
              <w:top w:w="100" w:type="dxa"/>
              <w:left w:w="140" w:type="dxa"/>
              <w:bottom w:w="100" w:type="dxa"/>
              <w:right w:w="140" w:type="dxa"/>
            </w:tcMar>
            <w:vAlign w:val="center"/>
          </w:tcPr>
          <w:p w14:paraId="03465CE4" wp14:textId="77777777">
            <w:pPr>
              <w:spacing w:before="0" w:after="0"/>
              <w:jc w:val="left"/>
            </w:pPr>
            <w:r>
              <w:rPr>
                <w:color w:val="1A1A1A"/>
                <w:sz w:val="20"/>
                <w:szCs w:val="20"/>
              </w:rPr>
              <w:t xml:space="preserve">Approved as reference document</w:t>
            </w:r>
          </w:p>
        </w:tc>
        <w:tc>
          <w:tcPr>
            <w:tcW w:w="1560" w:type="dxa"/>
            <w:tcBorders>
              <w:top w:val="single" w:color="BFC9D6" w:sz="4"/>
              <w:left w:val="single" w:color="BFC9D6" w:sz="4"/>
              <w:bottom w:val="single" w:color="BFC9D6" w:sz="4"/>
              <w:right w:val="single" w:color="BFC9D6" w:sz="4"/>
            </w:tcBorders>
            <w:shd w:val="clear" w:fill="FFFFFF"/>
            <w:tcMar>
              <w:top w:w="100" w:type="dxa"/>
              <w:left w:w="140" w:type="dxa"/>
              <w:bottom w:w="100" w:type="dxa"/>
              <w:right w:w="140" w:type="dxa"/>
            </w:tcMar>
            <w:vAlign w:val="center"/>
          </w:tcPr>
          <w:p w14:paraId="55C3F02D" wp14:textId="77777777">
            <w:pPr>
              <w:spacing w:before="0" w:after="0"/>
              <w:jc w:val="left"/>
            </w:pPr>
            <w:r>
              <w:rPr>
                <w:color w:val="1A1A1A"/>
                <w:sz w:val="20"/>
                <w:szCs w:val="20"/>
              </w:rPr>
              <w:t xml:space="preserve">Data &amp; Analytics Team</w:t>
            </w:r>
          </w:p>
        </w:tc>
      </w:tr>
    </w:tbl>
    <w:p xmlns:wp14="http://schemas.microsoft.com/office/word/2010/wordml" w14:paraId="5F64544A" wp14:textId="77777777">
      <w:pPr>
        <w:pStyle w:val="Caption"/>
      </w:pPr>
      <w:r>
        <w:rPr>
          <w:i/>
          <w:iCs/>
        </w:rPr>
        <w:t xml:space="preserve">Table 7. Revision history.</w:t>
      </w:r>
    </w:p>
    <w:p xmlns:wp14="http://schemas.microsoft.com/office/word/2010/wordml" w14:paraId="0562CB0E" wp14:textId="77777777">
      <w:pPr>
        <w:spacing w:after="120"/>
      </w:pPr>
      <w:r/>
    </w:p>
    <w:sectPr>
      <w:headerReference w:type="default" r:id="rId7"/>
      <w:footerReference w:type="default" r:id="rId8"/>
      <w:pgSz w:w="12240" w:h="15840" w:orient="portrait"/>
      <w:pgMar w:top="1440" w:right="1440" w:bottom="1440" w:left="144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14:paraId="4406B7D7" wp14:textId="77777777">
    <w:pPr>
      <w:pBdr>
        <w:top w:val="single" w:color="E1E6EC" w:sz="6" w:space="4"/>
      </w:pBdr>
      <w:tabs>
        <w:tab w:val="center" w:pos="4680"/>
        <w:tab w:val="right" w:pos="9360"/>
      </w:tabs>
      <w:spacing w:before="120" w:after="0"/>
    </w:pPr>
    <w:r>
      <w:rPr>
        <w:rFonts w:ascii="Arial" w:hAnsi="Arial" w:eastAsia="Arial" w:cs="Arial"/>
        <w:color w:val="5A5A5A"/>
        <w:sz w:val="18"/>
        <w:szCs w:val="18"/>
      </w:rPr>
      <w:t xml:space="preserve">DOC-02 / Dashboard Methodology</w:t>
    </w:r>
    <w:r>
      <w:rPr>
        <w:rFonts w:ascii="Arial" w:hAnsi="Arial" w:eastAsia="Arial" w:cs="Arial"/>
        <w:color w:val="5A5A5A"/>
        <w:sz w:val="18"/>
        <w:szCs w:val="18"/>
      </w:rPr>
      <w:t xml:space="preserve">	Page </w:t>
    </w:r>
    <w:r>
      <w:rPr>
        <w:rFonts w:ascii="Arial" w:hAnsi="Arial" w:eastAsia="Arial" w:cs="Arial"/>
        <w:color w:val="5A5A5A"/>
        <w:sz w:val="18"/>
        <w:szCs w:val="18"/>
      </w:rPr>
      <w:fldChar w:fldCharType="begin"/>
    </w:r>
    <w:r>
      <w:rPr>
        <w:rFonts w:ascii="Arial" w:hAnsi="Arial" w:eastAsia="Arial" w:cs="Arial"/>
        <w:color w:val="5A5A5A"/>
        <w:sz w:val="18"/>
        <w:szCs w:val="18"/>
      </w:rPr>
      <w:instrText xml:space="preserve">PAGE</w:instrText>
    </w:r>
    <w:r>
      <w:rPr>
        <w:rFonts w:ascii="Arial" w:hAnsi="Arial" w:eastAsia="Arial" w:cs="Arial"/>
        <w:color w:val="5A5A5A"/>
        <w:sz w:val="18"/>
        <w:szCs w:val="18"/>
      </w:rPr>
      <w:fldChar w:fldCharType="separate"/>
    </w:r>
    <w:r>
      <w:rPr>
        <w:rFonts w:ascii="Arial" w:hAnsi="Arial" w:eastAsia="Arial" w:cs="Arial"/>
        <w:color w:val="5A5A5A"/>
        <w:sz w:val="18"/>
        <w:szCs w:val="18"/>
      </w:rPr>
      <w:fldChar w:fldCharType="end"/>
    </w:r>
    <w:r>
      <w:rPr>
        <w:rFonts w:ascii="Arial" w:hAnsi="Arial" w:eastAsia="Arial" w:cs="Arial"/>
        <w:color w:val="5A5A5A"/>
        <w:sz w:val="18"/>
        <w:szCs w:val="18"/>
      </w:rPr>
      <w:t xml:space="preserve"> of </w:t>
    </w:r>
    <w:r>
      <w:rPr>
        <w:rFonts w:ascii="Arial" w:hAnsi="Arial" w:eastAsia="Arial" w:cs="Arial"/>
        <w:color w:val="5A5A5A"/>
        <w:sz w:val="18"/>
        <w:szCs w:val="18"/>
      </w:rPr>
      <w:fldChar w:fldCharType="begin"/>
    </w:r>
    <w:r>
      <w:rPr>
        <w:rFonts w:ascii="Arial" w:hAnsi="Arial" w:eastAsia="Arial" w:cs="Arial"/>
        <w:color w:val="5A5A5A"/>
        <w:sz w:val="18"/>
        <w:szCs w:val="18"/>
      </w:rPr>
      <w:instrText xml:space="preserve">NUMPAGES</w:instrText>
    </w:r>
    <w:r>
      <w:rPr>
        <w:rFonts w:ascii="Arial" w:hAnsi="Arial" w:eastAsia="Arial" w:cs="Arial"/>
        <w:color w:val="5A5A5A"/>
        <w:sz w:val="18"/>
        <w:szCs w:val="18"/>
      </w:rPr>
      <w:fldChar w:fldCharType="separate"/>
    </w:r>
    <w:r>
      <w:rPr>
        <w:rFonts w:ascii="Arial" w:hAnsi="Arial" w:eastAsia="Arial" w:cs="Arial"/>
        <w:color w:val="5A5A5A"/>
        <w:sz w:val="18"/>
        <w:szCs w:val="18"/>
      </w:rPr>
      <w:fldChar w:fldCharType="end"/>
    </w:r>
    <w:r>
      <w:rPr>
        <w:rFonts w:ascii="Arial" w:hAnsi="Arial" w:eastAsia="Arial" w:cs="Arial"/>
        <w:color w:val="5A5A5A"/>
        <w:sz w:val="18"/>
        <w:szCs w:val="18"/>
      </w:rPr>
      <w:t xml:space="preserve">	April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id="3057">
    <w:p xmlns:wp14="http://schemas.microsoft.com/office/word/2010/wordml" w14:paraId="51EE65F7" wp14:textId="77777777">
      <w:r>
        <w:rPr>
          <w:rStyle w:val="FootnoteReference"/>
        </w:rPr>
        <w:footnoteRef/>
      </w:r>
      <w:r>
        <w:t xml:space="preserve">May 2015 contains only 6 days of data (the dataset ends May 6). Including it as a full month would create a sharp downward dip on the trend line that misrepresents the actual business state.</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xmlns:wp14="http://schemas.microsoft.com/office/word/2010/wordml" w14:paraId="4D59AC8B" wp14:textId="77777777">
    <w:pPr>
      <w:pBdr>
        <w:bottom w:val="single" w:color="E1E6EC" w:sz="6" w:space="4"/>
      </w:pBdr>
      <w:tabs>
        <w:tab w:val="right" w:pos="9360"/>
      </w:tabs>
      <w:spacing w:before="0" w:after="120"/>
    </w:pPr>
    <w:r>
      <w:rPr>
        <w:rFonts w:ascii="Arial" w:hAnsi="Arial" w:eastAsia="Arial" w:cs="Arial"/>
        <w:color w:val="5A5A5A"/>
        <w:sz w:val="18"/>
        <w:szCs w:val="18"/>
      </w:rPr>
      <w:t xml:space="preserve">Sales Dashboard - Methodology Report</w:t>
    </w:r>
    <w:r>
      <w:rPr>
        <w:rFonts w:ascii="Arial" w:hAnsi="Arial" w:eastAsia="Arial" w:cs="Arial"/>
        <w:i/>
        <w:iCs/>
        <w:color w:val="5A5A5A"/>
        <w:sz w:val="18"/>
        <w:szCs w:val="18"/>
      </w:rPr>
      <w:t xml:space="preserve">	Confidential — Portfolio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366c7e32"/>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4f8ccaae"/>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41963EE9"/>
  <w15:docId w15:val="{B263B546-C498-4100-9A68-1E08FE659F82}"/>
  <w:rsids>
    <w:rsidRoot w:val="26621D46"/>
    <w:rsid w:val="26621D46"/>
    <w:rsid w:val="4FE888AF"/>
    <w:rsid w:val="7549A76C"/>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Arial" w:hAnsi="Arial" w:eastAsia="Arial" w:cs="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0"/>
    <w:basedOn w:val="Normal"/>
    <w:next w:val="Normal"/>
    <w:qFormat/>
    <w:pPr>
      <w:spacing w:before="360" w:after="200"/>
      <w:outlineLvl w:val="0"/>
    </w:pPr>
    <w:rPr>
      <w:rFonts w:ascii="Arial" w:hAnsi="Arial" w:eastAsia="Arial" w:cs="Arial"/>
      <w:b/>
      <w:bCs/>
      <w:color w:val="1F3A5F"/>
      <w:sz w:val="32"/>
      <w:szCs w:val="32"/>
    </w:rPr>
  </w:style>
  <w:style w:type="paragraph" w:styleId="Heading2">
    <w:name w:val="heading 20"/>
    <w:basedOn w:val="Normal"/>
    <w:next w:val="Normal"/>
    <w:qFormat/>
    <w:pPr>
      <w:spacing w:before="300" w:after="160"/>
      <w:outlineLvl w:val="1"/>
    </w:pPr>
    <w:rPr>
      <w:rFonts w:ascii="Arial" w:hAnsi="Arial" w:eastAsia="Arial" w:cs="Arial"/>
      <w:b/>
      <w:bCs/>
      <w:color w:val="1F3A5F"/>
      <w:sz w:val="26"/>
      <w:szCs w:val="26"/>
    </w:rPr>
  </w:style>
  <w:style w:type="paragraph" w:styleId="Heading3">
    <w:name w:val="heading 30"/>
    <w:basedOn w:val="Normal"/>
    <w:next w:val="Normal"/>
    <w:qFormat/>
    <w:pPr>
      <w:spacing w:before="220" w:after="100"/>
      <w:outlineLvl w:val="2"/>
    </w:pPr>
    <w:rPr>
      <w:rFonts w:ascii="Arial" w:hAnsi="Arial" w:eastAsia="Arial" w:cs="Arial"/>
      <w:b/>
      <w:bCs/>
      <w:color w:val="1A1A1A"/>
      <w:sz w:val="22"/>
      <w:szCs w:val="22"/>
    </w:rPr>
  </w:style>
  <w:style w:type="paragraph" w:styleId="Heading4">
    <w:name w:val="heading 40"/>
    <w:basedOn w:val="Normal"/>
    <w:next w:val="Normal"/>
    <w:qFormat/>
    <w:pPr>
      <w:spacing w:before="180" w:after="80"/>
      <w:outlineLvl w:val="3"/>
    </w:pPr>
    <w:rPr>
      <w:rFonts w:ascii="Arial" w:hAnsi="Arial" w:eastAsia="Arial" w:cs="Arial"/>
      <w:b/>
      <w:bCs/>
      <w:i/>
      <w:iCs/>
      <w:color w:val="3A3A3A"/>
      <w:sz w:val="20"/>
      <w:szCs w:val="20"/>
    </w:rPr>
  </w:style>
  <w:style w:type="paragraph" w:styleId="Caption">
    <w:name w:val="Caption"/>
    <w:basedOn w:val="Normal"/>
    <w:next w:val="Normal"/>
    <w:pPr>
      <w:spacing w:before="60" w:after="240"/>
      <w:jc w:val="left"/>
    </w:pPr>
    <w:rPr>
      <w:rFonts w:ascii="Arial" w:hAnsi="Arial" w:eastAsia="Arial" w:cs="Arial"/>
      <w:i/>
      <w:iCs/>
      <w:color w:val="5A5A5A"/>
      <w:sz w:val="18"/>
      <w:szCs w:val="18"/>
    </w:rPr>
  </w:style>
  <w:style xmlns:w14="http://schemas.microsoft.com/office/word/2010/wordml" xmlns:mc="http://schemas.openxmlformats.org/markup-compatibility/2006" xmlns:w="http://schemas.openxmlformats.org/wordprocessingml/2006/main" w:type="paragraph" w:styleId="Normal" w:default="1" mc:Ignorable="w14">
    <w:name xmlns:w="http://schemas.openxmlformats.org/wordprocessingml/2006/main" w:val="Normal"/>
    <w:uiPriority xmlns:w="http://schemas.openxmlformats.org/wordprocessingml/2006/main" w:val="0"/>
    <w:qFormat xmlns:w="http://schemas.openxmlformats.org/wordprocessingml/2006/main"/>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footnotes" Target="footnotes.xml" Id="rId3" /><Relationship Type="http://schemas.openxmlformats.org/officeDocument/2006/relationships/settings" Target="settings.xml" Id="rId5" /><Relationship Type="http://schemas.openxmlformats.org/officeDocument/2006/relationships/header" Target="header1.xml" Id="rId7" /><Relationship Type="http://schemas.openxmlformats.org/officeDocument/2006/relationships/footer" Target="footer1.xml" Id="rId8" /><Relationship Type="http://schemas.openxmlformats.org/officeDocument/2006/relationships/fontTable" Target="fontTable.xml" Id="rId9" /></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Pelumi Oladokun</lastModifiedBy>
  <revision>2</revision>
  <dcterms:created xsi:type="dcterms:W3CDTF">2026-05-11T23:48:41.3940000Z</dcterms:created>
  <dcterms:modified xsi:type="dcterms:W3CDTF">2026-05-12T17:33:19.2852841Z</dcterms:modified>
</coreProperties>
</file>

<file path=docProps/custom.xml><?xml version="1.0" encoding="utf-8"?>
<Properties xmlns="http://schemas.openxmlformats.org/officeDocument/2006/custom-properties" xmlns:vt="http://schemas.openxmlformats.org/officeDocument/2006/docPropsVTypes"/>
</file>